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71" w:rsidRDefault="00584BE5" w:rsidP="00320E07">
      <w:pPr>
        <w:pStyle w:val="31"/>
        <w:spacing w:after="0"/>
        <w:ind w:firstLine="560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584BE5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667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07" w:rsidRDefault="00320E07" w:rsidP="00320E07">
      <w:pPr>
        <w:pStyle w:val="31"/>
        <w:spacing w:after="0"/>
        <w:ind w:firstLine="560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АДМИНИСТРАЦИЯ ОБОЯНСКОГО РАЙОНА</w:t>
      </w:r>
    </w:p>
    <w:p w:rsidR="00320E07" w:rsidRDefault="00320E07" w:rsidP="00320E07">
      <w:pPr>
        <w:pStyle w:val="31"/>
        <w:spacing w:after="0"/>
        <w:ind w:firstLine="560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КУРСКОЙ ОБЛАСТИ</w:t>
      </w:r>
    </w:p>
    <w:p w:rsidR="00320E07" w:rsidRDefault="00320E07" w:rsidP="00320E07">
      <w:pPr>
        <w:pStyle w:val="31"/>
        <w:spacing w:after="0"/>
        <w:ind w:firstLine="560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825EC5" w:rsidRDefault="00825EC5" w:rsidP="00320E07">
      <w:pPr>
        <w:pStyle w:val="31"/>
        <w:spacing w:after="0"/>
        <w:ind w:firstLine="560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320E07" w:rsidRDefault="00584BE5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</w:t>
      </w:r>
      <w:r w:rsidR="00825EC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т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28.12.2015 </w:t>
      </w:r>
      <w:r w:rsidR="00320E0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№</w:t>
      </w:r>
      <w:r w:rsidR="00BD579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800</w:t>
      </w:r>
      <w:r w:rsidR="00BD579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        </w:t>
      </w:r>
      <w:r w:rsidR="00320E0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320E07" w:rsidRDefault="00320E07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     </w:t>
      </w:r>
    </w:p>
    <w:p w:rsidR="00DA20E0" w:rsidRDefault="00CA32FE" w:rsidP="00BD579F">
      <w:pPr>
        <w:rPr>
          <w:color w:val="000000" w:themeColor="text1"/>
          <w:szCs w:val="28"/>
        </w:rPr>
      </w:pPr>
      <w:r>
        <w:rPr>
          <w:rFonts w:eastAsia="Times New Roman"/>
          <w:b/>
          <w:szCs w:val="28"/>
          <w:lang w:eastAsia="ar-SA"/>
        </w:rPr>
        <w:t xml:space="preserve">        </w:t>
      </w:r>
      <w:r w:rsidR="00320E07">
        <w:rPr>
          <w:rFonts w:eastAsia="Times New Roman"/>
          <w:b/>
          <w:szCs w:val="28"/>
          <w:lang w:eastAsia="ar-SA"/>
        </w:rPr>
        <w:t xml:space="preserve">О внесении изменений в </w:t>
      </w:r>
      <w:r w:rsidR="00BD579F">
        <w:rPr>
          <w:rFonts w:eastAsia="Times New Roman"/>
          <w:b/>
          <w:szCs w:val="28"/>
          <w:lang w:eastAsia="ar-SA"/>
        </w:rPr>
        <w:t xml:space="preserve">подпрограмму </w:t>
      </w:r>
      <w:r w:rsidR="00F3372D">
        <w:rPr>
          <w:b/>
          <w:szCs w:val="28"/>
        </w:rPr>
        <w:t xml:space="preserve"> </w:t>
      </w:r>
      <w:r w:rsidR="00BD579F" w:rsidRPr="00581C97">
        <w:rPr>
          <w:b/>
          <w:color w:val="000000" w:themeColor="text1"/>
          <w:szCs w:val="28"/>
        </w:rPr>
        <w:t>«Управление муниципальной программой и обеспечение</w:t>
      </w:r>
      <w:r w:rsidR="00BD579F">
        <w:rPr>
          <w:b/>
          <w:color w:val="000000" w:themeColor="text1"/>
          <w:szCs w:val="28"/>
        </w:rPr>
        <w:t xml:space="preserve"> условий реализации»</w:t>
      </w:r>
      <w:r w:rsidR="00BD579F">
        <w:rPr>
          <w:b/>
          <w:szCs w:val="28"/>
        </w:rPr>
        <w:t xml:space="preserve">, муниципальной программы  </w:t>
      </w:r>
      <w:r w:rsidR="00BD579F" w:rsidRPr="00581C97">
        <w:rPr>
          <w:b/>
          <w:color w:val="000000" w:themeColor="text1"/>
          <w:szCs w:val="28"/>
        </w:rPr>
        <w:t>муниципального района «Обоянский район» Курской области</w:t>
      </w:r>
      <w:r w:rsidR="00BD579F">
        <w:rPr>
          <w:b/>
          <w:szCs w:val="28"/>
        </w:rPr>
        <w:t xml:space="preserve"> «Повышение эффективности работы с молодежью, организация отдыха и  оздоровления  детей, молодежи, развития физической культуры и спорта в Обоянском районе Курской области на 2015-2017годы»</w:t>
      </w:r>
      <w:r w:rsidR="000E18AD">
        <w:rPr>
          <w:color w:val="000000" w:themeColor="text1"/>
          <w:szCs w:val="28"/>
        </w:rPr>
        <w:t xml:space="preserve">  </w:t>
      </w:r>
    </w:p>
    <w:p w:rsidR="00320E07" w:rsidRPr="00CA32FE" w:rsidRDefault="00584BE5" w:rsidP="00203E28">
      <w:pPr>
        <w:adjustRightInd w:val="0"/>
        <w:outlineLvl w:val="4"/>
        <w:rPr>
          <w:color w:val="000000" w:themeColor="text1"/>
          <w:szCs w:val="28"/>
        </w:rPr>
      </w:pPr>
      <w:r>
        <w:rPr>
          <w:rFonts w:eastAsia="Times New Roman"/>
          <w:szCs w:val="28"/>
          <w:lang w:eastAsia="ar-SA"/>
        </w:rPr>
        <w:t xml:space="preserve">  </w:t>
      </w:r>
      <w:r w:rsidR="00203E28">
        <w:rPr>
          <w:color w:val="000000" w:themeColor="text1"/>
          <w:szCs w:val="28"/>
        </w:rPr>
        <w:t xml:space="preserve">    </w:t>
      </w:r>
      <w:proofErr w:type="gramStart"/>
      <w:r w:rsidR="00203E28" w:rsidRPr="000E18AD">
        <w:rPr>
          <w:color w:val="000000" w:themeColor="text1"/>
          <w:szCs w:val="28"/>
        </w:rPr>
        <w:t xml:space="preserve">В </w:t>
      </w:r>
      <w:r w:rsidR="00203E28">
        <w:rPr>
          <w:color w:val="000000" w:themeColor="text1"/>
          <w:szCs w:val="28"/>
        </w:rPr>
        <w:t xml:space="preserve">соответствии </w:t>
      </w:r>
      <w:r w:rsidR="00F76CF2">
        <w:rPr>
          <w:color w:val="000000" w:themeColor="text1"/>
          <w:szCs w:val="28"/>
        </w:rPr>
        <w:t xml:space="preserve">со ст. 15  </w:t>
      </w:r>
      <w:r w:rsidR="00203E28">
        <w:rPr>
          <w:color w:val="000000" w:themeColor="text1"/>
          <w:szCs w:val="28"/>
        </w:rPr>
        <w:t xml:space="preserve"> ФЗ от 06.10.03 №131-ФЗ «Об общих принципах организации местного самоуправления в Российской Федерации», постановления Администрации Обоянского района от 16.12.14 №911 «Об утверждении перечня муниципальных программ муниципального района «Обоянский район Курской области», постановлением Главы Обоянского района от 08.10.2013 №166 «Об утверждении методических рекомендаций по разработке муниципальных программ муниципального района «Обоянский район» Курской области»,</w:t>
      </w:r>
      <w:r w:rsidR="00893BDF">
        <w:rPr>
          <w:color w:val="000000" w:themeColor="text1"/>
          <w:szCs w:val="28"/>
        </w:rPr>
        <w:t xml:space="preserve"> </w:t>
      </w:r>
      <w:r w:rsidR="00203E28">
        <w:rPr>
          <w:rFonts w:eastAsia="Times New Roman"/>
          <w:szCs w:val="28"/>
          <w:lang w:eastAsia="ar-SA"/>
        </w:rPr>
        <w:t>в связи с</w:t>
      </w:r>
      <w:proofErr w:type="gramEnd"/>
      <w:r w:rsidR="00203E28">
        <w:rPr>
          <w:rFonts w:eastAsia="Times New Roman"/>
          <w:szCs w:val="28"/>
          <w:lang w:eastAsia="ar-SA"/>
        </w:rPr>
        <w:t xml:space="preserve"> </w:t>
      </w:r>
      <w:proofErr w:type="gramStart"/>
      <w:r w:rsidR="00203E28">
        <w:rPr>
          <w:rFonts w:eastAsia="Times New Roman"/>
          <w:szCs w:val="28"/>
          <w:lang w:eastAsia="ar-SA"/>
        </w:rPr>
        <w:t xml:space="preserve">Решением Представительного собрания Обоянского района Курской области от </w:t>
      </w:r>
      <w:r w:rsidR="006D1B51">
        <w:rPr>
          <w:rFonts w:eastAsia="Times New Roman"/>
          <w:szCs w:val="28"/>
          <w:lang w:eastAsia="ar-SA"/>
        </w:rPr>
        <w:t>14.12</w:t>
      </w:r>
      <w:r w:rsidR="00203E28">
        <w:rPr>
          <w:rFonts w:eastAsia="Times New Roman"/>
          <w:szCs w:val="28"/>
          <w:lang w:eastAsia="ar-SA"/>
        </w:rPr>
        <w:t>.2015г №</w:t>
      </w:r>
      <w:r w:rsidR="006D1B51">
        <w:rPr>
          <w:rFonts w:eastAsia="Times New Roman"/>
          <w:szCs w:val="28"/>
          <w:lang w:eastAsia="ar-SA"/>
        </w:rPr>
        <w:t>15</w:t>
      </w:r>
      <w:r w:rsidR="00203E28">
        <w:rPr>
          <w:rFonts w:eastAsia="Times New Roman"/>
          <w:szCs w:val="28"/>
          <w:lang w:eastAsia="ar-SA"/>
        </w:rPr>
        <w:t>/</w:t>
      </w:r>
      <w:r w:rsidR="006D1B51">
        <w:rPr>
          <w:rFonts w:eastAsia="Times New Roman"/>
          <w:szCs w:val="28"/>
          <w:lang w:eastAsia="ar-SA"/>
        </w:rPr>
        <w:t>65</w:t>
      </w:r>
      <w:r w:rsidR="00203E28">
        <w:rPr>
          <w:rFonts w:eastAsia="Times New Roman"/>
          <w:szCs w:val="28"/>
          <w:lang w:eastAsia="ar-SA"/>
        </w:rPr>
        <w:t>-</w:t>
      </w:r>
      <w:r w:rsidR="00203E28">
        <w:rPr>
          <w:rFonts w:eastAsia="Times New Roman"/>
          <w:szCs w:val="28"/>
          <w:lang w:val="en-US" w:eastAsia="ar-SA"/>
        </w:rPr>
        <w:t>III</w:t>
      </w:r>
      <w:r w:rsidR="00203E28">
        <w:rPr>
          <w:rFonts w:eastAsia="Times New Roman"/>
          <w:szCs w:val="28"/>
          <w:lang w:eastAsia="ar-SA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="00203E28">
        <w:rPr>
          <w:rFonts w:eastAsia="Times New Roman"/>
          <w:szCs w:val="28"/>
          <w:lang w:val="en-US" w:eastAsia="ar-SA"/>
        </w:rPr>
        <w:t>III</w:t>
      </w:r>
      <w:r w:rsidR="00203E28">
        <w:rPr>
          <w:rFonts w:eastAsia="Times New Roman"/>
          <w:szCs w:val="28"/>
          <w:lang w:eastAsia="ar-SA"/>
        </w:rPr>
        <w:t xml:space="preserve"> «О бюджете муниципального района «Обоянский район» Курской области на 2015 г. и на плановый период 2016 и 2017 годов» Администрация Обоянского района   ПОСТАНОВЛЯЕТ:</w:t>
      </w:r>
      <w:proofErr w:type="gramEnd"/>
    </w:p>
    <w:p w:rsidR="00320E07" w:rsidRPr="00F3372D" w:rsidRDefault="00CA32FE" w:rsidP="00F3372D">
      <w:pPr>
        <w:rPr>
          <w:szCs w:val="28"/>
        </w:rPr>
      </w:pPr>
      <w:r>
        <w:rPr>
          <w:rFonts w:eastAsia="Times New Roman"/>
          <w:szCs w:val="28"/>
          <w:lang w:eastAsia="ar-SA"/>
        </w:rPr>
        <w:t xml:space="preserve">      </w:t>
      </w:r>
      <w:r w:rsidR="00891ED2">
        <w:rPr>
          <w:rFonts w:eastAsia="Times New Roman"/>
          <w:szCs w:val="28"/>
          <w:lang w:eastAsia="ar-SA"/>
        </w:rPr>
        <w:t xml:space="preserve">1.Внести следующие изменения </w:t>
      </w:r>
      <w:r w:rsidR="00F3372D">
        <w:rPr>
          <w:rFonts w:eastAsia="Times New Roman"/>
          <w:szCs w:val="28"/>
          <w:lang w:eastAsia="ar-SA"/>
        </w:rPr>
        <w:t>в</w:t>
      </w:r>
      <w:r w:rsidR="00F3372D" w:rsidRPr="00F3372D">
        <w:rPr>
          <w:b/>
          <w:szCs w:val="28"/>
        </w:rPr>
        <w:t xml:space="preserve"> </w:t>
      </w:r>
      <w:r w:rsidR="00DA20E0" w:rsidRPr="00DA20E0">
        <w:rPr>
          <w:rFonts w:eastAsia="Times New Roman"/>
          <w:szCs w:val="28"/>
          <w:lang w:eastAsia="ar-SA"/>
        </w:rPr>
        <w:t xml:space="preserve">подпрограмму </w:t>
      </w:r>
      <w:r w:rsidR="00DA20E0" w:rsidRPr="00DA20E0">
        <w:rPr>
          <w:szCs w:val="28"/>
        </w:rPr>
        <w:t xml:space="preserve"> </w:t>
      </w:r>
      <w:r w:rsidR="00DA20E0" w:rsidRPr="00DA20E0">
        <w:rPr>
          <w:color w:val="000000" w:themeColor="text1"/>
          <w:szCs w:val="28"/>
        </w:rPr>
        <w:t>«Управление муниципальной программой и обеспечение условий реализации»</w:t>
      </w:r>
      <w:r w:rsidR="00DA20E0" w:rsidRPr="00DA20E0">
        <w:rPr>
          <w:szCs w:val="28"/>
        </w:rPr>
        <w:t xml:space="preserve"> муниципальной программы  </w:t>
      </w:r>
      <w:r w:rsidR="00DA20E0" w:rsidRPr="00DA20E0">
        <w:rPr>
          <w:color w:val="000000" w:themeColor="text1"/>
          <w:szCs w:val="28"/>
        </w:rPr>
        <w:t>муниципального района «Обоянский район» Курской области</w:t>
      </w:r>
      <w:r w:rsidR="00DA20E0" w:rsidRPr="00DA20E0">
        <w:rPr>
          <w:szCs w:val="28"/>
        </w:rPr>
        <w:t xml:space="preserve"> «Повышение эффективности работы с молодежью, организация отдыха и  оздоровления  детей, молодежи, развития физической культуры и спорта в Обоянском районе Курской области на 2015-2017годы»</w:t>
      </w:r>
      <w:r w:rsidR="00584BE5" w:rsidRPr="00DA20E0">
        <w:rPr>
          <w:color w:val="000000" w:themeColor="text1"/>
          <w:szCs w:val="28"/>
        </w:rPr>
        <w:t>;</w:t>
      </w:r>
    </w:p>
    <w:p w:rsidR="00320E07" w:rsidRDefault="00320E07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паспорте программы раздел «</w:t>
      </w:r>
      <w:r w:rsidR="0016110C">
        <w:rPr>
          <w:rFonts w:ascii="Times New Roman" w:eastAsia="Times New Roman" w:hAnsi="Times New Roman"/>
          <w:sz w:val="28"/>
          <w:szCs w:val="28"/>
          <w:lang w:eastAsia="ar-SA"/>
        </w:rPr>
        <w:t>Объемы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бюджетных ассигнований подпрограммы» изложить в новой редакции. (Приложение №1)</w:t>
      </w:r>
    </w:p>
    <w:p w:rsidR="00320E07" w:rsidRDefault="00320E07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  Раздел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 Обоснование ресурсного обеспечения программы» изложить в новой редакции. (Приложение №2)  </w:t>
      </w:r>
    </w:p>
    <w:p w:rsidR="00320E07" w:rsidRDefault="00320E07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Таблицы  № 3,4,5 изложить в новой редакции согласно приложению к данному постановлению.</w:t>
      </w:r>
    </w:p>
    <w:p w:rsidR="00320E07" w:rsidRDefault="00320E07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2.Разместить настоящее постановление на официальном сайте муниципального района «Обоянский район» Курской области в сети «</w:t>
      </w:r>
      <w:r w:rsidR="00891ED2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нтернет».</w:t>
      </w:r>
    </w:p>
    <w:p w:rsidR="00320E07" w:rsidRDefault="00320E07" w:rsidP="00320E07">
      <w:pPr>
        <w:pStyle w:val="31"/>
        <w:spacing w:after="0"/>
        <w:ind w:firstLine="5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3.Контроль   исполнения  настоящего постановления возложить на заместителя Главы Администрации Обоянского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А.В.Долженкова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20E07" w:rsidRDefault="00320E07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4.Постановление вступ</w:t>
      </w:r>
      <w:r w:rsidR="00CA32FE">
        <w:rPr>
          <w:rFonts w:ascii="Times New Roman" w:eastAsia="Times New Roman" w:hAnsi="Times New Roman"/>
          <w:sz w:val="28"/>
          <w:szCs w:val="28"/>
          <w:lang w:eastAsia="ar-SA"/>
        </w:rPr>
        <w:t>ает в силу со дня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A5271" w:rsidRDefault="00AA5271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4BE5" w:rsidRDefault="00584BE5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0E07" w:rsidRDefault="00320E07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320E07" w:rsidP="00BA203D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Обоянского района                              </w:t>
      </w:r>
      <w:r w:rsidR="00BA203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Н.В.Черноусов</w:t>
      </w:r>
    </w:p>
    <w:p w:rsidR="00BA203D" w:rsidRDefault="00BA203D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4BE5" w:rsidRDefault="00584BE5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4BE5" w:rsidRDefault="00584BE5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4BE5" w:rsidRDefault="00584BE5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4BE5" w:rsidRDefault="00584BE5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526E" w:rsidRDefault="00E9526E" w:rsidP="00BA203D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0E07" w:rsidRPr="00BA203D" w:rsidRDefault="00320E07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03D">
        <w:rPr>
          <w:rFonts w:ascii="Times New Roman" w:eastAsia="Times New Roman" w:hAnsi="Times New Roman"/>
          <w:sz w:val="24"/>
          <w:szCs w:val="24"/>
          <w:lang w:eastAsia="ar-SA"/>
        </w:rPr>
        <w:t>исп.</w:t>
      </w:r>
      <w:r w:rsidR="00BA203D" w:rsidRPr="00BA203D">
        <w:rPr>
          <w:rFonts w:ascii="Times New Roman" w:eastAsia="Times New Roman" w:hAnsi="Times New Roman"/>
          <w:sz w:val="24"/>
          <w:szCs w:val="24"/>
          <w:lang w:eastAsia="ar-SA"/>
        </w:rPr>
        <w:t>И.Н. Литвинова</w:t>
      </w:r>
    </w:p>
    <w:p w:rsidR="00E9526E" w:rsidRPr="00E9526E" w:rsidRDefault="00320E07" w:rsidP="00E9526E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203D">
        <w:rPr>
          <w:rFonts w:ascii="Times New Roman" w:eastAsia="Times New Roman" w:hAnsi="Times New Roman"/>
          <w:sz w:val="24"/>
          <w:szCs w:val="24"/>
          <w:lang w:eastAsia="ar-SA"/>
        </w:rPr>
        <w:t>тел. 2-34-0</w:t>
      </w:r>
      <w:r w:rsidR="00BA203D">
        <w:t xml:space="preserve">              </w:t>
      </w:r>
      <w:r w:rsidR="00E9526E">
        <w:t xml:space="preserve">                    </w:t>
      </w:r>
    </w:p>
    <w:p w:rsidR="00584BE5" w:rsidRDefault="00BA203D" w:rsidP="00BA203D">
      <w:pPr>
        <w:autoSpaceDE w:val="0"/>
        <w:jc w:val="center"/>
      </w:pPr>
      <w:r>
        <w:t xml:space="preserve">  </w:t>
      </w:r>
      <w:r w:rsidR="00584BE5">
        <w:t xml:space="preserve">      </w:t>
      </w:r>
      <w:r w:rsidR="00E9526E">
        <w:t xml:space="preserve">                       </w:t>
      </w:r>
    </w:p>
    <w:p w:rsidR="00BA203D" w:rsidRDefault="00E9526E" w:rsidP="00BA203D">
      <w:pPr>
        <w:autoSpaceDE w:val="0"/>
        <w:jc w:val="center"/>
      </w:pPr>
      <w:r>
        <w:t xml:space="preserve">         </w:t>
      </w:r>
      <w:r w:rsidR="00584BE5">
        <w:t xml:space="preserve">                               </w:t>
      </w:r>
      <w:r>
        <w:t xml:space="preserve">  </w:t>
      </w:r>
      <w:r w:rsidR="00584BE5">
        <w:t xml:space="preserve">    </w:t>
      </w:r>
      <w:r>
        <w:t xml:space="preserve">  </w:t>
      </w:r>
      <w:r w:rsidR="00BA203D">
        <w:t xml:space="preserve">  </w:t>
      </w:r>
      <w:r w:rsidR="008D5E81">
        <w:t>Приложение №1</w:t>
      </w:r>
      <w:r w:rsidR="00B132AC">
        <w:t xml:space="preserve">   </w:t>
      </w:r>
    </w:p>
    <w:p w:rsidR="00BA203D" w:rsidRDefault="00BA203D" w:rsidP="008D5E81">
      <w:pPr>
        <w:autoSpaceDE w:val="0"/>
        <w:jc w:val="right"/>
      </w:pPr>
      <w:r>
        <w:t>к постановлению Администрации</w:t>
      </w:r>
    </w:p>
    <w:p w:rsidR="00BA203D" w:rsidRDefault="00BA203D" w:rsidP="00BA203D">
      <w:pPr>
        <w:autoSpaceDE w:val="0"/>
        <w:jc w:val="center"/>
      </w:pPr>
      <w:r>
        <w:t xml:space="preserve">                                      </w:t>
      </w:r>
      <w:r w:rsidR="00E9526E">
        <w:t xml:space="preserve">                 </w:t>
      </w:r>
      <w:r>
        <w:t>Обоянского района</w:t>
      </w:r>
      <w:r w:rsidR="00B132AC">
        <w:t xml:space="preserve">    </w:t>
      </w:r>
    </w:p>
    <w:p w:rsidR="008D5E81" w:rsidRDefault="00BA203D" w:rsidP="00BA203D">
      <w:pPr>
        <w:autoSpaceDE w:val="0"/>
        <w:jc w:val="center"/>
      </w:pPr>
      <w:r>
        <w:t xml:space="preserve">                          </w:t>
      </w:r>
      <w:r w:rsidR="00E9526E">
        <w:t xml:space="preserve">                            </w:t>
      </w:r>
      <w:r>
        <w:t xml:space="preserve">  от   </w:t>
      </w:r>
      <w:r w:rsidR="00584BE5">
        <w:t>28.12.2015</w:t>
      </w:r>
      <w:r>
        <w:t xml:space="preserve">     №</w:t>
      </w:r>
      <w:r w:rsidR="00584BE5">
        <w:t xml:space="preserve"> 800</w:t>
      </w:r>
      <w:r w:rsidR="00B132AC">
        <w:t xml:space="preserve">                                                                                                                                              </w:t>
      </w:r>
    </w:p>
    <w:p w:rsidR="008D5E81" w:rsidRDefault="008D5E81" w:rsidP="00B132AC">
      <w:pPr>
        <w:autoSpaceDE w:val="0"/>
      </w:pPr>
    </w:p>
    <w:p w:rsidR="008D5E81" w:rsidRPr="008D5E81" w:rsidRDefault="008D5E81" w:rsidP="008D5E81">
      <w:pPr>
        <w:autoSpaceDE w:val="0"/>
        <w:jc w:val="center"/>
        <w:rPr>
          <w:b/>
        </w:rPr>
      </w:pPr>
      <w:r w:rsidRPr="008D5E81">
        <w:rPr>
          <w:b/>
          <w:color w:val="000000"/>
          <w:szCs w:val="28"/>
        </w:rPr>
        <w:t xml:space="preserve">Объем бюджетных ассигнований </w:t>
      </w:r>
      <w:r w:rsidR="003551EF">
        <w:rPr>
          <w:b/>
          <w:color w:val="000000"/>
          <w:szCs w:val="28"/>
        </w:rPr>
        <w:t>под</w:t>
      </w:r>
      <w:r w:rsidRPr="008D5E81">
        <w:rPr>
          <w:b/>
          <w:color w:val="000000"/>
          <w:szCs w:val="28"/>
        </w:rPr>
        <w:t>программы</w:t>
      </w:r>
    </w:p>
    <w:p w:rsidR="008D5E81" w:rsidRDefault="008D5E81" w:rsidP="00B132AC">
      <w:pPr>
        <w:autoSpaceDE w:val="0"/>
      </w:pPr>
    </w:p>
    <w:p w:rsidR="003551EF" w:rsidRDefault="003551EF" w:rsidP="003551EF">
      <w:pPr>
        <w:autoSpaceDE w:val="0"/>
        <w:autoSpaceDN w:val="0"/>
        <w:adjustRightInd w:val="0"/>
        <w:spacing w:line="276" w:lineRule="auto"/>
        <w:ind w:firstLine="714"/>
        <w:outlineLvl w:val="2"/>
        <w:rPr>
          <w:szCs w:val="28"/>
        </w:rPr>
      </w:pPr>
      <w:r>
        <w:rPr>
          <w:szCs w:val="28"/>
        </w:rPr>
        <w:t>Объем бюджетных ассигнований подпрограммы муниципальной программы с– 2015 по 2017 гг.  5332,0 тыс. рублей,  из средств  районного бюджета;</w:t>
      </w:r>
    </w:p>
    <w:p w:rsidR="003551EF" w:rsidRDefault="003551EF" w:rsidP="003551EF">
      <w:pPr>
        <w:spacing w:line="276" w:lineRule="auto"/>
        <w:rPr>
          <w:szCs w:val="28"/>
        </w:rPr>
      </w:pPr>
      <w:r>
        <w:rPr>
          <w:szCs w:val="28"/>
        </w:rPr>
        <w:t xml:space="preserve"> 2015  год – 1824,0 тыс. рублей,  из  районного бюджета</w:t>
      </w:r>
    </w:p>
    <w:p w:rsidR="003551EF" w:rsidRDefault="003551EF" w:rsidP="003551EF">
      <w:pPr>
        <w:spacing w:line="276" w:lineRule="auto"/>
        <w:rPr>
          <w:szCs w:val="28"/>
        </w:rPr>
      </w:pPr>
      <w:r>
        <w:rPr>
          <w:szCs w:val="28"/>
        </w:rPr>
        <w:t xml:space="preserve"> 2016  год – 1754,0  тыс. рублей,   из  районного бюджета. </w:t>
      </w:r>
    </w:p>
    <w:p w:rsidR="003551EF" w:rsidRPr="004141D2" w:rsidRDefault="003551EF" w:rsidP="003551EF">
      <w:pPr>
        <w:spacing w:line="276" w:lineRule="auto"/>
        <w:rPr>
          <w:sz w:val="20"/>
          <w:szCs w:val="20"/>
        </w:rPr>
      </w:pPr>
      <w:r>
        <w:rPr>
          <w:szCs w:val="28"/>
        </w:rPr>
        <w:t>2017 год – 1754,0 тыс. рублей,   из  районного бюджета.</w:t>
      </w:r>
    </w:p>
    <w:p w:rsidR="008D5E81" w:rsidRDefault="008D5E81" w:rsidP="008D5E81">
      <w:pPr>
        <w:autoSpaceDE w:val="0"/>
        <w:rPr>
          <w:szCs w:val="28"/>
        </w:rPr>
      </w:pPr>
    </w:p>
    <w:p w:rsidR="00F3372D" w:rsidRDefault="00F3372D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EF7355" w:rsidRDefault="00EF7355" w:rsidP="008D5E81">
      <w:pPr>
        <w:autoSpaceDE w:val="0"/>
        <w:rPr>
          <w:szCs w:val="28"/>
        </w:rPr>
      </w:pPr>
    </w:p>
    <w:p w:rsidR="00F3372D" w:rsidRDefault="00F3372D" w:rsidP="008D5E81">
      <w:pPr>
        <w:autoSpaceDE w:val="0"/>
        <w:rPr>
          <w:szCs w:val="28"/>
        </w:rPr>
      </w:pPr>
    </w:p>
    <w:p w:rsidR="008D5E81" w:rsidRDefault="008D5E81" w:rsidP="008D5E81">
      <w:pPr>
        <w:autoSpaceDE w:val="0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EF7355">
        <w:rPr>
          <w:szCs w:val="28"/>
        </w:rPr>
        <w:t xml:space="preserve">                     </w:t>
      </w:r>
      <w:r>
        <w:rPr>
          <w:szCs w:val="28"/>
        </w:rPr>
        <w:t>Приложение №2</w:t>
      </w:r>
    </w:p>
    <w:p w:rsidR="00EF7355" w:rsidRDefault="00584BE5" w:rsidP="00EF7355">
      <w:pPr>
        <w:autoSpaceDE w:val="0"/>
        <w:jc w:val="right"/>
      </w:pPr>
      <w:r>
        <w:t xml:space="preserve">     </w:t>
      </w:r>
      <w:r w:rsidR="00EF7355">
        <w:t>к постановлению Администрации</w:t>
      </w:r>
    </w:p>
    <w:p w:rsidR="00EF7355" w:rsidRDefault="00EF7355" w:rsidP="00EF7355">
      <w:pPr>
        <w:autoSpaceDE w:val="0"/>
        <w:jc w:val="center"/>
      </w:pPr>
      <w:r>
        <w:t xml:space="preserve">                        </w:t>
      </w:r>
      <w:r w:rsidR="00E9526E">
        <w:t xml:space="preserve">                              </w:t>
      </w:r>
      <w:r>
        <w:t xml:space="preserve">  Обоянского района    </w:t>
      </w:r>
    </w:p>
    <w:p w:rsidR="00EF7355" w:rsidRDefault="00EF7355" w:rsidP="00EF7355">
      <w:pPr>
        <w:autoSpaceDE w:val="0"/>
        <w:jc w:val="center"/>
      </w:pPr>
      <w:r>
        <w:t xml:space="preserve">                            </w:t>
      </w:r>
      <w:r w:rsidR="00E9526E">
        <w:t xml:space="preserve">                       </w:t>
      </w:r>
      <w:r w:rsidR="00584BE5">
        <w:t xml:space="preserve">         </w:t>
      </w:r>
      <w:r w:rsidR="00E9526E">
        <w:t xml:space="preserve">  </w:t>
      </w:r>
      <w:r>
        <w:t xml:space="preserve">от  </w:t>
      </w:r>
      <w:r w:rsidR="00584BE5">
        <w:t>28.12.2015</w:t>
      </w:r>
      <w:r>
        <w:t xml:space="preserve">  №  </w:t>
      </w:r>
      <w:r w:rsidR="00584BE5">
        <w:t>800</w:t>
      </w:r>
      <w:r>
        <w:t xml:space="preserve">                                                                                                                                            </w:t>
      </w:r>
    </w:p>
    <w:p w:rsidR="00F3372D" w:rsidRDefault="00F3372D" w:rsidP="008D5E81">
      <w:pPr>
        <w:autoSpaceDE w:val="0"/>
        <w:rPr>
          <w:szCs w:val="28"/>
        </w:rPr>
      </w:pPr>
    </w:p>
    <w:p w:rsidR="008D5E81" w:rsidRDefault="008D5E81" w:rsidP="008D5E8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 xml:space="preserve">. Обоснование объема финансовых ресурсов, необходимых для реализации муниципальной </w:t>
      </w:r>
      <w:r w:rsidR="000010FF">
        <w:rPr>
          <w:b/>
          <w:szCs w:val="28"/>
        </w:rPr>
        <w:t>под</w:t>
      </w:r>
      <w:r>
        <w:rPr>
          <w:b/>
          <w:szCs w:val="28"/>
        </w:rPr>
        <w:t>программы</w:t>
      </w:r>
      <w:r>
        <w:rPr>
          <w:b/>
          <w:color w:val="000000"/>
          <w:szCs w:val="28"/>
        </w:rPr>
        <w:t xml:space="preserve"> </w:t>
      </w:r>
    </w:p>
    <w:p w:rsidR="000010FF" w:rsidRDefault="000010FF" w:rsidP="000010FF">
      <w:pPr>
        <w:autoSpaceDE w:val="0"/>
        <w:autoSpaceDN w:val="0"/>
        <w:adjustRightInd w:val="0"/>
        <w:ind w:firstLine="714"/>
        <w:outlineLvl w:val="2"/>
        <w:rPr>
          <w:szCs w:val="28"/>
        </w:rPr>
      </w:pPr>
      <w:r>
        <w:rPr>
          <w:szCs w:val="28"/>
        </w:rPr>
        <w:t>Объем бюджетных ассигнований подпрограммы с 2015 по 2017 гг. составляет 5332,0 тыс. рублей,  из средств  районного бюджета</w:t>
      </w:r>
    </w:p>
    <w:p w:rsidR="000010FF" w:rsidRDefault="000010FF" w:rsidP="000010FF">
      <w:pPr>
        <w:autoSpaceDE w:val="0"/>
        <w:autoSpaceDN w:val="0"/>
        <w:adjustRightInd w:val="0"/>
        <w:ind w:firstLine="714"/>
        <w:outlineLvl w:val="2"/>
        <w:rPr>
          <w:szCs w:val="28"/>
        </w:rPr>
      </w:pPr>
      <w:r>
        <w:rPr>
          <w:szCs w:val="28"/>
        </w:rPr>
        <w:t xml:space="preserve"> 2015  год – 1824,0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 из средств районного бюджета,</w:t>
      </w:r>
    </w:p>
    <w:p w:rsidR="000010FF" w:rsidRDefault="000010FF" w:rsidP="000010FF">
      <w:pPr>
        <w:autoSpaceDE w:val="0"/>
        <w:autoSpaceDN w:val="0"/>
        <w:adjustRightInd w:val="0"/>
        <w:ind w:firstLine="714"/>
        <w:outlineLvl w:val="2"/>
        <w:rPr>
          <w:szCs w:val="28"/>
        </w:rPr>
      </w:pPr>
      <w:r>
        <w:rPr>
          <w:szCs w:val="28"/>
        </w:rPr>
        <w:t xml:space="preserve"> 2016  год – 1754,0  тыс. рублей,   из средств районного бюджета,</w:t>
      </w:r>
    </w:p>
    <w:p w:rsidR="000010FF" w:rsidRDefault="000010FF" w:rsidP="000010FF">
      <w:pPr>
        <w:autoSpaceDE w:val="0"/>
        <w:autoSpaceDN w:val="0"/>
        <w:adjustRightInd w:val="0"/>
        <w:ind w:firstLine="714"/>
        <w:outlineLvl w:val="2"/>
        <w:rPr>
          <w:szCs w:val="28"/>
        </w:rPr>
      </w:pPr>
      <w:r>
        <w:rPr>
          <w:szCs w:val="28"/>
        </w:rPr>
        <w:t xml:space="preserve"> 2017 год – 1754,0 тыс. рублей,   из средств районного бюджета.</w:t>
      </w:r>
    </w:p>
    <w:p w:rsidR="008D5E81" w:rsidRDefault="008D5E81" w:rsidP="008D5E81">
      <w:pPr>
        <w:autoSpaceDE w:val="0"/>
        <w:autoSpaceDN w:val="0"/>
        <w:adjustRightInd w:val="0"/>
        <w:ind w:firstLine="714"/>
        <w:outlineLvl w:val="2"/>
        <w:rPr>
          <w:szCs w:val="28"/>
        </w:rPr>
      </w:pPr>
    </w:p>
    <w:p w:rsidR="00F3372D" w:rsidRDefault="00B132AC" w:rsidP="008D5E81">
      <w:pPr>
        <w:autoSpaceDE w:val="0"/>
      </w:pPr>
      <w:r>
        <w:t xml:space="preserve">                                </w:t>
      </w:r>
    </w:p>
    <w:p w:rsidR="00F3372D" w:rsidRDefault="00F3372D" w:rsidP="008D5E81">
      <w:pPr>
        <w:autoSpaceDE w:val="0"/>
      </w:pPr>
    </w:p>
    <w:p w:rsidR="00E9526E" w:rsidRDefault="00E9526E" w:rsidP="00584BE5">
      <w:pPr>
        <w:autoSpaceDE w:val="0"/>
      </w:pPr>
    </w:p>
    <w:p w:rsidR="00584BE5" w:rsidRDefault="00584BE5" w:rsidP="00584BE5">
      <w:pPr>
        <w:autoSpaceDE w:val="0"/>
      </w:pPr>
    </w:p>
    <w:p w:rsidR="00E9526E" w:rsidRDefault="00E9526E" w:rsidP="00F91230">
      <w:pPr>
        <w:widowControl w:val="0"/>
        <w:autoSpaceDE w:val="0"/>
        <w:autoSpaceDN w:val="0"/>
        <w:adjustRightInd w:val="0"/>
        <w:outlineLvl w:val="2"/>
      </w:pPr>
    </w:p>
    <w:p w:rsidR="00E9526E" w:rsidRDefault="00E9526E" w:rsidP="00F91230">
      <w:pPr>
        <w:widowControl w:val="0"/>
        <w:autoSpaceDE w:val="0"/>
        <w:autoSpaceDN w:val="0"/>
        <w:adjustRightInd w:val="0"/>
        <w:outlineLvl w:val="2"/>
      </w:pPr>
    </w:p>
    <w:p w:rsidR="000970EA" w:rsidRDefault="000970EA" w:rsidP="00F91230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0970EA" w:rsidRDefault="000970EA" w:rsidP="000970EA">
      <w:pPr>
        <w:widowControl w:val="0"/>
        <w:autoSpaceDE w:val="0"/>
        <w:autoSpaceDN w:val="0"/>
        <w:adjustRightInd w:val="0"/>
        <w:jc w:val="right"/>
        <w:outlineLvl w:val="2"/>
      </w:pPr>
    </w:p>
    <w:p w:rsidR="000970EA" w:rsidRDefault="000970EA" w:rsidP="000970EA">
      <w:pPr>
        <w:widowControl w:val="0"/>
        <w:autoSpaceDE w:val="0"/>
        <w:autoSpaceDN w:val="0"/>
        <w:adjustRightInd w:val="0"/>
        <w:jc w:val="center"/>
      </w:pPr>
      <w:r>
        <w:t>Прогноз</w:t>
      </w:r>
    </w:p>
    <w:p w:rsidR="000970EA" w:rsidRDefault="000970EA" w:rsidP="000970EA">
      <w:pPr>
        <w:widowControl w:val="0"/>
        <w:autoSpaceDE w:val="0"/>
        <w:autoSpaceDN w:val="0"/>
        <w:adjustRightInd w:val="0"/>
        <w:jc w:val="center"/>
      </w:pPr>
      <w:r>
        <w:t>сводных показателей муниципальных заданий на оказание</w:t>
      </w:r>
    </w:p>
    <w:p w:rsidR="000970EA" w:rsidRPr="003D1B1D" w:rsidRDefault="000970EA" w:rsidP="000970EA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D1B1D">
        <w:rPr>
          <w:rFonts w:ascii="Times New Roman" w:hAnsi="Times New Roman" w:cs="Times New Roman"/>
          <w:sz w:val="24"/>
          <w:szCs w:val="24"/>
        </w:rPr>
        <w:t>муниципальных услуг муниципальными учреждениями по  подпрограмме «</w:t>
      </w:r>
      <w:r w:rsidRPr="003D1B1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муниципальной программой и обеспечение условий реализации</w:t>
      </w:r>
      <w:r w:rsidRPr="003D1B1D">
        <w:rPr>
          <w:rFonts w:ascii="Times New Roman" w:hAnsi="Times New Roman" w:cs="Times New Roman"/>
          <w:sz w:val="24"/>
          <w:szCs w:val="24"/>
        </w:rPr>
        <w:t xml:space="preserve"> » муниципальной   программы</w:t>
      </w:r>
      <w:r w:rsidRPr="00F05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34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«Обоянский район» Курской области</w:t>
      </w:r>
      <w:r w:rsidRPr="003D1B1D">
        <w:rPr>
          <w:rFonts w:ascii="Times New Roman" w:hAnsi="Times New Roman" w:cs="Times New Roman"/>
          <w:sz w:val="24"/>
          <w:szCs w:val="24"/>
        </w:rPr>
        <w:t xml:space="preserve">  «Повышение эффективности работы с молодежью, организация отдыха и  оздоровления  детей, молодежи, развития физической культуры и спорта</w:t>
      </w:r>
      <w:proofErr w:type="gramStart"/>
      <w:r w:rsidRPr="003D1B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Обоянском районе Курской области</w:t>
      </w:r>
      <w:r w:rsidRPr="003D1B1D">
        <w:rPr>
          <w:rFonts w:ascii="Times New Roman" w:hAnsi="Times New Roman" w:cs="Times New Roman"/>
          <w:sz w:val="24"/>
          <w:szCs w:val="24"/>
        </w:rPr>
        <w:t xml:space="preserve"> на 2015-2017 годы</w:t>
      </w:r>
      <w:r w:rsidRPr="003D1B1D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</w:p>
    <w:p w:rsidR="000970EA" w:rsidRDefault="000970EA" w:rsidP="00F91230">
      <w:pPr>
        <w:widowControl w:val="0"/>
        <w:autoSpaceDE w:val="0"/>
        <w:autoSpaceDN w:val="0"/>
        <w:adjustRightInd w:val="0"/>
      </w:pPr>
    </w:p>
    <w:tbl>
      <w:tblPr>
        <w:tblW w:w="14479" w:type="dxa"/>
        <w:tblInd w:w="6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31"/>
        <w:gridCol w:w="1559"/>
        <w:gridCol w:w="1701"/>
        <w:gridCol w:w="1540"/>
        <w:gridCol w:w="1721"/>
        <w:gridCol w:w="1685"/>
        <w:gridCol w:w="2142"/>
      </w:tblGrid>
      <w:tr w:rsidR="000970EA" w:rsidTr="006A3B7A">
        <w:trPr>
          <w:trHeight w:val="480"/>
        </w:trPr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услуги, показателя объема услуги,     </w:t>
            </w:r>
            <w:r>
              <w:rPr>
                <w:sz w:val="24"/>
                <w:szCs w:val="24"/>
              </w:rPr>
              <w:br/>
              <w:t xml:space="preserve">подпрограммы, </w:t>
            </w:r>
          </w:p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0970EA" w:rsidTr="006A3B7A">
        <w:trPr>
          <w:trHeight w:val="640"/>
        </w:trPr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2017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2016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970EA" w:rsidTr="006A3B7A">
        <w:trPr>
          <w:trHeight w:val="90"/>
        </w:trPr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/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/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/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/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0970EA" w:rsidTr="006A3B7A"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70EA" w:rsidTr="006A3B7A">
        <w:trPr>
          <w:trHeight w:val="32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услуги и ее содержание:         </w:t>
            </w:r>
          </w:p>
        </w:tc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Количество мероприятий способствующих </w:t>
            </w:r>
          </w:p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Реализации  подпрограммы.               </w:t>
            </w:r>
          </w:p>
        </w:tc>
      </w:tr>
    </w:tbl>
    <w:p w:rsidR="000970EA" w:rsidRDefault="000970EA" w:rsidP="000970EA"/>
    <w:tbl>
      <w:tblPr>
        <w:tblW w:w="14479" w:type="dxa"/>
        <w:tblInd w:w="6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31"/>
        <w:gridCol w:w="1559"/>
        <w:gridCol w:w="1701"/>
        <w:gridCol w:w="1540"/>
        <w:gridCol w:w="1721"/>
        <w:gridCol w:w="1685"/>
        <w:gridCol w:w="2142"/>
      </w:tblGrid>
      <w:tr w:rsidR="000970EA" w:rsidTr="006A3B7A">
        <w:trPr>
          <w:trHeight w:val="3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Normal0"/>
              <w:tabs>
                <w:tab w:val="left" w:pos="567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3207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232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2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муниципальной программой и обеспечение условий реализации</w:t>
            </w:r>
            <w:r w:rsidRPr="0023207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3D1B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программы  «Повышение эффективности работы с молодежью, организация отдыха и  оздоровления  детей, молодежи, развития физической культуры и спорта»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1754</w:t>
            </w:r>
          </w:p>
          <w:p w:rsidR="000970EA" w:rsidRDefault="000970EA" w:rsidP="006A3B7A">
            <w:pPr>
              <w:spacing w:line="276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970EA" w:rsidTr="006A3B7A">
        <w:trPr>
          <w:trHeight w:val="318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23207F" w:rsidRDefault="000970EA" w:rsidP="006A3B7A">
            <w:pPr>
              <w:pStyle w:val="ConsPlusNormal0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1754</w:t>
            </w:r>
          </w:p>
          <w:p w:rsidR="000970EA" w:rsidRDefault="000970EA" w:rsidP="006A3B7A">
            <w:pPr>
              <w:spacing w:line="276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</w:tc>
      </w:tr>
      <w:tr w:rsidR="000970EA" w:rsidTr="006A3B7A"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  <w:p w:rsidR="000970EA" w:rsidRDefault="000970EA" w:rsidP="006A3B7A">
            <w:pPr>
              <w:pStyle w:val="ConsPlusCell"/>
              <w:spacing w:line="276" w:lineRule="auto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1.Расходы на обеспечение деятельности (оказание услуг) муниципального учреждения ДОЛ «Солнышко»</w:t>
            </w:r>
          </w:p>
          <w:p w:rsidR="000970EA" w:rsidRDefault="000970EA" w:rsidP="006A3B7A">
            <w:pPr>
              <w:pStyle w:val="ConsPlusCell"/>
              <w:spacing w:line="276" w:lineRule="auto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1.1.Расходы на обеспечение деятельност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оказание услуг ) </w:t>
            </w:r>
          </w:p>
          <w:p w:rsidR="000970EA" w:rsidRDefault="000970EA" w:rsidP="006A3B7A">
            <w:pPr>
              <w:pStyle w:val="ConsPlusCell"/>
              <w:spacing w:line="276" w:lineRule="auto"/>
              <w:ind w:left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 Солнышко»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</w:t>
            </w:r>
          </w:p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970EA" w:rsidTr="006A3B7A">
        <w:trPr>
          <w:trHeight w:val="85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1.2Текущий и капитальный ремонт</w:t>
            </w:r>
          </w:p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 Солнышко»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0970EA" w:rsidRDefault="000970EA" w:rsidP="000970E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Ресурсное обеспечение  </w:t>
      </w:r>
    </w:p>
    <w:p w:rsidR="000970EA" w:rsidRDefault="000970EA" w:rsidP="000970E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реализации муниципальной подпрограммы </w:t>
      </w:r>
      <w:r w:rsidRPr="00084F83">
        <w:t>«</w:t>
      </w:r>
      <w:r w:rsidRPr="00084F83">
        <w:rPr>
          <w:color w:val="000000" w:themeColor="text1"/>
        </w:rPr>
        <w:t>Управление муниципальной программой и обеспечение условий реализации</w:t>
      </w:r>
      <w:r w:rsidRPr="00084F83">
        <w:t xml:space="preserve"> » муниципальной   программы</w:t>
      </w:r>
      <w:r w:rsidRPr="00F053CB">
        <w:rPr>
          <w:color w:val="000000" w:themeColor="text1"/>
        </w:rPr>
        <w:t xml:space="preserve"> </w:t>
      </w:r>
      <w:r w:rsidRPr="00483422">
        <w:rPr>
          <w:color w:val="000000" w:themeColor="text1"/>
        </w:rPr>
        <w:t>муниципального района «Обоянский район» Курской области</w:t>
      </w:r>
      <w:r w:rsidRPr="00084F83">
        <w:t xml:space="preserve">  «Повышение эффективности работы с молодежью, организация отдыха и  оздоровления  детей, молодежи, развития физической культуры и спорта» </w:t>
      </w:r>
      <w:r>
        <w:t xml:space="preserve">в Обоянском районе Курской области </w:t>
      </w:r>
      <w:r w:rsidRPr="00084F83">
        <w:t>на 2015-2017 годы</w:t>
      </w:r>
      <w:r w:rsidRPr="00084F83">
        <w:rPr>
          <w:color w:val="000000"/>
        </w:rPr>
        <w:t xml:space="preserve"> »</w:t>
      </w:r>
      <w:r w:rsidRPr="00084F83">
        <w:t xml:space="preserve"> (</w:t>
      </w:r>
      <w:proofErr w:type="spellStart"/>
      <w:r w:rsidRPr="00084F83">
        <w:t>тыс</w:t>
      </w:r>
      <w:proofErr w:type="gramStart"/>
      <w:r w:rsidRPr="00084F83">
        <w:t>.р</w:t>
      </w:r>
      <w:proofErr w:type="gramEnd"/>
      <w:r w:rsidRPr="00084F83">
        <w:t>уб</w:t>
      </w:r>
      <w:proofErr w:type="spellEnd"/>
      <w:r w:rsidRPr="00084F83">
        <w:t>)</w:t>
      </w:r>
      <w:r>
        <w:t xml:space="preserve">  за счёт  средств бюджета муниципального района. </w:t>
      </w:r>
    </w:p>
    <w:p w:rsidR="000970EA" w:rsidRDefault="000970EA" w:rsidP="000970EA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tbl>
      <w:tblPr>
        <w:tblW w:w="14880" w:type="dxa"/>
        <w:tblInd w:w="4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16"/>
        <w:gridCol w:w="3118"/>
        <w:gridCol w:w="2126"/>
        <w:gridCol w:w="1134"/>
        <w:gridCol w:w="1134"/>
        <w:gridCol w:w="1134"/>
        <w:gridCol w:w="1276"/>
        <w:gridCol w:w="1276"/>
        <w:gridCol w:w="1134"/>
        <w:gridCol w:w="1332"/>
      </w:tblGrid>
      <w:tr w:rsidR="000970EA" w:rsidTr="006A3B7A">
        <w:trPr>
          <w:trHeight w:val="72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программы, подпрограммы</w:t>
            </w:r>
            <w:r>
              <w:rPr>
                <w:sz w:val="24"/>
                <w:szCs w:val="24"/>
              </w:rPr>
              <w:br/>
              <w:t xml:space="preserve">муниципальной    </w:t>
            </w:r>
            <w:r>
              <w:rPr>
                <w:sz w:val="24"/>
                <w:szCs w:val="24"/>
              </w:rPr>
              <w:br/>
              <w:t>программы,</w:t>
            </w:r>
          </w:p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 xml:space="preserve">исполнитель,   </w:t>
            </w:r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  </w:t>
            </w:r>
            <w:r>
              <w:rPr>
                <w:sz w:val="24"/>
                <w:szCs w:val="24"/>
              </w:rPr>
              <w:br/>
              <w:t xml:space="preserve">   классификации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(тыс. руб.), годы</w:t>
            </w:r>
          </w:p>
        </w:tc>
      </w:tr>
      <w:tr w:rsidR="000970EA" w:rsidTr="006A3B7A">
        <w:trPr>
          <w:trHeight w:val="2274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  <w:r>
              <w:rPr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   </w:t>
            </w:r>
            <w:r>
              <w:rPr>
                <w:sz w:val="24"/>
                <w:szCs w:val="24"/>
              </w:rPr>
              <w:br/>
              <w:t xml:space="preserve">планового </w:t>
            </w:r>
            <w:r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год    </w:t>
            </w:r>
            <w:r>
              <w:rPr>
                <w:sz w:val="24"/>
                <w:szCs w:val="24"/>
              </w:rPr>
              <w:br/>
              <w:t xml:space="preserve">планового </w:t>
            </w:r>
            <w:r>
              <w:rPr>
                <w:sz w:val="24"/>
                <w:szCs w:val="24"/>
              </w:rPr>
              <w:br/>
              <w:t>периода</w:t>
            </w:r>
          </w:p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970EA" w:rsidTr="006A3B7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970EA" w:rsidRDefault="000970EA" w:rsidP="000970EA">
      <w:r>
        <w:t xml:space="preserve">      </w:t>
      </w:r>
    </w:p>
    <w:tbl>
      <w:tblPr>
        <w:tblW w:w="14880" w:type="dxa"/>
        <w:tblInd w:w="4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16"/>
        <w:gridCol w:w="3118"/>
        <w:gridCol w:w="2126"/>
        <w:gridCol w:w="1134"/>
        <w:gridCol w:w="1134"/>
        <w:gridCol w:w="1134"/>
        <w:gridCol w:w="1276"/>
        <w:gridCol w:w="1276"/>
        <w:gridCol w:w="1134"/>
        <w:gridCol w:w="1332"/>
      </w:tblGrid>
      <w:tr w:rsidR="000970EA" w:rsidTr="006A3B7A">
        <w:trPr>
          <w:trHeight w:val="93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3207F">
              <w:rPr>
                <w:sz w:val="24"/>
                <w:szCs w:val="24"/>
              </w:rPr>
              <w:t>Подпрограмма</w:t>
            </w:r>
          </w:p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3207F">
              <w:rPr>
                <w:sz w:val="24"/>
                <w:szCs w:val="24"/>
              </w:rPr>
              <w:t>«</w:t>
            </w:r>
            <w:r w:rsidRPr="0023207F">
              <w:rPr>
                <w:color w:val="000000" w:themeColor="text1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  <w:r w:rsidRPr="0023207F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  </w:t>
            </w:r>
            <w:r w:rsidRPr="003D1B1D">
              <w:rPr>
                <w:sz w:val="24"/>
                <w:szCs w:val="24"/>
              </w:rPr>
              <w:t>муниципальной   программы  «Повышение эффективности работы с молодежью, организация отдыха и  оздоровления  детей, молодежи, развития физической культуры и спорта»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spacing w:line="276" w:lineRule="auto"/>
            </w:pPr>
            <w:r>
              <w:t xml:space="preserve"> </w:t>
            </w:r>
          </w:p>
          <w:p w:rsidR="000970EA" w:rsidRDefault="000970EA" w:rsidP="006A3B7A">
            <w:pPr>
              <w:spacing w:line="276" w:lineRule="auto"/>
            </w:pPr>
            <w:r>
              <w:t>Управление образования Администрации Обоянского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606D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970EA" w:rsidTr="006A3B7A">
        <w:trPr>
          <w:trHeight w:val="38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23207F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1754.0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1754.0</w:t>
            </w:r>
          </w:p>
        </w:tc>
      </w:tr>
      <w:tr w:rsidR="000970EA" w:rsidTr="006A3B7A">
        <w:trPr>
          <w:trHeight w:val="93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1.Расходы на обеспечение деятельности (оказание услуг) муниципального учреждения ДОЛ «Солнышко»</w:t>
            </w:r>
          </w:p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1.1.Расходы на обеспечение </w:t>
            </w:r>
          </w:p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(оказание услуг) ДОЛ «Солнышко»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B9326C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0811401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1254.0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1254.0</w:t>
            </w:r>
          </w:p>
        </w:tc>
      </w:tr>
      <w:tr w:rsidR="000970EA" w:rsidTr="006A3B7A">
        <w:trPr>
          <w:trHeight w:val="93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E9526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2.Текущий ремонт ДОЛ «Солнышко»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Pr="00606D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0811401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A" w:rsidRDefault="000970EA" w:rsidP="006A3B7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</w:t>
            </w:r>
          </w:p>
        </w:tc>
      </w:tr>
    </w:tbl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0970EA" w:rsidRDefault="000970EA" w:rsidP="000970EA"/>
    <w:p w:rsidR="00F91230" w:rsidRDefault="000970EA" w:rsidP="000970EA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91230">
        <w:t xml:space="preserve">            </w:t>
      </w:r>
    </w:p>
    <w:p w:rsidR="000970EA" w:rsidRDefault="00F91230" w:rsidP="000970EA">
      <w:r>
        <w:t xml:space="preserve">                                                                                                                                                                                            </w:t>
      </w:r>
      <w:r w:rsidR="000970EA">
        <w:t>Таблица №5</w:t>
      </w:r>
    </w:p>
    <w:p w:rsidR="000970EA" w:rsidRPr="00084F83" w:rsidRDefault="000970EA" w:rsidP="000970EA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84F83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бюджетов на реализацию целей муниципальной  подпрограммы </w:t>
      </w:r>
      <w:r w:rsidRPr="00084F83">
        <w:rPr>
          <w:rFonts w:ascii="Times New Roman" w:hAnsi="Times New Roman" w:cs="Times New Roman"/>
          <w:sz w:val="24"/>
          <w:szCs w:val="24"/>
        </w:rPr>
        <w:t>«</w:t>
      </w:r>
      <w:r w:rsidRPr="00084F8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муниципальной программой и обеспечение условий реализации</w:t>
      </w:r>
      <w:r w:rsidRPr="00084F83">
        <w:rPr>
          <w:rFonts w:ascii="Times New Roman" w:hAnsi="Times New Roman" w:cs="Times New Roman"/>
          <w:sz w:val="24"/>
          <w:szCs w:val="24"/>
        </w:rPr>
        <w:t xml:space="preserve"> » муниципальной   программы  </w:t>
      </w:r>
      <w:r w:rsidRPr="004834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«Обоянский район» Курской области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084F83">
        <w:rPr>
          <w:rFonts w:ascii="Times New Roman" w:hAnsi="Times New Roman" w:cs="Times New Roman"/>
          <w:sz w:val="24"/>
          <w:szCs w:val="24"/>
        </w:rPr>
        <w:t xml:space="preserve">«Повышение эффективности работы с молодежью, организация отдыха и  оздоровления  детей, молодежи, развития физической культуры и спорта» </w:t>
      </w:r>
      <w:r>
        <w:rPr>
          <w:rFonts w:ascii="Times New Roman" w:hAnsi="Times New Roman" w:cs="Times New Roman"/>
          <w:sz w:val="24"/>
          <w:szCs w:val="24"/>
        </w:rPr>
        <w:t xml:space="preserve">в Обоянском районе Курской области </w:t>
      </w:r>
      <w:r w:rsidRPr="00084F83">
        <w:rPr>
          <w:rFonts w:ascii="Times New Roman" w:hAnsi="Times New Roman" w:cs="Times New Roman"/>
          <w:sz w:val="24"/>
          <w:szCs w:val="24"/>
        </w:rPr>
        <w:t>на 2015-2017 годы</w:t>
      </w:r>
      <w:r w:rsidRPr="00084F83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  <w:r w:rsidRPr="00084F83">
        <w:rPr>
          <w:rFonts w:ascii="Times New Roman" w:hAnsi="Times New Roman" w:cs="Times New Roman"/>
        </w:rPr>
        <w:t xml:space="preserve"> (</w:t>
      </w:r>
      <w:proofErr w:type="spellStart"/>
      <w:r w:rsidRPr="00084F83">
        <w:rPr>
          <w:rFonts w:ascii="Times New Roman" w:hAnsi="Times New Roman" w:cs="Times New Roman"/>
        </w:rPr>
        <w:t>тыс</w:t>
      </w:r>
      <w:proofErr w:type="gramStart"/>
      <w:r w:rsidRPr="00084F83">
        <w:rPr>
          <w:rFonts w:ascii="Times New Roman" w:hAnsi="Times New Roman" w:cs="Times New Roman"/>
        </w:rPr>
        <w:t>.р</w:t>
      </w:r>
      <w:proofErr w:type="gramEnd"/>
      <w:r w:rsidRPr="00084F83">
        <w:rPr>
          <w:rFonts w:ascii="Times New Roman" w:hAnsi="Times New Roman" w:cs="Times New Roman"/>
        </w:rPr>
        <w:t>уб</w:t>
      </w:r>
      <w:proofErr w:type="spellEnd"/>
      <w:r w:rsidRPr="00084F83">
        <w:rPr>
          <w:rFonts w:ascii="Times New Roman" w:hAnsi="Times New Roman" w:cs="Times New Roman"/>
        </w:rPr>
        <w:t>)</w:t>
      </w:r>
      <w:r>
        <w:t xml:space="preserve">                                                    </w:t>
      </w:r>
    </w:p>
    <w:p w:rsidR="000970EA" w:rsidRDefault="000970EA" w:rsidP="000970EA">
      <w:pPr>
        <w:widowControl w:val="0"/>
        <w:tabs>
          <w:tab w:val="left" w:pos="5640"/>
        </w:tabs>
        <w:autoSpaceDE w:val="0"/>
        <w:autoSpaceDN w:val="0"/>
        <w:adjustRightInd w:val="0"/>
        <w:outlineLvl w:val="2"/>
      </w:pPr>
      <w:r>
        <w:tab/>
      </w:r>
    </w:p>
    <w:tbl>
      <w:tblPr>
        <w:tblStyle w:val="a3"/>
        <w:tblW w:w="0" w:type="auto"/>
        <w:tblLook w:val="04A0"/>
      </w:tblPr>
      <w:tblGrid>
        <w:gridCol w:w="2085"/>
        <w:gridCol w:w="3945"/>
        <w:gridCol w:w="2276"/>
        <w:gridCol w:w="1696"/>
        <w:gridCol w:w="1444"/>
        <w:gridCol w:w="1806"/>
        <w:gridCol w:w="1534"/>
      </w:tblGrid>
      <w:tr w:rsidR="000970EA" w:rsidTr="006A3B7A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Источники ресурсного обеспечения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Оценка расходов 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ублей) годы</w:t>
            </w:r>
          </w:p>
        </w:tc>
      </w:tr>
      <w:tr w:rsidR="000970EA" w:rsidTr="006A3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>
            <w:pPr>
              <w:rPr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  <w:r>
              <w:t>всего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В том числе по годам</w:t>
            </w:r>
          </w:p>
        </w:tc>
      </w:tr>
      <w:tr w:rsidR="000970EA" w:rsidTr="006A3B7A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EA" w:rsidRDefault="000970EA" w:rsidP="006A3B7A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2015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2017</w:t>
            </w:r>
          </w:p>
        </w:tc>
      </w:tr>
      <w:tr w:rsidR="000970EA" w:rsidTr="006A3B7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0970EA" w:rsidTr="006A3B7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084F83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0A32B1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rFonts w:eastAsia="Arial Unicode MS" w:cs="Arial Unicode M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084F83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970EA" w:rsidTr="006A3B7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  <w:r w:rsidRPr="00084F83">
              <w:rPr>
                <w:sz w:val="24"/>
              </w:rPr>
              <w:t>«</w:t>
            </w:r>
            <w:r w:rsidRPr="00084F83">
              <w:rPr>
                <w:color w:val="000000" w:themeColor="text1"/>
                <w:sz w:val="24"/>
              </w:rPr>
              <w:t>Управление муниципальной программой и обеспечение условий реализации</w:t>
            </w:r>
            <w:r w:rsidRPr="00084F83">
              <w:rPr>
                <w:sz w:val="24"/>
              </w:rPr>
              <w:t xml:space="preserve"> »</w:t>
            </w:r>
            <w:r w:rsidRPr="003D1B1D">
              <w:rPr>
                <w:sz w:val="24"/>
              </w:rPr>
              <w:t xml:space="preserve"> муниципальной   программы  «Повышение эффективности работы с молодежью, организация отдыха и  оздоровления  детей, молодежи, развития физической культуры и спорта»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0A32B1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32B1">
              <w:rPr>
                <w:rFonts w:eastAsia="Arial Unicode MS" w:cs="Arial Unicode MS"/>
                <w:sz w:val="24"/>
              </w:rPr>
              <w:t>Муниципальный район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084F83" w:rsidRDefault="00AD608B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4872</w:t>
            </w:r>
            <w:r w:rsidR="000970EA" w:rsidRPr="00084F83">
              <w:rPr>
                <w:sz w:val="24"/>
              </w:rPr>
              <w:t>.0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084F83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1824.0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084F83" w:rsidRDefault="000970EA" w:rsidP="00AD608B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="00AD608B">
              <w:rPr>
                <w:sz w:val="24"/>
              </w:rPr>
              <w:t>524</w:t>
            </w:r>
            <w:r>
              <w:rPr>
                <w:sz w:val="24"/>
              </w:rPr>
              <w:t>.0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="00AD608B">
              <w:rPr>
                <w:sz w:val="24"/>
              </w:rPr>
              <w:t>524</w:t>
            </w:r>
            <w:r>
              <w:rPr>
                <w:sz w:val="24"/>
              </w:rPr>
              <w:t>.0</w:t>
            </w:r>
          </w:p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970EA" w:rsidRPr="00084F83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970EA" w:rsidTr="006A3B7A">
        <w:trPr>
          <w:trHeight w:val="16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7F2A80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  <w:r w:rsidRPr="00FB52F0">
              <w:rPr>
                <w:sz w:val="24"/>
              </w:rPr>
              <w:t>Основное мероприятие</w:t>
            </w:r>
            <w:r w:rsidRPr="007F2A80">
              <w:t>:</w:t>
            </w:r>
          </w:p>
          <w:p w:rsidR="000970EA" w:rsidRPr="004B192C" w:rsidRDefault="000970EA" w:rsidP="006A3B7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1.Расходы на обеспечение деятельности (оказание услуг) муниципального учреждения ДОЛ «Солнышко»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0A32B1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rFonts w:eastAsia="Arial Unicode MS" w:cs="Arial Unicode M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084F83" w:rsidRDefault="00AD608B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6270</w:t>
            </w:r>
            <w:r w:rsidR="000970EA">
              <w:t>.0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1324.0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1254.0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1254.0</w:t>
            </w:r>
          </w:p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970EA" w:rsidTr="006A3B7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084F83" w:rsidRDefault="000970EA" w:rsidP="00E9526E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  <w:r>
              <w:rPr>
                <w:sz w:val="24"/>
              </w:rPr>
              <w:t>2.Текущий ремонт ДОЛ «Солнышко»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0A32B1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rFonts w:eastAsia="Arial Unicode MS" w:cs="Arial Unicode M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Pr="00084F83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1500.0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500.0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500.0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EA" w:rsidRDefault="000970EA" w:rsidP="006A3B7A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500.0</w:t>
            </w:r>
          </w:p>
        </w:tc>
      </w:tr>
    </w:tbl>
    <w:p w:rsidR="000970EA" w:rsidRDefault="000970EA" w:rsidP="000970EA"/>
    <w:p w:rsidR="000970EA" w:rsidRDefault="000970EA" w:rsidP="008D5E81">
      <w:pPr>
        <w:autoSpaceDE w:val="0"/>
      </w:pPr>
    </w:p>
    <w:sectPr w:rsidR="000970EA" w:rsidSect="00584BE5">
      <w:pgSz w:w="16838" w:h="11906" w:orient="landscape"/>
      <w:pgMar w:top="849" w:right="709" w:bottom="1276" w:left="1276" w:header="720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1197"/>
    <w:multiLevelType w:val="multilevel"/>
    <w:tmpl w:val="02164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240"/>
  <w:drawingGridVerticalSpacing w:val="300"/>
  <w:displayHorizontalDrawingGridEvery w:val="0"/>
  <w:displayVerticalDrawingGridEvery w:val="2"/>
  <w:characterSpacingControl w:val="doNotCompress"/>
  <w:savePreviewPicture/>
  <w:compat/>
  <w:rsids>
    <w:rsidRoot w:val="00B132AC"/>
    <w:rsid w:val="000010FF"/>
    <w:rsid w:val="0004749F"/>
    <w:rsid w:val="000970EA"/>
    <w:rsid w:val="000E18AD"/>
    <w:rsid w:val="00126CDE"/>
    <w:rsid w:val="0016110C"/>
    <w:rsid w:val="001A19CC"/>
    <w:rsid w:val="00203E28"/>
    <w:rsid w:val="002A13B4"/>
    <w:rsid w:val="002B4EA8"/>
    <w:rsid w:val="00320E07"/>
    <w:rsid w:val="003551EF"/>
    <w:rsid w:val="00442F44"/>
    <w:rsid w:val="00490B8A"/>
    <w:rsid w:val="00533900"/>
    <w:rsid w:val="00584BE5"/>
    <w:rsid w:val="005E2A27"/>
    <w:rsid w:val="006D1B51"/>
    <w:rsid w:val="006E01E9"/>
    <w:rsid w:val="007030CE"/>
    <w:rsid w:val="00751684"/>
    <w:rsid w:val="00825EC5"/>
    <w:rsid w:val="00853822"/>
    <w:rsid w:val="00891ED2"/>
    <w:rsid w:val="00893BDF"/>
    <w:rsid w:val="008D5E81"/>
    <w:rsid w:val="008E3AE8"/>
    <w:rsid w:val="009504AF"/>
    <w:rsid w:val="00AA5271"/>
    <w:rsid w:val="00AD608B"/>
    <w:rsid w:val="00B132AC"/>
    <w:rsid w:val="00B30DED"/>
    <w:rsid w:val="00B34B85"/>
    <w:rsid w:val="00B724C6"/>
    <w:rsid w:val="00B77B76"/>
    <w:rsid w:val="00BA203D"/>
    <w:rsid w:val="00BD579F"/>
    <w:rsid w:val="00BF0633"/>
    <w:rsid w:val="00C86E19"/>
    <w:rsid w:val="00C908D8"/>
    <w:rsid w:val="00CA32FE"/>
    <w:rsid w:val="00CB7BE1"/>
    <w:rsid w:val="00CE5AAD"/>
    <w:rsid w:val="00D54C85"/>
    <w:rsid w:val="00D7529D"/>
    <w:rsid w:val="00DA20E0"/>
    <w:rsid w:val="00E52A9F"/>
    <w:rsid w:val="00E776DF"/>
    <w:rsid w:val="00E9526E"/>
    <w:rsid w:val="00EF7355"/>
    <w:rsid w:val="00F3372D"/>
    <w:rsid w:val="00F70254"/>
    <w:rsid w:val="00F76CF2"/>
    <w:rsid w:val="00F91230"/>
    <w:rsid w:val="00FA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AC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32AC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B13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B13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132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13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32AC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32AC"/>
    <w:pPr>
      <w:suppressAutoHyphens/>
      <w:spacing w:after="0"/>
      <w:ind w:left="720"/>
      <w:contextualSpacing/>
      <w:jc w:val="left"/>
    </w:pPr>
    <w:rPr>
      <w:rFonts w:eastAsia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20E07"/>
    <w:pPr>
      <w:widowControl w:val="0"/>
      <w:suppressAutoHyphens/>
      <w:spacing w:after="120"/>
      <w:jc w:val="left"/>
    </w:pPr>
    <w:rPr>
      <w:rFonts w:ascii="Arial" w:eastAsia="Lucida Sans Unicode" w:hAnsi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25EC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E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Объем бюджетных ассигнований подпрограммы муниципальной программы с– 2015 по 201</vt:lpstr>
      <vt:lpstr>        Объем бюджетных ассигнований подпрограммы с 2015 по 2017 гг. составляет 5332,0 т</vt:lpstr>
      <vt:lpstr>        2015  год – 1824,0 тыс.руб, из средств районного бюджета,</vt:lpstr>
      <vt:lpstr>        2016  год – 1754,0  тыс. рублей,   из средств районного бюджета,</vt:lpstr>
      <vt:lpstr>        2017 год – 1754,0 тыс. рублей,   из средств районного бюджета.</vt:lpstr>
      <vt:lpstr>        </vt:lpstr>
      <vt:lpstr>        </vt:lpstr>
      <vt:lpstr>        </vt:lpstr>
      <vt:lpstr>        </vt:lpstr>
      <vt:lpstr>        Таблица 3</vt:lpstr>
      <vt:lpstr>        </vt:lpstr>
      <vt:lpstr>    муниципальных услуг муниципальными учреждениями по  подпрограмме «Управление мун</vt:lpstr>
      <vt:lpstr>        Таблица 4</vt:lpstr>
      <vt:lpstr>    Ресурсное обеспечение и прогнозная (справочная) оценка расходов бюджетов на реал</vt:lpstr>
      <vt:lpstr>        </vt:lpstr>
    </vt:vector>
  </TitlesOfParts>
  <Company>Microsoft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90</cp:revision>
  <cp:lastPrinted>2015-12-28T10:56:00Z</cp:lastPrinted>
  <dcterms:created xsi:type="dcterms:W3CDTF">2015-02-26T08:49:00Z</dcterms:created>
  <dcterms:modified xsi:type="dcterms:W3CDTF">2015-12-28T10:58:00Z</dcterms:modified>
</cp:coreProperties>
</file>