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6C659F">
        <w:rPr>
          <w:b/>
          <w:spacing w:val="20"/>
          <w:szCs w:val="28"/>
        </w:rPr>
        <w:t>53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81549A" w:rsidRPr="0081549A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 xml:space="preserve">О </w:t>
      </w:r>
      <w:r w:rsidR="006C659F">
        <w:rPr>
          <w:b/>
          <w:sz w:val="28"/>
          <w:szCs w:val="28"/>
        </w:rPr>
        <w:t>списании невыясненных поступлений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674026" w:rsidRDefault="0067402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4026" w:rsidRDefault="00674026" w:rsidP="00674026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списать невыясненные поступления в сумме 78399,26 руб., с </w:t>
      </w:r>
      <w:proofErr w:type="spellStart"/>
      <w:r>
        <w:rPr>
          <w:sz w:val="28"/>
          <w:szCs w:val="28"/>
        </w:rPr>
        <w:t>забалансового</w:t>
      </w:r>
      <w:proofErr w:type="spellEnd"/>
      <w:r>
        <w:rPr>
          <w:sz w:val="28"/>
          <w:szCs w:val="28"/>
        </w:rPr>
        <w:t xml:space="preserve"> счета №19 «Невыясненные поступления прошлых лет» </w:t>
      </w:r>
      <w:r w:rsidRPr="008770C3">
        <w:rPr>
          <w:sz w:val="28"/>
          <w:szCs w:val="28"/>
        </w:rPr>
        <w:t xml:space="preserve">муниципального района «Обоянский район» </w:t>
      </w:r>
      <w:r w:rsidRPr="008770C3"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за период с 01.01.2005 по 01.01.2015 в связи с отсутствием возможности определить плательщика, реквизиты документов и принадлежность платежа.</w:t>
      </w:r>
      <w:r w:rsidRPr="008770C3">
        <w:rPr>
          <w:sz w:val="28"/>
          <w:szCs w:val="28"/>
        </w:rPr>
        <w:t xml:space="preserve"> </w:t>
      </w:r>
      <w:proofErr w:type="gramEnd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1813E4" w:rsidRDefault="001813E4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809F2"/>
    <w:rsid w:val="001813E4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74026"/>
    <w:rsid w:val="006C659F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819D3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55CE-EB95-4909-9B5F-07298ED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2015-09-28T06:53:00Z</cp:lastPrinted>
  <dcterms:created xsi:type="dcterms:W3CDTF">2015-06-19T11:12:00Z</dcterms:created>
  <dcterms:modified xsi:type="dcterms:W3CDTF">2015-11-20T11:49:00Z</dcterms:modified>
</cp:coreProperties>
</file>