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8" w:rsidRDefault="00250308" w:rsidP="00250308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1431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08" w:rsidRDefault="00250308" w:rsidP="0025030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250308" w:rsidRDefault="00250308" w:rsidP="0025030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351BFC" w:rsidRPr="00250308" w:rsidRDefault="00350622" w:rsidP="0025030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250308">
        <w:rPr>
          <w:rFonts w:ascii="Segoe UI" w:hAnsi="Segoe UI" w:cs="Segoe UI"/>
          <w:sz w:val="28"/>
          <w:szCs w:val="28"/>
        </w:rPr>
        <w:t>Регистрируем право на недвижимость через Интернет</w:t>
      </w:r>
    </w:p>
    <w:p w:rsidR="00350622" w:rsidRPr="00250308" w:rsidRDefault="00350622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0622" w:rsidRPr="00250308" w:rsidRDefault="0035000F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 xml:space="preserve">Около полутора лет на официальном портале </w:t>
      </w:r>
      <w:proofErr w:type="spellStart"/>
      <w:r w:rsidRPr="002503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0308">
        <w:rPr>
          <w:rFonts w:ascii="Segoe UI" w:hAnsi="Segoe UI" w:cs="Segoe UI"/>
          <w:sz w:val="24"/>
          <w:szCs w:val="24"/>
        </w:rPr>
        <w:t xml:space="preserve"> функционирует сервис, который позволяет подать документы на государственную регистрацию прав на недвижимость.</w:t>
      </w:r>
    </w:p>
    <w:p w:rsidR="0035000F" w:rsidRPr="00250308" w:rsidRDefault="0035000F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 xml:space="preserve">Количество поступивших заявлений говорит о том, что куряне больше стали доверять </w:t>
      </w:r>
      <w:r w:rsidR="002924FA" w:rsidRPr="00250308">
        <w:rPr>
          <w:rFonts w:ascii="Segoe UI" w:hAnsi="Segoe UI" w:cs="Segoe UI"/>
          <w:sz w:val="24"/>
          <w:szCs w:val="24"/>
        </w:rPr>
        <w:t xml:space="preserve">электронным услугам: на 01.12.2016 в Управление </w:t>
      </w:r>
      <w:proofErr w:type="spellStart"/>
      <w:r w:rsidR="002924FA" w:rsidRPr="002503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924FA" w:rsidRPr="00250308">
        <w:rPr>
          <w:rFonts w:ascii="Segoe UI" w:hAnsi="Segoe UI" w:cs="Segoe UI"/>
          <w:sz w:val="24"/>
          <w:szCs w:val="24"/>
        </w:rPr>
        <w:t xml:space="preserve"> по Курской области поступило 1783 заявления, тогда как на 01.12.2015 – всего 104.</w:t>
      </w:r>
    </w:p>
    <w:p w:rsidR="002924FA" w:rsidRPr="00250308" w:rsidRDefault="002924FA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 xml:space="preserve">Воспользоваться сервисом могут как граждане, так и организации или органы государственной власти. </w:t>
      </w:r>
      <w:r w:rsidR="00250308">
        <w:rPr>
          <w:rFonts w:ascii="Segoe UI" w:hAnsi="Segoe UI" w:cs="Segoe UI"/>
          <w:sz w:val="24"/>
          <w:szCs w:val="24"/>
        </w:rPr>
        <w:t>Д</w:t>
      </w:r>
      <w:r w:rsidRPr="00250308">
        <w:rPr>
          <w:rFonts w:ascii="Segoe UI" w:hAnsi="Segoe UI" w:cs="Segoe UI"/>
          <w:sz w:val="24"/>
          <w:szCs w:val="24"/>
        </w:rPr>
        <w:t>окументы</w:t>
      </w:r>
      <w:r w:rsidR="00250308">
        <w:rPr>
          <w:rFonts w:ascii="Segoe UI" w:hAnsi="Segoe UI" w:cs="Segoe UI"/>
          <w:sz w:val="24"/>
          <w:szCs w:val="24"/>
        </w:rPr>
        <w:t xml:space="preserve"> можно подать как</w:t>
      </w:r>
      <w:r w:rsidRPr="00250308">
        <w:rPr>
          <w:rFonts w:ascii="Segoe UI" w:hAnsi="Segoe UI" w:cs="Segoe UI"/>
          <w:sz w:val="24"/>
          <w:szCs w:val="24"/>
        </w:rPr>
        <w:t xml:space="preserve"> самостоятельно, так и через представителя или нотариуса.</w:t>
      </w:r>
    </w:p>
    <w:p w:rsidR="002924FA" w:rsidRPr="00250308" w:rsidRDefault="00D72663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 xml:space="preserve">Для этого нужно заполнить </w:t>
      </w:r>
      <w:proofErr w:type="gramStart"/>
      <w:r w:rsidRPr="00250308">
        <w:rPr>
          <w:rFonts w:ascii="Segoe UI" w:hAnsi="Segoe UI" w:cs="Segoe UI"/>
          <w:sz w:val="24"/>
          <w:szCs w:val="24"/>
        </w:rPr>
        <w:t>электронное</w:t>
      </w:r>
      <w:proofErr w:type="gramEnd"/>
      <w:r w:rsidRPr="00250308">
        <w:rPr>
          <w:rFonts w:ascii="Segoe UI" w:hAnsi="Segoe UI" w:cs="Segoe UI"/>
          <w:sz w:val="24"/>
          <w:szCs w:val="24"/>
        </w:rPr>
        <w:t xml:space="preserve"> заявлений, состав полей которого соответствует бумажному заявлению, прикрепить электронные документы, необходимые для государственной регистрации. </w:t>
      </w:r>
    </w:p>
    <w:p w:rsidR="00D72663" w:rsidRPr="00250308" w:rsidRDefault="00D72663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50308">
        <w:rPr>
          <w:rFonts w:ascii="Segoe UI" w:hAnsi="Segoe UI" w:cs="Segoe UI"/>
          <w:sz w:val="24"/>
          <w:szCs w:val="24"/>
        </w:rPr>
        <w:t>Такие документы должны быть подписаны усиленной квалифицированной подписью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 либо усиленной квалифицированной подписью</w:t>
      </w:r>
      <w:r w:rsidR="00AA0E18">
        <w:rPr>
          <w:rFonts w:ascii="Segoe UI" w:hAnsi="Segoe UI" w:cs="Segoe UI"/>
          <w:sz w:val="24"/>
          <w:szCs w:val="24"/>
        </w:rPr>
        <w:t xml:space="preserve"> лиц</w:t>
      </w:r>
      <w:r w:rsidRPr="00250308">
        <w:rPr>
          <w:rFonts w:ascii="Segoe UI" w:hAnsi="Segoe UI" w:cs="Segoe UI"/>
          <w:sz w:val="24"/>
          <w:szCs w:val="24"/>
        </w:rPr>
        <w:t>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D72663" w:rsidRPr="00250308" w:rsidRDefault="00D72663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>Сформированное заявление и пакет должны быть подписаны усиленной квалифицированной подписью заявителя.</w:t>
      </w:r>
    </w:p>
    <w:p w:rsidR="00A15412" w:rsidRPr="00250308" w:rsidRDefault="00A15412" w:rsidP="002924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 xml:space="preserve">Детально проконсультироваться по порядку и особенностям заполнения электронного заявления можно по телефону Ведомственного центра телефонного обслуживания (ВЦТО) </w:t>
      </w:r>
      <w:proofErr w:type="spellStart"/>
      <w:r w:rsidRPr="002503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0308">
        <w:rPr>
          <w:rFonts w:ascii="Segoe UI" w:hAnsi="Segoe UI" w:cs="Segoe UI"/>
          <w:sz w:val="24"/>
          <w:szCs w:val="24"/>
        </w:rPr>
        <w:t xml:space="preserve"> 8-800-100-34-34, а также ознакомиться с информацией на сайте </w:t>
      </w:r>
      <w:hyperlink r:id="rId8" w:history="1">
        <w:r w:rsidRPr="00250308">
          <w:rPr>
            <w:rStyle w:val="a7"/>
            <w:rFonts w:ascii="Segoe UI" w:hAnsi="Segoe UI" w:cs="Segoe UI"/>
            <w:sz w:val="24"/>
            <w:szCs w:val="24"/>
          </w:rPr>
          <w:t>https://rosreestr.ru</w:t>
        </w:r>
      </w:hyperlink>
      <w:r w:rsidRPr="00250308">
        <w:rPr>
          <w:rFonts w:ascii="Segoe UI" w:hAnsi="Segoe UI" w:cs="Segoe UI"/>
          <w:sz w:val="24"/>
          <w:szCs w:val="24"/>
        </w:rPr>
        <w:t xml:space="preserve">. </w:t>
      </w:r>
    </w:p>
    <w:p w:rsidR="00A15412" w:rsidRPr="00250308" w:rsidRDefault="00A15412" w:rsidP="00A154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 xml:space="preserve">После отправки, официальный сайт </w:t>
      </w:r>
      <w:proofErr w:type="spellStart"/>
      <w:r w:rsidRPr="002503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0308">
        <w:rPr>
          <w:rFonts w:ascii="Segoe UI" w:hAnsi="Segoe UI" w:cs="Segoe UI"/>
          <w:sz w:val="24"/>
          <w:szCs w:val="24"/>
        </w:rPr>
        <w:t xml:space="preserve"> осуществляет проверку, по результатам которой </w:t>
      </w:r>
      <w:r w:rsidR="002924FA" w:rsidRPr="00250308">
        <w:rPr>
          <w:rFonts w:ascii="Segoe UI" w:hAnsi="Segoe UI" w:cs="Segoe UI"/>
          <w:sz w:val="24"/>
          <w:szCs w:val="24"/>
        </w:rPr>
        <w:t>система</w:t>
      </w:r>
      <w:r w:rsidRPr="00250308">
        <w:rPr>
          <w:rFonts w:ascii="Segoe UI" w:hAnsi="Segoe UI" w:cs="Segoe UI"/>
          <w:sz w:val="24"/>
          <w:szCs w:val="24"/>
        </w:rPr>
        <w:t xml:space="preserve"> р</w:t>
      </w:r>
      <w:r w:rsidR="002924FA" w:rsidRPr="00250308">
        <w:rPr>
          <w:rFonts w:ascii="Segoe UI" w:hAnsi="Segoe UI" w:cs="Segoe UI"/>
          <w:sz w:val="24"/>
          <w:szCs w:val="24"/>
        </w:rPr>
        <w:t>ассчитывает</w:t>
      </w:r>
      <w:r w:rsidRPr="00250308">
        <w:rPr>
          <w:rFonts w:ascii="Segoe UI" w:hAnsi="Segoe UI" w:cs="Segoe UI"/>
          <w:sz w:val="24"/>
          <w:szCs w:val="24"/>
        </w:rPr>
        <w:t xml:space="preserve"> размер государственной пошлины, ф</w:t>
      </w:r>
      <w:r w:rsidR="002924FA" w:rsidRPr="00250308">
        <w:rPr>
          <w:rFonts w:ascii="Segoe UI" w:hAnsi="Segoe UI" w:cs="Segoe UI"/>
          <w:sz w:val="24"/>
          <w:szCs w:val="24"/>
        </w:rPr>
        <w:t>ормирует уникальный код платежа</w:t>
      </w:r>
      <w:r w:rsidRPr="00250308">
        <w:rPr>
          <w:rFonts w:ascii="Segoe UI" w:hAnsi="Segoe UI" w:cs="Segoe UI"/>
          <w:sz w:val="24"/>
          <w:szCs w:val="24"/>
        </w:rPr>
        <w:t>, а также о</w:t>
      </w:r>
      <w:r w:rsidR="002924FA" w:rsidRPr="00250308">
        <w:rPr>
          <w:rFonts w:ascii="Segoe UI" w:hAnsi="Segoe UI" w:cs="Segoe UI"/>
          <w:sz w:val="24"/>
          <w:szCs w:val="24"/>
        </w:rPr>
        <w:t>пределяет дату, до которой необходимо</w:t>
      </w:r>
      <w:r w:rsidRPr="00250308">
        <w:rPr>
          <w:rFonts w:ascii="Segoe UI" w:hAnsi="Segoe UI" w:cs="Segoe UI"/>
          <w:sz w:val="24"/>
          <w:szCs w:val="24"/>
        </w:rPr>
        <w:t xml:space="preserve"> его совершить.</w:t>
      </w:r>
    </w:p>
    <w:p w:rsidR="002924FA" w:rsidRPr="00250308" w:rsidRDefault="002924FA" w:rsidP="0025030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50308">
        <w:rPr>
          <w:rFonts w:ascii="Segoe UI" w:hAnsi="Segoe UI" w:cs="Segoe UI"/>
          <w:sz w:val="24"/>
          <w:szCs w:val="24"/>
        </w:rPr>
        <w:t>По итогам</w:t>
      </w:r>
      <w:r w:rsidR="00250308" w:rsidRPr="00250308">
        <w:rPr>
          <w:rFonts w:ascii="Segoe UI" w:hAnsi="Segoe UI" w:cs="Segoe UI"/>
          <w:sz w:val="24"/>
          <w:szCs w:val="24"/>
        </w:rPr>
        <w:t xml:space="preserve"> регистрационных действий</w:t>
      </w:r>
      <w:r w:rsidRPr="00250308">
        <w:rPr>
          <w:rFonts w:ascii="Segoe UI" w:hAnsi="Segoe UI" w:cs="Segoe UI"/>
          <w:sz w:val="24"/>
          <w:szCs w:val="24"/>
        </w:rPr>
        <w:t xml:space="preserve"> документы</w:t>
      </w:r>
      <w:r w:rsidR="00250308" w:rsidRPr="00250308">
        <w:rPr>
          <w:rFonts w:ascii="Segoe UI" w:hAnsi="Segoe UI" w:cs="Segoe UI"/>
          <w:sz w:val="24"/>
          <w:szCs w:val="24"/>
        </w:rPr>
        <w:t xml:space="preserve"> </w:t>
      </w:r>
      <w:r w:rsidRPr="00250308">
        <w:rPr>
          <w:rFonts w:ascii="Segoe UI" w:hAnsi="Segoe UI" w:cs="Segoe UI"/>
          <w:sz w:val="24"/>
          <w:szCs w:val="24"/>
        </w:rPr>
        <w:t>направляются заявителю в виде ссылки на электронный документ, размещенный на официальном сайте Федеральной службы государственной регистрации, кадастра и картографии в информационно-телекоммуникационной сети «Интернет», по указанному в заявлении адресу электронной почты.</w:t>
      </w:r>
    </w:p>
    <w:sectPr w:rsidR="002924FA" w:rsidRPr="00250308" w:rsidSect="003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C6" w:rsidRDefault="001762C6" w:rsidP="002924FA">
      <w:pPr>
        <w:spacing w:after="0" w:line="240" w:lineRule="auto"/>
      </w:pPr>
      <w:r>
        <w:separator/>
      </w:r>
    </w:p>
  </w:endnote>
  <w:endnote w:type="continuationSeparator" w:id="0">
    <w:p w:rsidR="001762C6" w:rsidRDefault="001762C6" w:rsidP="002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C6" w:rsidRDefault="001762C6" w:rsidP="002924FA">
      <w:pPr>
        <w:spacing w:after="0" w:line="240" w:lineRule="auto"/>
      </w:pPr>
      <w:r>
        <w:separator/>
      </w:r>
    </w:p>
  </w:footnote>
  <w:footnote w:type="continuationSeparator" w:id="0">
    <w:p w:rsidR="001762C6" w:rsidRDefault="001762C6" w:rsidP="0029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01"/>
    <w:multiLevelType w:val="hybridMultilevel"/>
    <w:tmpl w:val="1F28A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2F14A3"/>
    <w:multiLevelType w:val="hybridMultilevel"/>
    <w:tmpl w:val="E6609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E24AA4"/>
    <w:multiLevelType w:val="hybridMultilevel"/>
    <w:tmpl w:val="9CD4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A10"/>
    <w:multiLevelType w:val="hybridMultilevel"/>
    <w:tmpl w:val="FC166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9E1CC0"/>
    <w:multiLevelType w:val="hybridMultilevel"/>
    <w:tmpl w:val="4F002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1D"/>
    <w:rsid w:val="001762C6"/>
    <w:rsid w:val="00211E77"/>
    <w:rsid w:val="00250308"/>
    <w:rsid w:val="002924FA"/>
    <w:rsid w:val="0035000F"/>
    <w:rsid w:val="00350622"/>
    <w:rsid w:val="00375A6B"/>
    <w:rsid w:val="008978B2"/>
    <w:rsid w:val="009043EA"/>
    <w:rsid w:val="0095651D"/>
    <w:rsid w:val="00A15412"/>
    <w:rsid w:val="00A4766B"/>
    <w:rsid w:val="00AA0E18"/>
    <w:rsid w:val="00D7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2924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24F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24FA"/>
    <w:rPr>
      <w:vertAlign w:val="superscript"/>
    </w:rPr>
  </w:style>
  <w:style w:type="character" w:styleId="a7">
    <w:name w:val="Hyperlink"/>
    <w:basedOn w:val="a0"/>
    <w:uiPriority w:val="99"/>
    <w:unhideWhenUsed/>
    <w:rsid w:val="00A1541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3</cp:revision>
  <dcterms:created xsi:type="dcterms:W3CDTF">2016-12-16T06:15:00Z</dcterms:created>
  <dcterms:modified xsi:type="dcterms:W3CDTF">2016-12-16T07:40:00Z</dcterms:modified>
</cp:coreProperties>
</file>