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742" w:rsidRPr="007F4663" w:rsidRDefault="003F0742" w:rsidP="003F0742">
      <w:pPr>
        <w:ind w:firstLine="709"/>
        <w:jc w:val="center"/>
        <w:rPr>
          <w:b/>
          <w:sz w:val="32"/>
          <w:szCs w:val="32"/>
        </w:rPr>
      </w:pPr>
      <w:r w:rsidRPr="00594567">
        <w:rPr>
          <w:b/>
          <w:sz w:val="32"/>
          <w:szCs w:val="32"/>
        </w:rPr>
        <w:t>ОТЧЕТ</w:t>
      </w:r>
    </w:p>
    <w:p w:rsidR="003F0742" w:rsidRPr="007F4663" w:rsidRDefault="003F0742" w:rsidP="003F0742">
      <w:pPr>
        <w:ind w:firstLine="709"/>
        <w:jc w:val="center"/>
        <w:rPr>
          <w:b/>
          <w:color w:val="000000"/>
          <w:sz w:val="32"/>
          <w:szCs w:val="32"/>
        </w:rPr>
      </w:pPr>
      <w:r w:rsidRPr="007F4663">
        <w:rPr>
          <w:b/>
          <w:color w:val="000000"/>
          <w:sz w:val="32"/>
          <w:szCs w:val="32"/>
        </w:rPr>
        <w:t>Главы Обоянского района Курской области</w:t>
      </w:r>
    </w:p>
    <w:p w:rsidR="003F0742" w:rsidRPr="007F4663" w:rsidRDefault="009761FC" w:rsidP="003F0742">
      <w:pPr>
        <w:ind w:firstLine="709"/>
        <w:jc w:val="center"/>
        <w:rPr>
          <w:b/>
          <w:color w:val="000000"/>
          <w:sz w:val="32"/>
          <w:szCs w:val="32"/>
        </w:rPr>
      </w:pPr>
      <w:r w:rsidRPr="007F4663">
        <w:rPr>
          <w:b/>
          <w:sz w:val="32"/>
          <w:szCs w:val="32"/>
        </w:rPr>
        <w:t>об итогах социально-экономического развития Обоянского района в рамках реализации Указов Президента Российской Федерации от 7 мая 2012 года и задачах по улучшению уровня и качества жизни населения на ближайшую перспективу</w:t>
      </w:r>
      <w:r w:rsidR="003F0742" w:rsidRPr="007F4663">
        <w:rPr>
          <w:b/>
          <w:color w:val="000000"/>
          <w:sz w:val="32"/>
          <w:szCs w:val="32"/>
        </w:rPr>
        <w:t>.</w:t>
      </w:r>
    </w:p>
    <w:p w:rsidR="003F0742" w:rsidRPr="005146AB" w:rsidRDefault="005146AB" w:rsidP="003F0742">
      <w:pPr>
        <w:ind w:firstLine="709"/>
        <w:jc w:val="center"/>
        <w:rPr>
          <w:color w:val="000000"/>
          <w:sz w:val="32"/>
          <w:szCs w:val="32"/>
        </w:rPr>
      </w:pPr>
      <w:r w:rsidRPr="005146AB">
        <w:rPr>
          <w:color w:val="000000"/>
          <w:sz w:val="32"/>
          <w:szCs w:val="32"/>
        </w:rPr>
        <w:t xml:space="preserve"> </w:t>
      </w:r>
    </w:p>
    <w:p w:rsidR="003F0742" w:rsidRPr="007F4663" w:rsidRDefault="003F0742" w:rsidP="003F0742">
      <w:pPr>
        <w:ind w:firstLine="709"/>
        <w:jc w:val="center"/>
        <w:rPr>
          <w:sz w:val="32"/>
          <w:szCs w:val="32"/>
        </w:rPr>
      </w:pPr>
      <w:r w:rsidRPr="007F4663">
        <w:rPr>
          <w:sz w:val="32"/>
          <w:szCs w:val="32"/>
        </w:rPr>
        <w:t>Уважаемый</w:t>
      </w:r>
    </w:p>
    <w:p w:rsidR="003F0742" w:rsidRPr="007F4663" w:rsidRDefault="003F0742" w:rsidP="003F0742">
      <w:pPr>
        <w:ind w:firstLine="709"/>
        <w:jc w:val="center"/>
        <w:rPr>
          <w:sz w:val="32"/>
          <w:szCs w:val="32"/>
        </w:rPr>
      </w:pPr>
      <w:r w:rsidRPr="007F4663">
        <w:rPr>
          <w:sz w:val="32"/>
          <w:szCs w:val="32"/>
        </w:rPr>
        <w:t>Алексей Михайлович!</w:t>
      </w:r>
    </w:p>
    <w:p w:rsidR="003F0742" w:rsidRPr="007F4663" w:rsidRDefault="003F0742" w:rsidP="003F0742">
      <w:pPr>
        <w:ind w:firstLine="709"/>
        <w:jc w:val="center"/>
        <w:rPr>
          <w:sz w:val="32"/>
          <w:szCs w:val="32"/>
        </w:rPr>
      </w:pPr>
    </w:p>
    <w:p w:rsidR="003F0742" w:rsidRPr="007F4663" w:rsidRDefault="003F0742" w:rsidP="003F0742">
      <w:pPr>
        <w:ind w:firstLine="709"/>
        <w:jc w:val="center"/>
        <w:rPr>
          <w:sz w:val="32"/>
          <w:szCs w:val="32"/>
        </w:rPr>
      </w:pPr>
      <w:r w:rsidRPr="007F4663">
        <w:rPr>
          <w:sz w:val="32"/>
          <w:szCs w:val="32"/>
        </w:rPr>
        <w:t>Уважаемые присутствующие!</w:t>
      </w:r>
    </w:p>
    <w:p w:rsidR="00A5411F" w:rsidRPr="007F4663" w:rsidRDefault="00A5411F">
      <w:pPr>
        <w:rPr>
          <w:sz w:val="32"/>
          <w:szCs w:val="32"/>
        </w:rPr>
      </w:pPr>
    </w:p>
    <w:p w:rsidR="00A5411F" w:rsidRPr="007F4663" w:rsidRDefault="00A5411F" w:rsidP="00F62FFD">
      <w:pPr>
        <w:ind w:firstLine="708"/>
        <w:jc w:val="both"/>
        <w:rPr>
          <w:sz w:val="32"/>
          <w:szCs w:val="32"/>
        </w:rPr>
      </w:pPr>
      <w:r w:rsidRPr="007F4663">
        <w:rPr>
          <w:sz w:val="32"/>
          <w:szCs w:val="32"/>
        </w:rPr>
        <w:t>В первый день своего президентского срока В</w:t>
      </w:r>
      <w:r w:rsidR="00CA6820" w:rsidRPr="007F4663">
        <w:rPr>
          <w:sz w:val="32"/>
          <w:szCs w:val="32"/>
        </w:rPr>
        <w:t xml:space="preserve">ладимир </w:t>
      </w:r>
      <w:r w:rsidRPr="007F4663">
        <w:rPr>
          <w:sz w:val="32"/>
          <w:szCs w:val="32"/>
        </w:rPr>
        <w:t>В</w:t>
      </w:r>
      <w:r w:rsidR="00CA6820" w:rsidRPr="007F4663">
        <w:rPr>
          <w:sz w:val="32"/>
          <w:szCs w:val="32"/>
        </w:rPr>
        <w:t>ладимирович</w:t>
      </w:r>
      <w:r w:rsidRPr="007F4663">
        <w:rPr>
          <w:sz w:val="32"/>
          <w:szCs w:val="32"/>
        </w:rPr>
        <w:t xml:space="preserve"> Путин подписал ряд ключевых Указов, значительно затрагивающих </w:t>
      </w:r>
      <w:r w:rsidR="003A7B69">
        <w:rPr>
          <w:sz w:val="32"/>
          <w:szCs w:val="32"/>
        </w:rPr>
        <w:t xml:space="preserve">все сферы нашей жизни, </w:t>
      </w:r>
      <w:r w:rsidRPr="007F4663">
        <w:rPr>
          <w:sz w:val="32"/>
          <w:szCs w:val="32"/>
        </w:rPr>
        <w:t>и определяющих новые ориентиры и задачи.</w:t>
      </w:r>
    </w:p>
    <w:p w:rsidR="00F62FFD" w:rsidRPr="007F4663" w:rsidRDefault="00F62FFD" w:rsidP="00F62FFD">
      <w:pPr>
        <w:jc w:val="both"/>
        <w:rPr>
          <w:sz w:val="32"/>
          <w:szCs w:val="32"/>
        </w:rPr>
      </w:pPr>
    </w:p>
    <w:p w:rsidR="00F62FFD" w:rsidRPr="007F4663" w:rsidRDefault="00F62FFD" w:rsidP="00F62FFD">
      <w:pPr>
        <w:pStyle w:val="a3"/>
        <w:ind w:firstLine="709"/>
        <w:jc w:val="both"/>
        <w:rPr>
          <w:rFonts w:ascii="Times New Roman" w:eastAsia="Calibri" w:hAnsi="Times New Roman"/>
          <w:sz w:val="32"/>
          <w:szCs w:val="32"/>
        </w:rPr>
      </w:pPr>
      <w:r w:rsidRPr="007F4663">
        <w:rPr>
          <w:rFonts w:ascii="Times New Roman" w:eastAsia="Calibri" w:hAnsi="Times New Roman"/>
          <w:sz w:val="32"/>
          <w:szCs w:val="32"/>
        </w:rPr>
        <w:t xml:space="preserve">В </w:t>
      </w:r>
      <w:r w:rsidR="009F4AD5" w:rsidRPr="007F4663">
        <w:rPr>
          <w:rFonts w:ascii="Times New Roman" w:eastAsia="Calibri" w:hAnsi="Times New Roman"/>
          <w:sz w:val="32"/>
          <w:szCs w:val="32"/>
        </w:rPr>
        <w:t>этой</w:t>
      </w:r>
      <w:r w:rsidRPr="007F4663">
        <w:rPr>
          <w:rFonts w:ascii="Times New Roman" w:eastAsia="Calibri" w:hAnsi="Times New Roman"/>
          <w:sz w:val="32"/>
          <w:szCs w:val="32"/>
        </w:rPr>
        <w:t xml:space="preserve"> части своего доклада я кратко остановлюсь на </w:t>
      </w:r>
      <w:r w:rsidR="00B93F6D" w:rsidRPr="007F4663">
        <w:rPr>
          <w:rFonts w:ascii="Times New Roman" w:eastAsia="Calibri" w:hAnsi="Times New Roman"/>
          <w:sz w:val="32"/>
          <w:szCs w:val="32"/>
        </w:rPr>
        <w:t>социальном развитии Обоянского района, как неотъемлемой части Курской области</w:t>
      </w:r>
      <w:r w:rsidRPr="007F4663">
        <w:rPr>
          <w:rFonts w:ascii="Times New Roman" w:eastAsia="Calibri" w:hAnsi="Times New Roman"/>
          <w:sz w:val="32"/>
          <w:szCs w:val="32"/>
        </w:rPr>
        <w:t>.</w:t>
      </w:r>
    </w:p>
    <w:p w:rsidR="005C5F25" w:rsidRPr="007F4663" w:rsidRDefault="005C5F25" w:rsidP="00F62FFD">
      <w:pPr>
        <w:pStyle w:val="a3"/>
        <w:ind w:firstLine="709"/>
        <w:jc w:val="both"/>
        <w:rPr>
          <w:rFonts w:ascii="Times New Roman" w:eastAsia="Calibri" w:hAnsi="Times New Roman"/>
          <w:b/>
          <w:sz w:val="32"/>
          <w:szCs w:val="32"/>
        </w:rPr>
      </w:pPr>
    </w:p>
    <w:p w:rsidR="00984785" w:rsidRPr="007F4663" w:rsidRDefault="00B93F6D" w:rsidP="00FB20C0">
      <w:pPr>
        <w:pStyle w:val="a3"/>
        <w:ind w:firstLine="709"/>
        <w:jc w:val="center"/>
        <w:rPr>
          <w:rFonts w:ascii="Times New Roman" w:eastAsia="Calibri" w:hAnsi="Times New Roman"/>
          <w:b/>
          <w:sz w:val="32"/>
          <w:szCs w:val="32"/>
        </w:rPr>
      </w:pPr>
      <w:r w:rsidRPr="007F4663">
        <w:rPr>
          <w:rFonts w:ascii="Times New Roman" w:eastAsia="Calibri" w:hAnsi="Times New Roman"/>
          <w:b/>
          <w:sz w:val="32"/>
          <w:szCs w:val="32"/>
        </w:rPr>
        <w:t xml:space="preserve">2. </w:t>
      </w:r>
      <w:r w:rsidR="00740720" w:rsidRPr="007F4663">
        <w:rPr>
          <w:rFonts w:ascii="Times New Roman" w:eastAsia="Calibri" w:hAnsi="Times New Roman"/>
          <w:b/>
          <w:sz w:val="32"/>
          <w:szCs w:val="32"/>
        </w:rPr>
        <w:t>Социальное развитие Обоянского района.</w:t>
      </w:r>
    </w:p>
    <w:p w:rsidR="00FB20C0" w:rsidRPr="007F4663" w:rsidRDefault="00FB20C0" w:rsidP="00F62FFD">
      <w:pPr>
        <w:pStyle w:val="a3"/>
        <w:ind w:firstLine="709"/>
        <w:jc w:val="both"/>
        <w:rPr>
          <w:rFonts w:ascii="Times New Roman" w:eastAsia="Calibri" w:hAnsi="Times New Roman"/>
          <w:b/>
          <w:sz w:val="32"/>
          <w:szCs w:val="32"/>
        </w:rPr>
      </w:pPr>
    </w:p>
    <w:p w:rsidR="00740720" w:rsidRPr="007F4663" w:rsidRDefault="00740720" w:rsidP="00FB20C0">
      <w:pPr>
        <w:pStyle w:val="a3"/>
        <w:ind w:firstLine="709"/>
        <w:jc w:val="center"/>
        <w:rPr>
          <w:rFonts w:ascii="Times New Roman" w:eastAsia="Calibri" w:hAnsi="Times New Roman"/>
          <w:b/>
          <w:sz w:val="32"/>
          <w:szCs w:val="32"/>
        </w:rPr>
      </w:pPr>
      <w:r w:rsidRPr="007F4663">
        <w:rPr>
          <w:rFonts w:ascii="Times New Roman" w:eastAsia="Calibri" w:hAnsi="Times New Roman"/>
          <w:b/>
          <w:sz w:val="32"/>
          <w:szCs w:val="32"/>
        </w:rPr>
        <w:t>Совершенствование системы образования:</w:t>
      </w:r>
    </w:p>
    <w:p w:rsidR="00195FDC" w:rsidRPr="007F4663" w:rsidRDefault="00195FDC" w:rsidP="00195FDC">
      <w:pPr>
        <w:ind w:firstLine="708"/>
        <w:jc w:val="both"/>
        <w:rPr>
          <w:sz w:val="32"/>
          <w:szCs w:val="32"/>
        </w:rPr>
      </w:pPr>
      <w:r w:rsidRPr="007F4663">
        <w:rPr>
          <w:sz w:val="32"/>
          <w:szCs w:val="32"/>
        </w:rPr>
        <w:t xml:space="preserve">В системе образования Обоянского района    функционирует 20 общеобразовательных учреждений (из них 13 средних школ, 7 основных школ), 10 дошкольных образовательных учреждений (5 детских садов в городе, 5 в сельской местности), 2 учреждения дополнительного образования, </w:t>
      </w:r>
      <w:r w:rsidR="005479E1">
        <w:rPr>
          <w:sz w:val="32"/>
          <w:szCs w:val="32"/>
        </w:rPr>
        <w:t>районный</w:t>
      </w:r>
      <w:r w:rsidRPr="007F4663">
        <w:rPr>
          <w:sz w:val="32"/>
          <w:szCs w:val="32"/>
        </w:rPr>
        <w:t xml:space="preserve"> «Детский оздоровительный лагерь «Солнышко». Данная сеть обеспечивает доступность и качество образования жителей Обоянского района.</w:t>
      </w:r>
    </w:p>
    <w:p w:rsidR="00195FDC" w:rsidRPr="007F4663" w:rsidRDefault="00195FDC" w:rsidP="00195FDC">
      <w:pPr>
        <w:ind w:firstLine="708"/>
        <w:jc w:val="both"/>
        <w:rPr>
          <w:sz w:val="32"/>
          <w:szCs w:val="32"/>
        </w:rPr>
      </w:pPr>
      <w:r w:rsidRPr="007F4663">
        <w:rPr>
          <w:sz w:val="32"/>
          <w:szCs w:val="32"/>
        </w:rPr>
        <w:t xml:space="preserve">В результате реализации Указа Президента РФ от 07.05.2012 №597 за отчетный период проведена работа по выполнению основных мероприятий. </w:t>
      </w:r>
      <w:r w:rsidR="005479E1">
        <w:rPr>
          <w:sz w:val="32"/>
          <w:szCs w:val="32"/>
        </w:rPr>
        <w:t>В сфере образования к</w:t>
      </w:r>
      <w:r w:rsidRPr="007F4663">
        <w:rPr>
          <w:sz w:val="32"/>
          <w:szCs w:val="32"/>
        </w:rPr>
        <w:t xml:space="preserve">лючевым аспектом является рост заработной платы учителей. За отчетный период наблюдается положительная динамика роста средней заработной платы в соответствии с принятыми показателями «дорожной карты» в сфере образования. В общеобразовательных организациях в </w:t>
      </w:r>
      <w:r w:rsidRPr="007F4663">
        <w:rPr>
          <w:b/>
          <w:sz w:val="32"/>
          <w:szCs w:val="32"/>
        </w:rPr>
        <w:t>2012 году</w:t>
      </w:r>
      <w:r w:rsidRPr="007F4663">
        <w:rPr>
          <w:sz w:val="32"/>
          <w:szCs w:val="32"/>
        </w:rPr>
        <w:t xml:space="preserve"> средняя заработная плата педагогических работников составляла – 6704,29 рублей (</w:t>
      </w:r>
      <w:r w:rsidRPr="005479E1">
        <w:rPr>
          <w:sz w:val="32"/>
          <w:szCs w:val="32"/>
          <w:u w:val="single"/>
        </w:rPr>
        <w:t>учителей – 19200 рублей</w:t>
      </w:r>
      <w:r w:rsidRPr="007F4663">
        <w:rPr>
          <w:sz w:val="32"/>
          <w:szCs w:val="32"/>
        </w:rPr>
        <w:t xml:space="preserve">), </w:t>
      </w:r>
      <w:r w:rsidRPr="007F4663">
        <w:rPr>
          <w:b/>
          <w:sz w:val="32"/>
          <w:szCs w:val="32"/>
        </w:rPr>
        <w:t>2013 год</w:t>
      </w:r>
      <w:r w:rsidRPr="007F4663">
        <w:rPr>
          <w:sz w:val="32"/>
          <w:szCs w:val="32"/>
        </w:rPr>
        <w:t xml:space="preserve"> заработная плата учителей составила -</w:t>
      </w:r>
      <w:r w:rsidR="00BF3C09">
        <w:rPr>
          <w:sz w:val="32"/>
          <w:szCs w:val="32"/>
        </w:rPr>
        <w:t xml:space="preserve"> </w:t>
      </w:r>
      <w:r w:rsidRPr="007F4663">
        <w:rPr>
          <w:sz w:val="32"/>
          <w:szCs w:val="32"/>
        </w:rPr>
        <w:t xml:space="preserve">20808 рублей, </w:t>
      </w:r>
      <w:r w:rsidRPr="007F4663">
        <w:rPr>
          <w:b/>
          <w:sz w:val="32"/>
          <w:szCs w:val="32"/>
        </w:rPr>
        <w:t>2014 год</w:t>
      </w:r>
      <w:r w:rsidRPr="007F4663">
        <w:rPr>
          <w:sz w:val="32"/>
          <w:szCs w:val="32"/>
        </w:rPr>
        <w:t xml:space="preserve"> – заработная плата учителей составила -</w:t>
      </w:r>
      <w:r w:rsidR="00BF3C09">
        <w:rPr>
          <w:sz w:val="32"/>
          <w:szCs w:val="32"/>
        </w:rPr>
        <w:t xml:space="preserve"> </w:t>
      </w:r>
      <w:r w:rsidRPr="007F4663">
        <w:rPr>
          <w:sz w:val="32"/>
          <w:szCs w:val="32"/>
        </w:rPr>
        <w:t>22204 рубля,</w:t>
      </w:r>
      <w:r w:rsidRPr="007F4663">
        <w:rPr>
          <w:b/>
          <w:sz w:val="32"/>
          <w:szCs w:val="32"/>
        </w:rPr>
        <w:t xml:space="preserve"> 2015 </w:t>
      </w:r>
      <w:r w:rsidRPr="007F4663">
        <w:rPr>
          <w:sz w:val="32"/>
          <w:szCs w:val="32"/>
        </w:rPr>
        <w:t xml:space="preserve">год </w:t>
      </w:r>
      <w:r w:rsidRPr="007F4663">
        <w:rPr>
          <w:sz w:val="32"/>
          <w:szCs w:val="32"/>
        </w:rPr>
        <w:lastRenderedPageBreak/>
        <w:t>средняя заработная плата учителей -</w:t>
      </w:r>
      <w:r w:rsidR="00BF3C09">
        <w:rPr>
          <w:sz w:val="32"/>
          <w:szCs w:val="32"/>
        </w:rPr>
        <w:t xml:space="preserve"> </w:t>
      </w:r>
      <w:r w:rsidRPr="007F4663">
        <w:rPr>
          <w:b/>
          <w:sz w:val="32"/>
          <w:szCs w:val="32"/>
        </w:rPr>
        <w:t>24166,81 рублей</w:t>
      </w:r>
      <w:r w:rsidRPr="007F4663">
        <w:rPr>
          <w:sz w:val="32"/>
          <w:szCs w:val="32"/>
        </w:rPr>
        <w:t>;</w:t>
      </w:r>
      <w:r w:rsidRPr="007F4663">
        <w:rPr>
          <w:b/>
          <w:sz w:val="32"/>
          <w:szCs w:val="32"/>
        </w:rPr>
        <w:t xml:space="preserve"> 2016 год</w:t>
      </w:r>
      <w:r w:rsidRPr="007F4663">
        <w:rPr>
          <w:sz w:val="32"/>
          <w:szCs w:val="32"/>
        </w:rPr>
        <w:t xml:space="preserve"> заработная плата учителей -</w:t>
      </w:r>
      <w:r w:rsidR="00BF3C09">
        <w:rPr>
          <w:sz w:val="32"/>
          <w:szCs w:val="32"/>
        </w:rPr>
        <w:t xml:space="preserve"> </w:t>
      </w:r>
      <w:r w:rsidRPr="007F4663">
        <w:rPr>
          <w:b/>
          <w:sz w:val="32"/>
          <w:szCs w:val="32"/>
        </w:rPr>
        <w:t>24341,52 рублей;</w:t>
      </w:r>
    </w:p>
    <w:p w:rsidR="00195FDC" w:rsidRPr="007F4663" w:rsidRDefault="00195FDC" w:rsidP="00195FDC">
      <w:pPr>
        <w:ind w:firstLine="708"/>
        <w:jc w:val="both"/>
        <w:rPr>
          <w:sz w:val="32"/>
          <w:szCs w:val="32"/>
        </w:rPr>
      </w:pPr>
      <w:r w:rsidRPr="007F4663">
        <w:rPr>
          <w:sz w:val="32"/>
          <w:szCs w:val="32"/>
        </w:rPr>
        <w:t>в дошкольных учреждениях заработная плата педагогических работников</w:t>
      </w:r>
      <w:r w:rsidR="00750FE1">
        <w:rPr>
          <w:sz w:val="32"/>
          <w:szCs w:val="32"/>
        </w:rPr>
        <w:t xml:space="preserve"> </w:t>
      </w:r>
      <w:r w:rsidRPr="007F4663">
        <w:rPr>
          <w:sz w:val="32"/>
          <w:szCs w:val="32"/>
        </w:rPr>
        <w:t xml:space="preserve">- воспитателей </w:t>
      </w:r>
      <w:r w:rsidRPr="005479E1">
        <w:rPr>
          <w:sz w:val="32"/>
          <w:szCs w:val="32"/>
          <w:u w:val="single"/>
        </w:rPr>
        <w:t xml:space="preserve">в </w:t>
      </w:r>
      <w:r w:rsidRPr="005479E1">
        <w:rPr>
          <w:b/>
          <w:sz w:val="32"/>
          <w:szCs w:val="32"/>
          <w:u w:val="single"/>
        </w:rPr>
        <w:t>2012 году</w:t>
      </w:r>
      <w:r w:rsidRPr="005479E1">
        <w:rPr>
          <w:sz w:val="32"/>
          <w:szCs w:val="32"/>
          <w:u w:val="single"/>
        </w:rPr>
        <w:t xml:space="preserve"> составила – 8908,00 рублей</w:t>
      </w:r>
      <w:r w:rsidRPr="007F4663">
        <w:rPr>
          <w:sz w:val="32"/>
          <w:szCs w:val="32"/>
        </w:rPr>
        <w:t xml:space="preserve">, в </w:t>
      </w:r>
      <w:r w:rsidRPr="007F4663">
        <w:rPr>
          <w:b/>
          <w:sz w:val="32"/>
          <w:szCs w:val="32"/>
        </w:rPr>
        <w:t>2013</w:t>
      </w:r>
      <w:r w:rsidRPr="007F4663">
        <w:rPr>
          <w:sz w:val="32"/>
          <w:szCs w:val="32"/>
        </w:rPr>
        <w:t xml:space="preserve"> -15832 руб., </w:t>
      </w:r>
      <w:r w:rsidRPr="007F4663">
        <w:rPr>
          <w:b/>
          <w:sz w:val="32"/>
          <w:szCs w:val="32"/>
        </w:rPr>
        <w:t>2014</w:t>
      </w:r>
      <w:r w:rsidR="00BF3C09">
        <w:rPr>
          <w:b/>
          <w:sz w:val="32"/>
          <w:szCs w:val="32"/>
        </w:rPr>
        <w:t xml:space="preserve"> </w:t>
      </w:r>
      <w:r w:rsidRPr="007F4663">
        <w:rPr>
          <w:sz w:val="32"/>
          <w:szCs w:val="32"/>
        </w:rPr>
        <w:t xml:space="preserve">- 17579 руб., в </w:t>
      </w:r>
      <w:r w:rsidRPr="007F4663">
        <w:rPr>
          <w:b/>
          <w:sz w:val="32"/>
          <w:szCs w:val="32"/>
        </w:rPr>
        <w:t>2015 году</w:t>
      </w:r>
      <w:r w:rsidRPr="007F4663">
        <w:rPr>
          <w:sz w:val="32"/>
          <w:szCs w:val="32"/>
        </w:rPr>
        <w:t xml:space="preserve"> средняя заработная плата педагогических работников</w:t>
      </w:r>
      <w:r w:rsidR="00BF3C09">
        <w:rPr>
          <w:sz w:val="32"/>
          <w:szCs w:val="32"/>
        </w:rPr>
        <w:t xml:space="preserve"> </w:t>
      </w:r>
      <w:r w:rsidRPr="007F4663">
        <w:rPr>
          <w:sz w:val="32"/>
          <w:szCs w:val="32"/>
        </w:rPr>
        <w:t>-</w:t>
      </w:r>
      <w:r w:rsidR="00BF3C09">
        <w:rPr>
          <w:sz w:val="32"/>
          <w:szCs w:val="32"/>
        </w:rPr>
        <w:t xml:space="preserve"> </w:t>
      </w:r>
      <w:r w:rsidRPr="007F4663">
        <w:rPr>
          <w:b/>
          <w:sz w:val="32"/>
          <w:szCs w:val="32"/>
        </w:rPr>
        <w:t xml:space="preserve">19086,34 руб., </w:t>
      </w:r>
      <w:r w:rsidRPr="005479E1">
        <w:rPr>
          <w:sz w:val="32"/>
          <w:szCs w:val="32"/>
          <w:u w:val="single"/>
        </w:rPr>
        <w:t xml:space="preserve">в </w:t>
      </w:r>
      <w:r w:rsidRPr="005479E1">
        <w:rPr>
          <w:b/>
          <w:sz w:val="32"/>
          <w:szCs w:val="32"/>
          <w:u w:val="single"/>
        </w:rPr>
        <w:t>2016</w:t>
      </w:r>
      <w:r w:rsidRPr="005479E1">
        <w:rPr>
          <w:sz w:val="32"/>
          <w:szCs w:val="32"/>
          <w:u w:val="single"/>
        </w:rPr>
        <w:t xml:space="preserve"> году – заработная плата педагогических работников составила</w:t>
      </w:r>
      <w:r w:rsidR="00BF3C09" w:rsidRPr="005479E1">
        <w:rPr>
          <w:sz w:val="32"/>
          <w:szCs w:val="32"/>
          <w:u w:val="single"/>
        </w:rPr>
        <w:t xml:space="preserve"> </w:t>
      </w:r>
      <w:r w:rsidRPr="005479E1">
        <w:rPr>
          <w:sz w:val="32"/>
          <w:szCs w:val="32"/>
          <w:u w:val="single"/>
        </w:rPr>
        <w:t>-</w:t>
      </w:r>
      <w:r w:rsidR="00BF3C09" w:rsidRPr="005479E1">
        <w:rPr>
          <w:sz w:val="32"/>
          <w:szCs w:val="32"/>
          <w:u w:val="single"/>
        </w:rPr>
        <w:t xml:space="preserve"> </w:t>
      </w:r>
      <w:r w:rsidRPr="005479E1">
        <w:rPr>
          <w:b/>
          <w:sz w:val="32"/>
          <w:szCs w:val="32"/>
          <w:u w:val="single"/>
        </w:rPr>
        <w:t>19334,09 руб</w:t>
      </w:r>
      <w:r w:rsidRPr="007F4663">
        <w:rPr>
          <w:b/>
          <w:sz w:val="32"/>
          <w:szCs w:val="32"/>
        </w:rPr>
        <w:t>.;</w:t>
      </w:r>
    </w:p>
    <w:p w:rsidR="00195FDC" w:rsidRPr="007F4663" w:rsidRDefault="00195FDC" w:rsidP="00195FDC">
      <w:pPr>
        <w:ind w:firstLine="708"/>
        <w:jc w:val="both"/>
        <w:rPr>
          <w:b/>
          <w:sz w:val="32"/>
          <w:szCs w:val="32"/>
        </w:rPr>
      </w:pPr>
      <w:r w:rsidRPr="007F4663">
        <w:rPr>
          <w:sz w:val="32"/>
          <w:szCs w:val="32"/>
        </w:rPr>
        <w:t xml:space="preserve">в организациях дополнительного образования заработная плата педагогов дополнительного образования в </w:t>
      </w:r>
      <w:r w:rsidRPr="007F4663">
        <w:rPr>
          <w:b/>
          <w:sz w:val="32"/>
          <w:szCs w:val="32"/>
        </w:rPr>
        <w:t>2012 году</w:t>
      </w:r>
      <w:r w:rsidRPr="007F4663">
        <w:rPr>
          <w:sz w:val="32"/>
          <w:szCs w:val="32"/>
        </w:rPr>
        <w:t xml:space="preserve"> составила 8463,00 рублей, в </w:t>
      </w:r>
      <w:r w:rsidRPr="007F4663">
        <w:rPr>
          <w:b/>
          <w:sz w:val="32"/>
          <w:szCs w:val="32"/>
        </w:rPr>
        <w:t>2013 году</w:t>
      </w:r>
      <w:r w:rsidRPr="007F4663">
        <w:rPr>
          <w:sz w:val="32"/>
          <w:szCs w:val="32"/>
        </w:rPr>
        <w:t xml:space="preserve"> -15610 рублей, в </w:t>
      </w:r>
      <w:r w:rsidRPr="007F4663">
        <w:rPr>
          <w:b/>
          <w:sz w:val="32"/>
          <w:szCs w:val="32"/>
        </w:rPr>
        <w:t>2014 году</w:t>
      </w:r>
      <w:r w:rsidRPr="007F4663">
        <w:rPr>
          <w:sz w:val="32"/>
          <w:szCs w:val="32"/>
        </w:rPr>
        <w:t xml:space="preserve"> -</w:t>
      </w:r>
      <w:r w:rsidR="00BF3C09">
        <w:rPr>
          <w:sz w:val="32"/>
          <w:szCs w:val="32"/>
        </w:rPr>
        <w:t xml:space="preserve"> </w:t>
      </w:r>
      <w:r w:rsidRPr="007F4663">
        <w:rPr>
          <w:sz w:val="32"/>
          <w:szCs w:val="32"/>
        </w:rPr>
        <w:t xml:space="preserve">18649 рублей, в </w:t>
      </w:r>
      <w:r w:rsidRPr="007F4663">
        <w:rPr>
          <w:b/>
          <w:sz w:val="32"/>
          <w:szCs w:val="32"/>
        </w:rPr>
        <w:t>2015 году</w:t>
      </w:r>
      <w:r w:rsidRPr="007F4663">
        <w:rPr>
          <w:sz w:val="32"/>
          <w:szCs w:val="32"/>
        </w:rPr>
        <w:t xml:space="preserve"> средняя заработная плата педагогов дополнительного образования -</w:t>
      </w:r>
      <w:r w:rsidRPr="007F4663">
        <w:rPr>
          <w:b/>
          <w:sz w:val="32"/>
          <w:szCs w:val="32"/>
        </w:rPr>
        <w:t>20797,10 рублей</w:t>
      </w:r>
      <w:r w:rsidRPr="007F4663">
        <w:rPr>
          <w:sz w:val="32"/>
          <w:szCs w:val="32"/>
        </w:rPr>
        <w:t xml:space="preserve">, </w:t>
      </w:r>
      <w:r w:rsidRPr="00FB5BE9">
        <w:rPr>
          <w:sz w:val="32"/>
          <w:szCs w:val="32"/>
          <w:u w:val="single"/>
        </w:rPr>
        <w:t xml:space="preserve">в </w:t>
      </w:r>
      <w:r w:rsidRPr="00FB5BE9">
        <w:rPr>
          <w:b/>
          <w:sz w:val="32"/>
          <w:szCs w:val="32"/>
          <w:u w:val="single"/>
        </w:rPr>
        <w:t>2016 году</w:t>
      </w:r>
      <w:r w:rsidRPr="00FB5BE9">
        <w:rPr>
          <w:sz w:val="32"/>
          <w:szCs w:val="32"/>
          <w:u w:val="single"/>
        </w:rPr>
        <w:t xml:space="preserve"> заработная плата педагогов дополнительного образования составила -</w:t>
      </w:r>
      <w:r w:rsidR="00FB1A3A" w:rsidRPr="00FB5BE9">
        <w:rPr>
          <w:sz w:val="32"/>
          <w:szCs w:val="32"/>
          <w:u w:val="single"/>
        </w:rPr>
        <w:t xml:space="preserve"> </w:t>
      </w:r>
      <w:r w:rsidRPr="00FB5BE9">
        <w:rPr>
          <w:b/>
          <w:sz w:val="32"/>
          <w:szCs w:val="32"/>
          <w:u w:val="single"/>
        </w:rPr>
        <w:t>21907,75 рублей</w:t>
      </w:r>
      <w:r w:rsidRPr="007F4663">
        <w:rPr>
          <w:b/>
          <w:sz w:val="32"/>
          <w:szCs w:val="32"/>
        </w:rPr>
        <w:t>.</w:t>
      </w:r>
    </w:p>
    <w:p w:rsidR="00195FDC" w:rsidRPr="007F4663" w:rsidRDefault="00195FDC" w:rsidP="00195FDC">
      <w:pPr>
        <w:ind w:firstLine="708"/>
        <w:jc w:val="both"/>
        <w:rPr>
          <w:sz w:val="32"/>
          <w:szCs w:val="32"/>
        </w:rPr>
      </w:pPr>
      <w:r w:rsidRPr="001B66FF">
        <w:rPr>
          <w:sz w:val="32"/>
          <w:szCs w:val="32"/>
        </w:rPr>
        <w:t>В</w:t>
      </w:r>
      <w:r w:rsidRPr="007F4663">
        <w:rPr>
          <w:b/>
          <w:sz w:val="32"/>
          <w:szCs w:val="32"/>
        </w:rPr>
        <w:t xml:space="preserve"> </w:t>
      </w:r>
      <w:r w:rsidRPr="007F4663">
        <w:rPr>
          <w:sz w:val="32"/>
          <w:szCs w:val="32"/>
        </w:rPr>
        <w:t>целях сохранения кадрового потенциала в условиях перехода на ФГОС ежегодно более 100 педагогов проходя</w:t>
      </w:r>
      <w:r w:rsidR="00FB1A3A">
        <w:rPr>
          <w:sz w:val="32"/>
          <w:szCs w:val="32"/>
        </w:rPr>
        <w:t xml:space="preserve">т курсы повышения квалификации </w:t>
      </w:r>
      <w:r w:rsidRPr="007F4663">
        <w:rPr>
          <w:sz w:val="32"/>
          <w:szCs w:val="32"/>
        </w:rPr>
        <w:t>и профессиональную переподготовку. За отчетный период 414 педагогических работников прошли повышение квалификации в КИРО г. Курск. Что позволило образовательный ценз 100% работников сферы образования привести в соответствие с требованиями квалификационного справочника работников образования.</w:t>
      </w:r>
    </w:p>
    <w:p w:rsidR="00BF3C09" w:rsidRDefault="00195FDC" w:rsidP="00195FDC">
      <w:pPr>
        <w:ind w:firstLine="708"/>
        <w:jc w:val="both"/>
        <w:rPr>
          <w:sz w:val="32"/>
          <w:szCs w:val="32"/>
        </w:rPr>
      </w:pPr>
      <w:r w:rsidRPr="007F4663">
        <w:rPr>
          <w:sz w:val="32"/>
          <w:szCs w:val="32"/>
        </w:rPr>
        <w:t xml:space="preserve">В условиях перехода на новую систему оплаты труда в образовательных организациях приняты локальные нормативные акты, предусматривающие показатели эффективности деятельности работников. С руководителями образовательных организаций заключены трудовые договора, предусматривающие выплаты стимулирующего характера за эффективность деятельности. </w:t>
      </w:r>
    </w:p>
    <w:p w:rsidR="00195FDC" w:rsidRPr="007F4663" w:rsidRDefault="00F03623" w:rsidP="00195FDC">
      <w:pPr>
        <w:ind w:firstLine="708"/>
        <w:jc w:val="both"/>
        <w:rPr>
          <w:sz w:val="32"/>
          <w:szCs w:val="32"/>
        </w:rPr>
      </w:pPr>
      <w:r>
        <w:rPr>
          <w:sz w:val="32"/>
          <w:szCs w:val="32"/>
        </w:rPr>
        <w:t>При</w:t>
      </w:r>
      <w:r w:rsidR="00195FDC" w:rsidRPr="007F4663">
        <w:rPr>
          <w:sz w:val="32"/>
          <w:szCs w:val="32"/>
        </w:rPr>
        <w:t xml:space="preserve"> подготовке школ к проведению государственной итоговой аттестации осуществлен комплекс мер</w:t>
      </w:r>
      <w:r>
        <w:rPr>
          <w:sz w:val="32"/>
          <w:szCs w:val="32"/>
        </w:rPr>
        <w:t xml:space="preserve"> по</w:t>
      </w:r>
      <w:r w:rsidR="00195FDC" w:rsidRPr="007F4663">
        <w:rPr>
          <w:sz w:val="32"/>
          <w:szCs w:val="32"/>
        </w:rPr>
        <w:t xml:space="preserve"> созданию условий, отвечающих требованиям Порядка проведения государственной итоговой аттестации по образовательным программам основного общего и среднего общего образования в пунктах проведения экзаменов. На эти цели за отчетный период израсходовано из средств муниципального бюджета 1</w:t>
      </w:r>
      <w:r>
        <w:rPr>
          <w:sz w:val="32"/>
          <w:szCs w:val="32"/>
        </w:rPr>
        <w:t>,</w:t>
      </w:r>
      <w:r w:rsidR="00195FDC" w:rsidRPr="007F4663">
        <w:rPr>
          <w:sz w:val="32"/>
          <w:szCs w:val="32"/>
        </w:rPr>
        <w:t>5</w:t>
      </w:r>
      <w:r>
        <w:rPr>
          <w:sz w:val="32"/>
          <w:szCs w:val="32"/>
        </w:rPr>
        <w:t xml:space="preserve"> млн.</w:t>
      </w:r>
      <w:r w:rsidR="00195FDC" w:rsidRPr="007F4663">
        <w:rPr>
          <w:sz w:val="32"/>
          <w:szCs w:val="32"/>
        </w:rPr>
        <w:t xml:space="preserve"> рублей.</w:t>
      </w:r>
    </w:p>
    <w:p w:rsidR="00195FDC" w:rsidRPr="007F4663" w:rsidRDefault="00FB5BE9" w:rsidP="00195FDC">
      <w:pPr>
        <w:ind w:firstLine="708"/>
        <w:jc w:val="both"/>
        <w:rPr>
          <w:sz w:val="32"/>
          <w:szCs w:val="32"/>
        </w:rPr>
      </w:pPr>
      <w:r>
        <w:rPr>
          <w:sz w:val="32"/>
          <w:szCs w:val="32"/>
        </w:rPr>
        <w:t>В школах е</w:t>
      </w:r>
      <w:r w:rsidR="00195FDC" w:rsidRPr="007F4663">
        <w:rPr>
          <w:sz w:val="32"/>
          <w:szCs w:val="32"/>
        </w:rPr>
        <w:t>жегодно обеспечивается питание детей из льготной категории (многодетных и малообеспеченных семей). Общее количество детей</w:t>
      </w:r>
      <w:r w:rsidR="001257D8">
        <w:rPr>
          <w:sz w:val="32"/>
          <w:szCs w:val="32"/>
        </w:rPr>
        <w:t>,</w:t>
      </w:r>
      <w:r w:rsidR="00195FDC" w:rsidRPr="007F4663">
        <w:rPr>
          <w:sz w:val="32"/>
          <w:szCs w:val="32"/>
        </w:rPr>
        <w:t xml:space="preserve"> охваченных питанием в 2016 году</w:t>
      </w:r>
      <w:r w:rsidR="001257D8">
        <w:rPr>
          <w:sz w:val="32"/>
          <w:szCs w:val="32"/>
        </w:rPr>
        <w:t>,</w:t>
      </w:r>
      <w:r w:rsidR="00195FDC" w:rsidRPr="007F4663">
        <w:rPr>
          <w:sz w:val="32"/>
          <w:szCs w:val="32"/>
        </w:rPr>
        <w:t xml:space="preserve"> увеличилось более чем в 2 раза</w:t>
      </w:r>
      <w:r w:rsidR="001257D8">
        <w:rPr>
          <w:sz w:val="32"/>
          <w:szCs w:val="32"/>
        </w:rPr>
        <w:t>,</w:t>
      </w:r>
      <w:r w:rsidR="00195FDC" w:rsidRPr="007F4663">
        <w:rPr>
          <w:sz w:val="32"/>
          <w:szCs w:val="32"/>
        </w:rPr>
        <w:t xml:space="preserve"> по сравнению с 2012 годом</w:t>
      </w:r>
      <w:r w:rsidR="001257D8">
        <w:rPr>
          <w:sz w:val="32"/>
          <w:szCs w:val="32"/>
        </w:rPr>
        <w:t>, и составило 860 человек.</w:t>
      </w:r>
      <w:r w:rsidR="00195FDC" w:rsidRPr="007F4663">
        <w:rPr>
          <w:sz w:val="32"/>
          <w:szCs w:val="32"/>
        </w:rPr>
        <w:t xml:space="preserve"> </w:t>
      </w:r>
      <w:r w:rsidR="001257D8">
        <w:rPr>
          <w:sz w:val="32"/>
          <w:szCs w:val="32"/>
        </w:rPr>
        <w:t>К</w:t>
      </w:r>
      <w:r w:rsidR="00195FDC" w:rsidRPr="007F4663">
        <w:rPr>
          <w:sz w:val="32"/>
          <w:szCs w:val="32"/>
        </w:rPr>
        <w:t xml:space="preserve"> примеру, в 2012 году</w:t>
      </w:r>
      <w:r w:rsidR="001257D8">
        <w:rPr>
          <w:sz w:val="32"/>
          <w:szCs w:val="32"/>
        </w:rPr>
        <w:t>,</w:t>
      </w:r>
      <w:r w:rsidR="00195FDC" w:rsidRPr="007F4663">
        <w:rPr>
          <w:sz w:val="32"/>
          <w:szCs w:val="32"/>
        </w:rPr>
        <w:t xml:space="preserve"> питанием было охвачено 309 человек. В 2016 году общая сумма выделенных средств составила 6652,</w:t>
      </w:r>
      <w:r w:rsidR="007B12A1">
        <w:rPr>
          <w:sz w:val="32"/>
          <w:szCs w:val="32"/>
        </w:rPr>
        <w:t>0</w:t>
      </w:r>
      <w:r w:rsidR="00195FDC" w:rsidRPr="007F4663">
        <w:rPr>
          <w:sz w:val="32"/>
          <w:szCs w:val="32"/>
        </w:rPr>
        <w:t xml:space="preserve"> тысяч рублей</w:t>
      </w:r>
      <w:r w:rsidR="00195FDC" w:rsidRPr="007F4663">
        <w:rPr>
          <w:b/>
          <w:sz w:val="32"/>
          <w:szCs w:val="32"/>
        </w:rPr>
        <w:t>.</w:t>
      </w:r>
    </w:p>
    <w:p w:rsidR="00195FDC" w:rsidRPr="007F4663" w:rsidRDefault="00195FDC" w:rsidP="00195FDC">
      <w:pPr>
        <w:ind w:firstLine="708"/>
        <w:jc w:val="both"/>
        <w:rPr>
          <w:sz w:val="32"/>
          <w:szCs w:val="32"/>
        </w:rPr>
      </w:pPr>
      <w:r w:rsidRPr="007F4663">
        <w:rPr>
          <w:sz w:val="32"/>
          <w:szCs w:val="32"/>
        </w:rPr>
        <w:t xml:space="preserve">В соответствии с планом мероприятий ежегодно для приобретения программного обеспечения для общеобразовательных учреждений Обоянского района из бюджета района выделяются средства на сумму </w:t>
      </w:r>
      <w:r w:rsidR="007B12A1">
        <w:rPr>
          <w:sz w:val="32"/>
          <w:szCs w:val="32"/>
        </w:rPr>
        <w:t>500</w:t>
      </w:r>
      <w:r w:rsidRPr="007F4663">
        <w:rPr>
          <w:sz w:val="32"/>
          <w:szCs w:val="32"/>
        </w:rPr>
        <w:t>,</w:t>
      </w:r>
      <w:r w:rsidR="007B12A1">
        <w:rPr>
          <w:sz w:val="32"/>
          <w:szCs w:val="32"/>
        </w:rPr>
        <w:t>0</w:t>
      </w:r>
      <w:r w:rsidRPr="007F4663">
        <w:rPr>
          <w:sz w:val="32"/>
          <w:szCs w:val="32"/>
        </w:rPr>
        <w:t xml:space="preserve"> тысяч рублей. </w:t>
      </w:r>
    </w:p>
    <w:p w:rsidR="00195FDC" w:rsidRPr="007F4663" w:rsidRDefault="00195FDC" w:rsidP="00195FDC">
      <w:pPr>
        <w:tabs>
          <w:tab w:val="left" w:pos="709"/>
        </w:tabs>
        <w:jc w:val="both"/>
        <w:rPr>
          <w:sz w:val="32"/>
          <w:szCs w:val="32"/>
        </w:rPr>
      </w:pPr>
      <w:r w:rsidRPr="007F4663">
        <w:rPr>
          <w:sz w:val="32"/>
          <w:szCs w:val="32"/>
        </w:rPr>
        <w:tab/>
        <w:t>По подпрограмме «Развитие дошкольного и общего образования детей» проведен капитальный ремонт МБОУ «</w:t>
      </w:r>
      <w:proofErr w:type="spellStart"/>
      <w:r w:rsidRPr="007F4663">
        <w:rPr>
          <w:sz w:val="32"/>
          <w:szCs w:val="32"/>
        </w:rPr>
        <w:t>Быкановская</w:t>
      </w:r>
      <w:proofErr w:type="spellEnd"/>
      <w:r w:rsidRPr="007F4663">
        <w:rPr>
          <w:sz w:val="32"/>
          <w:szCs w:val="32"/>
        </w:rPr>
        <w:t xml:space="preserve"> СОШ», МБОУ «Обоянская СОШ №2» на сумму 564</w:t>
      </w:r>
      <w:r w:rsidR="007B12A1">
        <w:rPr>
          <w:sz w:val="32"/>
          <w:szCs w:val="32"/>
        </w:rPr>
        <w:t>6000</w:t>
      </w:r>
      <w:r w:rsidRPr="007F4663">
        <w:rPr>
          <w:sz w:val="32"/>
          <w:szCs w:val="32"/>
        </w:rPr>
        <w:t xml:space="preserve"> рублей.</w:t>
      </w:r>
    </w:p>
    <w:p w:rsidR="00195FDC" w:rsidRPr="007F4663" w:rsidRDefault="00195FDC" w:rsidP="00195FDC">
      <w:pPr>
        <w:tabs>
          <w:tab w:val="left" w:pos="709"/>
        </w:tabs>
        <w:jc w:val="both"/>
        <w:rPr>
          <w:sz w:val="32"/>
          <w:szCs w:val="32"/>
        </w:rPr>
      </w:pPr>
      <w:r w:rsidRPr="007F4663">
        <w:rPr>
          <w:sz w:val="32"/>
          <w:szCs w:val="32"/>
        </w:rPr>
        <w:tab/>
        <w:t>В целях создания условий для занятий физической культурой и спортом в образовательных организациях, расположенных в сельской местности проведен капитальный ремонт спортивного зала МБОУ «Рудавская СОШ» на сумму 1628</w:t>
      </w:r>
      <w:r w:rsidR="007B12A1">
        <w:rPr>
          <w:sz w:val="32"/>
          <w:szCs w:val="32"/>
        </w:rPr>
        <w:t>,0 тысяч</w:t>
      </w:r>
      <w:r w:rsidRPr="007F4663">
        <w:rPr>
          <w:sz w:val="32"/>
          <w:szCs w:val="32"/>
        </w:rPr>
        <w:t xml:space="preserve"> рублей.</w:t>
      </w:r>
    </w:p>
    <w:p w:rsidR="00195FDC" w:rsidRPr="007F4663" w:rsidRDefault="00195FDC" w:rsidP="00195FDC">
      <w:pPr>
        <w:spacing w:after="200" w:line="276" w:lineRule="auto"/>
        <w:ind w:firstLine="709"/>
        <w:contextualSpacing/>
        <w:jc w:val="both"/>
        <w:rPr>
          <w:sz w:val="32"/>
          <w:szCs w:val="32"/>
        </w:rPr>
      </w:pPr>
      <w:r w:rsidRPr="007F4663">
        <w:rPr>
          <w:sz w:val="32"/>
          <w:szCs w:val="32"/>
        </w:rPr>
        <w:t>В целях исполнения предписаний санэпиднадзора в части обеспечения учащихся ученической мебелью руководителями общеобразовательных учреждений проведена работа, направленная на   покупку мебели. Общая сумма израсходованных средств составила</w:t>
      </w:r>
      <w:r w:rsidRPr="007F4663">
        <w:rPr>
          <w:b/>
          <w:sz w:val="32"/>
          <w:szCs w:val="32"/>
        </w:rPr>
        <w:t xml:space="preserve"> </w:t>
      </w:r>
      <w:r w:rsidRPr="007F4663">
        <w:rPr>
          <w:sz w:val="32"/>
          <w:szCs w:val="32"/>
        </w:rPr>
        <w:t>295</w:t>
      </w:r>
      <w:r w:rsidR="00F10B26">
        <w:rPr>
          <w:sz w:val="32"/>
          <w:szCs w:val="32"/>
        </w:rPr>
        <w:t>,5</w:t>
      </w:r>
      <w:r w:rsidRPr="007F4663">
        <w:rPr>
          <w:sz w:val="32"/>
          <w:szCs w:val="32"/>
        </w:rPr>
        <w:t xml:space="preserve"> </w:t>
      </w:r>
      <w:r w:rsidR="00F10B26">
        <w:rPr>
          <w:sz w:val="32"/>
          <w:szCs w:val="32"/>
        </w:rPr>
        <w:t xml:space="preserve">тысяч </w:t>
      </w:r>
      <w:r w:rsidRPr="007F4663">
        <w:rPr>
          <w:sz w:val="32"/>
          <w:szCs w:val="32"/>
        </w:rPr>
        <w:t>рубл</w:t>
      </w:r>
      <w:r w:rsidR="00F10B26">
        <w:rPr>
          <w:sz w:val="32"/>
          <w:szCs w:val="32"/>
        </w:rPr>
        <w:t>ей</w:t>
      </w:r>
      <w:r w:rsidRPr="007F4663">
        <w:rPr>
          <w:sz w:val="32"/>
          <w:szCs w:val="32"/>
        </w:rPr>
        <w:t xml:space="preserve">, что способствовало укреплению материально-технической базы и увеличению доли учреждений, в которых созданы условия, отвечающие современным требованиям. </w:t>
      </w:r>
    </w:p>
    <w:p w:rsidR="00195FDC" w:rsidRPr="007F4663" w:rsidRDefault="00FB5BE9" w:rsidP="00195FDC">
      <w:pPr>
        <w:tabs>
          <w:tab w:val="left" w:pos="5082"/>
        </w:tabs>
        <w:ind w:firstLine="709"/>
        <w:contextualSpacing/>
        <w:jc w:val="both"/>
        <w:rPr>
          <w:sz w:val="32"/>
          <w:szCs w:val="32"/>
        </w:rPr>
      </w:pPr>
      <w:r>
        <w:rPr>
          <w:sz w:val="32"/>
          <w:szCs w:val="32"/>
        </w:rPr>
        <w:t>Также, в</w:t>
      </w:r>
      <w:r w:rsidR="00195FDC" w:rsidRPr="007F4663">
        <w:rPr>
          <w:sz w:val="32"/>
          <w:szCs w:val="32"/>
        </w:rPr>
        <w:t xml:space="preserve"> целях улучшения условий по организации питания учащихся</w:t>
      </w:r>
      <w:r>
        <w:rPr>
          <w:sz w:val="32"/>
          <w:szCs w:val="32"/>
        </w:rPr>
        <w:t>,</w:t>
      </w:r>
      <w:r w:rsidR="00195FDC" w:rsidRPr="007F4663">
        <w:rPr>
          <w:sz w:val="32"/>
          <w:szCs w:val="32"/>
        </w:rPr>
        <w:t xml:space="preserve"> в школы приобреталось оборудование на общую сумму</w:t>
      </w:r>
      <w:r w:rsidR="00195FDC" w:rsidRPr="007F4663">
        <w:rPr>
          <w:b/>
          <w:sz w:val="32"/>
          <w:szCs w:val="32"/>
        </w:rPr>
        <w:t xml:space="preserve"> </w:t>
      </w:r>
      <w:r w:rsidR="00195FDC" w:rsidRPr="007F4663">
        <w:rPr>
          <w:sz w:val="32"/>
          <w:szCs w:val="32"/>
        </w:rPr>
        <w:t>372</w:t>
      </w:r>
      <w:r w:rsidR="00F10B26">
        <w:rPr>
          <w:sz w:val="32"/>
          <w:szCs w:val="32"/>
        </w:rPr>
        <w:t xml:space="preserve"> тысячи</w:t>
      </w:r>
      <w:r w:rsidR="00195FDC" w:rsidRPr="007F4663">
        <w:rPr>
          <w:sz w:val="32"/>
          <w:szCs w:val="32"/>
        </w:rPr>
        <w:t xml:space="preserve"> рублей.</w:t>
      </w:r>
    </w:p>
    <w:p w:rsidR="00195FDC" w:rsidRPr="007F4663" w:rsidRDefault="00195FDC" w:rsidP="00195FDC">
      <w:pPr>
        <w:tabs>
          <w:tab w:val="left" w:pos="5082"/>
        </w:tabs>
        <w:ind w:firstLine="708"/>
        <w:jc w:val="both"/>
        <w:rPr>
          <w:b/>
          <w:sz w:val="32"/>
          <w:szCs w:val="32"/>
        </w:rPr>
      </w:pPr>
      <w:r w:rsidRPr="007F4663">
        <w:rPr>
          <w:sz w:val="32"/>
          <w:szCs w:val="32"/>
        </w:rPr>
        <w:t xml:space="preserve">В части выполнения требований пожарной безопасности и соблюдения светового и теплового режима общая сумма расходов </w:t>
      </w:r>
      <w:r w:rsidR="00FB5BE9">
        <w:rPr>
          <w:sz w:val="32"/>
          <w:szCs w:val="32"/>
        </w:rPr>
        <w:t xml:space="preserve">за год </w:t>
      </w:r>
      <w:r w:rsidRPr="007F4663">
        <w:rPr>
          <w:sz w:val="32"/>
          <w:szCs w:val="32"/>
        </w:rPr>
        <w:t>составила 319</w:t>
      </w:r>
      <w:r w:rsidR="00F10B26">
        <w:rPr>
          <w:sz w:val="32"/>
          <w:szCs w:val="32"/>
        </w:rPr>
        <w:t>,</w:t>
      </w:r>
      <w:r w:rsidRPr="007F4663">
        <w:rPr>
          <w:sz w:val="32"/>
          <w:szCs w:val="32"/>
        </w:rPr>
        <w:t>5</w:t>
      </w:r>
      <w:r w:rsidR="00F10B26">
        <w:rPr>
          <w:sz w:val="32"/>
          <w:szCs w:val="32"/>
        </w:rPr>
        <w:t xml:space="preserve"> тысяч</w:t>
      </w:r>
      <w:r w:rsidRPr="007F4663">
        <w:rPr>
          <w:sz w:val="32"/>
          <w:szCs w:val="32"/>
        </w:rPr>
        <w:t xml:space="preserve"> рублей</w:t>
      </w:r>
      <w:r w:rsidRPr="007F4663">
        <w:rPr>
          <w:b/>
          <w:sz w:val="32"/>
          <w:szCs w:val="32"/>
        </w:rPr>
        <w:t>.</w:t>
      </w:r>
    </w:p>
    <w:p w:rsidR="00195FDC" w:rsidRPr="007F4663" w:rsidRDefault="00195FDC" w:rsidP="00195FDC">
      <w:pPr>
        <w:tabs>
          <w:tab w:val="left" w:pos="5082"/>
        </w:tabs>
        <w:ind w:firstLine="708"/>
        <w:jc w:val="both"/>
        <w:rPr>
          <w:sz w:val="32"/>
          <w:szCs w:val="32"/>
        </w:rPr>
      </w:pPr>
      <w:r w:rsidRPr="007F4663">
        <w:rPr>
          <w:sz w:val="32"/>
          <w:szCs w:val="32"/>
        </w:rPr>
        <w:t>Для установки и монтажа систем видеонаблюдения израсходовано средств их муниципального бюджета на сумму 12200</w:t>
      </w:r>
      <w:r w:rsidR="00F10B26">
        <w:rPr>
          <w:sz w:val="32"/>
          <w:szCs w:val="32"/>
        </w:rPr>
        <w:t>00</w:t>
      </w:r>
      <w:r w:rsidRPr="007F4663">
        <w:rPr>
          <w:sz w:val="32"/>
          <w:szCs w:val="32"/>
        </w:rPr>
        <w:t xml:space="preserve"> рублей</w:t>
      </w:r>
      <w:r w:rsidRPr="007F4663">
        <w:rPr>
          <w:b/>
          <w:sz w:val="32"/>
          <w:szCs w:val="32"/>
        </w:rPr>
        <w:t>.</w:t>
      </w:r>
    </w:p>
    <w:p w:rsidR="00195FDC" w:rsidRPr="007F4663" w:rsidRDefault="00195FDC" w:rsidP="00195FDC">
      <w:pPr>
        <w:tabs>
          <w:tab w:val="left" w:pos="5082"/>
        </w:tabs>
        <w:ind w:firstLine="708"/>
        <w:jc w:val="both"/>
        <w:rPr>
          <w:sz w:val="32"/>
          <w:szCs w:val="32"/>
        </w:rPr>
      </w:pPr>
      <w:r w:rsidRPr="007F4663">
        <w:rPr>
          <w:sz w:val="32"/>
          <w:szCs w:val="32"/>
        </w:rPr>
        <w:t>Для проведения текущих ремонтов и выполнения различного рода ремонтных работ приобретались строительные материалы и сопутствующие материалы. Сумма расходов на приобретение строительных материалов и проведения ремонтных работ составила 5125</w:t>
      </w:r>
      <w:r w:rsidR="001C40A8">
        <w:rPr>
          <w:sz w:val="32"/>
          <w:szCs w:val="32"/>
        </w:rPr>
        <w:t>,0 тысяч</w:t>
      </w:r>
      <w:r w:rsidRPr="007F4663">
        <w:rPr>
          <w:sz w:val="32"/>
          <w:szCs w:val="32"/>
        </w:rPr>
        <w:t xml:space="preserve"> рубл</w:t>
      </w:r>
      <w:r w:rsidR="001C40A8">
        <w:rPr>
          <w:sz w:val="32"/>
          <w:szCs w:val="32"/>
        </w:rPr>
        <w:t>ей</w:t>
      </w:r>
      <w:r w:rsidRPr="007F4663">
        <w:rPr>
          <w:sz w:val="32"/>
          <w:szCs w:val="32"/>
        </w:rPr>
        <w:t>.</w:t>
      </w:r>
    </w:p>
    <w:p w:rsidR="00195FDC" w:rsidRPr="007F4663" w:rsidRDefault="00195FDC" w:rsidP="00195FDC">
      <w:pPr>
        <w:jc w:val="both"/>
        <w:rPr>
          <w:sz w:val="32"/>
          <w:szCs w:val="32"/>
        </w:rPr>
      </w:pPr>
      <w:r w:rsidRPr="007F4663">
        <w:rPr>
          <w:sz w:val="32"/>
          <w:szCs w:val="32"/>
        </w:rPr>
        <w:tab/>
        <w:t>В соответствии с планом мероприятий по улучшению условий обучения в школах района в 2016 проведен текущий ремонт МБОУ "</w:t>
      </w:r>
      <w:proofErr w:type="spellStart"/>
      <w:r w:rsidRPr="007F4663">
        <w:rPr>
          <w:sz w:val="32"/>
          <w:szCs w:val="32"/>
        </w:rPr>
        <w:t>Афанасьевская</w:t>
      </w:r>
      <w:proofErr w:type="spellEnd"/>
      <w:r w:rsidRPr="007F4663">
        <w:rPr>
          <w:sz w:val="32"/>
          <w:szCs w:val="32"/>
        </w:rPr>
        <w:t xml:space="preserve"> СОШ", «</w:t>
      </w:r>
      <w:proofErr w:type="spellStart"/>
      <w:r w:rsidRPr="007F4663">
        <w:rPr>
          <w:sz w:val="32"/>
          <w:szCs w:val="32"/>
        </w:rPr>
        <w:t>Косиновск</w:t>
      </w:r>
      <w:r w:rsidR="001C40A8">
        <w:rPr>
          <w:sz w:val="32"/>
          <w:szCs w:val="32"/>
        </w:rPr>
        <w:t>ой</w:t>
      </w:r>
      <w:proofErr w:type="spellEnd"/>
      <w:r w:rsidRPr="007F4663">
        <w:rPr>
          <w:sz w:val="32"/>
          <w:szCs w:val="32"/>
        </w:rPr>
        <w:t xml:space="preserve"> ООШ» что позволило увеличить долю муниципальных учреждений, соответствующих современным требованиям. В 2017 году запланирован ремонт МБОУ "Обоянская СОШ №2", МБОУ «Зоринская СОШ», МБОУ «Обоянская СОШ №1»</w:t>
      </w:r>
      <w:r w:rsidR="00CC79C3">
        <w:rPr>
          <w:sz w:val="32"/>
          <w:szCs w:val="32"/>
        </w:rPr>
        <w:t>, а также</w:t>
      </w:r>
      <w:r w:rsidRPr="007F4663">
        <w:rPr>
          <w:sz w:val="32"/>
          <w:szCs w:val="32"/>
        </w:rPr>
        <w:t xml:space="preserve"> ремонт спортивного зала МБОУ "</w:t>
      </w:r>
      <w:proofErr w:type="spellStart"/>
      <w:r w:rsidRPr="007F4663">
        <w:rPr>
          <w:sz w:val="32"/>
          <w:szCs w:val="32"/>
        </w:rPr>
        <w:t>Быкановская</w:t>
      </w:r>
      <w:proofErr w:type="spellEnd"/>
      <w:r w:rsidRPr="007F4663">
        <w:rPr>
          <w:sz w:val="32"/>
          <w:szCs w:val="32"/>
        </w:rPr>
        <w:t xml:space="preserve"> СОШ".</w:t>
      </w:r>
    </w:p>
    <w:p w:rsidR="00740720" w:rsidRPr="007F4663" w:rsidRDefault="00740720" w:rsidP="00A005D0">
      <w:pPr>
        <w:pStyle w:val="a3"/>
        <w:ind w:firstLine="709"/>
        <w:jc w:val="center"/>
        <w:rPr>
          <w:rFonts w:ascii="Times New Roman" w:eastAsia="Calibri" w:hAnsi="Times New Roman"/>
          <w:b/>
          <w:sz w:val="32"/>
          <w:szCs w:val="32"/>
        </w:rPr>
      </w:pPr>
      <w:r w:rsidRPr="007F4663">
        <w:rPr>
          <w:rFonts w:ascii="Times New Roman" w:eastAsia="Calibri" w:hAnsi="Times New Roman"/>
          <w:b/>
          <w:sz w:val="32"/>
          <w:szCs w:val="32"/>
        </w:rPr>
        <w:t>Развитие физической культуры и спорта:</w:t>
      </w:r>
    </w:p>
    <w:p w:rsidR="00AF6A5A" w:rsidRPr="007F4663" w:rsidRDefault="00AF6A5A" w:rsidP="00AF6A5A">
      <w:pPr>
        <w:jc w:val="both"/>
        <w:rPr>
          <w:sz w:val="32"/>
          <w:szCs w:val="32"/>
        </w:rPr>
      </w:pPr>
      <w:r w:rsidRPr="007F4663">
        <w:rPr>
          <w:sz w:val="32"/>
          <w:szCs w:val="32"/>
        </w:rPr>
        <w:t xml:space="preserve">        Наш район имеет крепкие спортивные традиции, квалифицированный тренерский состав, детей, взрослых, которые желают и любят заниматься спортом. Хорошо развиты в районе лыжные гонки, художественная гимнастика, футбол, баскетбол, волейбол, бокс. Ежемесячно проводим районные соревнования по различным видам спорта</w:t>
      </w:r>
      <w:r w:rsidR="00FD1954" w:rsidRPr="007F4663">
        <w:rPr>
          <w:sz w:val="32"/>
          <w:szCs w:val="32"/>
        </w:rPr>
        <w:t>,</w:t>
      </w:r>
      <w:r w:rsidRPr="007F4663">
        <w:rPr>
          <w:sz w:val="32"/>
          <w:szCs w:val="32"/>
        </w:rPr>
        <w:t xml:space="preserve"> привлекая к участию в них как можно больше населения различных возрастов. На территории района работают 48 клубов, кружков по месту жительства в которых занимаются более 1500 человек. </w:t>
      </w:r>
      <w:proofErr w:type="spellStart"/>
      <w:r w:rsidRPr="007F4663">
        <w:rPr>
          <w:sz w:val="32"/>
          <w:szCs w:val="32"/>
        </w:rPr>
        <w:t>Обоянские</w:t>
      </w:r>
      <w:proofErr w:type="spellEnd"/>
      <w:r w:rsidRPr="007F4663">
        <w:rPr>
          <w:sz w:val="32"/>
          <w:szCs w:val="32"/>
        </w:rPr>
        <w:t xml:space="preserve"> спортсмены участвуют более чем в ста пятидесяти областных и Всероссийских соревнованиях.</w:t>
      </w:r>
    </w:p>
    <w:p w:rsidR="00AF6A5A" w:rsidRPr="007F4663" w:rsidRDefault="00AF6A5A" w:rsidP="00AF6A5A">
      <w:pPr>
        <w:jc w:val="both"/>
        <w:rPr>
          <w:sz w:val="32"/>
          <w:szCs w:val="32"/>
        </w:rPr>
      </w:pPr>
      <w:r w:rsidRPr="007F4663">
        <w:rPr>
          <w:sz w:val="32"/>
          <w:szCs w:val="32"/>
        </w:rPr>
        <w:t xml:space="preserve">        Особое внимание уделяется привлечению в секции и кружки детей из семей группы риска, находящихся в трудной жизненной ситуации. Для этого строятся спортивные площадки, приобретается спортинвентарь.</w:t>
      </w:r>
    </w:p>
    <w:p w:rsidR="00AF6A5A" w:rsidRPr="007F4663" w:rsidRDefault="00AF6A5A" w:rsidP="00AF6A5A">
      <w:pPr>
        <w:jc w:val="both"/>
        <w:rPr>
          <w:sz w:val="32"/>
          <w:szCs w:val="32"/>
        </w:rPr>
      </w:pPr>
      <w:r w:rsidRPr="007F4663">
        <w:rPr>
          <w:sz w:val="32"/>
          <w:szCs w:val="32"/>
        </w:rPr>
        <w:t xml:space="preserve">        Большая работа проведена по созданию Центра тестирования по приемке нормативов ГТО. За 2016 год организован</w:t>
      </w:r>
      <w:r w:rsidR="00F7240A">
        <w:rPr>
          <w:sz w:val="32"/>
          <w:szCs w:val="32"/>
        </w:rPr>
        <w:t>н</w:t>
      </w:r>
      <w:r w:rsidRPr="007F4663">
        <w:rPr>
          <w:sz w:val="32"/>
          <w:szCs w:val="32"/>
        </w:rPr>
        <w:t>о прошла приемка нормативов у школьников. Более 500 школьников приняли участие в испытаниях, 250 получили значки ГТО.  Сборная команда района стала победителем зимнего и летнего областных фестивалей ГТО.</w:t>
      </w:r>
    </w:p>
    <w:p w:rsidR="00AF6A5A" w:rsidRPr="007F4663" w:rsidRDefault="00AF6A5A" w:rsidP="00AF6A5A">
      <w:pPr>
        <w:jc w:val="both"/>
        <w:rPr>
          <w:sz w:val="32"/>
          <w:szCs w:val="32"/>
        </w:rPr>
      </w:pPr>
      <w:r w:rsidRPr="007F4663">
        <w:rPr>
          <w:sz w:val="32"/>
          <w:szCs w:val="32"/>
        </w:rPr>
        <w:t xml:space="preserve">       По итогам работы в области физической культуры и спорта за 2016 году Обоянский район получил премию общественного признания "Вершина" в номинации самый спортивный сельский муниципальный район.</w:t>
      </w:r>
    </w:p>
    <w:p w:rsidR="00AF6A5A" w:rsidRPr="007F4663" w:rsidRDefault="00AF6A5A" w:rsidP="00817D97">
      <w:pPr>
        <w:ind w:firstLine="708"/>
        <w:jc w:val="both"/>
        <w:rPr>
          <w:sz w:val="32"/>
          <w:szCs w:val="32"/>
        </w:rPr>
      </w:pPr>
      <w:r w:rsidRPr="007F4663">
        <w:rPr>
          <w:sz w:val="32"/>
          <w:szCs w:val="32"/>
        </w:rPr>
        <w:t xml:space="preserve">В 2016 году второй год подряд </w:t>
      </w:r>
      <w:r w:rsidR="001C40A8">
        <w:rPr>
          <w:sz w:val="32"/>
          <w:szCs w:val="32"/>
        </w:rPr>
        <w:t xml:space="preserve">наши спортсмены </w:t>
      </w:r>
      <w:r w:rsidRPr="007F4663">
        <w:rPr>
          <w:sz w:val="32"/>
          <w:szCs w:val="32"/>
        </w:rPr>
        <w:t>стали победителями спартакиады среди сельских муниципальных районов.</w:t>
      </w:r>
    </w:p>
    <w:p w:rsidR="00AF6A5A" w:rsidRPr="007F4663" w:rsidRDefault="00AF6A5A" w:rsidP="00AF6A5A">
      <w:pPr>
        <w:jc w:val="both"/>
        <w:rPr>
          <w:sz w:val="32"/>
          <w:szCs w:val="32"/>
        </w:rPr>
      </w:pPr>
      <w:r w:rsidRPr="007F4663">
        <w:rPr>
          <w:sz w:val="32"/>
          <w:szCs w:val="32"/>
        </w:rPr>
        <w:t xml:space="preserve">       В ближайш</w:t>
      </w:r>
      <w:r w:rsidR="00596D55" w:rsidRPr="007F4663">
        <w:rPr>
          <w:sz w:val="32"/>
          <w:szCs w:val="32"/>
        </w:rPr>
        <w:t>е</w:t>
      </w:r>
      <w:r w:rsidRPr="007F4663">
        <w:rPr>
          <w:sz w:val="32"/>
          <w:szCs w:val="32"/>
        </w:rPr>
        <w:t xml:space="preserve">е </w:t>
      </w:r>
      <w:r w:rsidR="00596D55" w:rsidRPr="007F4663">
        <w:rPr>
          <w:sz w:val="32"/>
          <w:szCs w:val="32"/>
        </w:rPr>
        <w:t>время нам</w:t>
      </w:r>
      <w:r w:rsidRPr="007F4663">
        <w:rPr>
          <w:sz w:val="32"/>
          <w:szCs w:val="32"/>
        </w:rPr>
        <w:t xml:space="preserve"> необходимо приложить усилия по строительству </w:t>
      </w:r>
      <w:r w:rsidR="00BF3C09">
        <w:rPr>
          <w:sz w:val="32"/>
          <w:szCs w:val="32"/>
        </w:rPr>
        <w:t xml:space="preserve">спортивного комплекса </w:t>
      </w:r>
      <w:r w:rsidRPr="007F4663">
        <w:rPr>
          <w:sz w:val="32"/>
          <w:szCs w:val="32"/>
        </w:rPr>
        <w:t>в г. Обоянь.</w:t>
      </w:r>
    </w:p>
    <w:p w:rsidR="00740720" w:rsidRPr="007F4663" w:rsidRDefault="00740720" w:rsidP="00F62FFD">
      <w:pPr>
        <w:pStyle w:val="a3"/>
        <w:ind w:firstLine="709"/>
        <w:jc w:val="both"/>
        <w:rPr>
          <w:rFonts w:ascii="Times New Roman" w:eastAsia="Calibri" w:hAnsi="Times New Roman"/>
          <w:b/>
          <w:sz w:val="32"/>
          <w:szCs w:val="32"/>
        </w:rPr>
      </w:pPr>
    </w:p>
    <w:p w:rsidR="008572B3" w:rsidRDefault="00740720" w:rsidP="00F62FFD">
      <w:pPr>
        <w:pStyle w:val="a3"/>
        <w:ind w:firstLine="709"/>
        <w:jc w:val="both"/>
        <w:rPr>
          <w:rFonts w:ascii="Times New Roman" w:eastAsia="Calibri" w:hAnsi="Times New Roman"/>
          <w:b/>
          <w:sz w:val="32"/>
          <w:szCs w:val="32"/>
        </w:rPr>
      </w:pPr>
      <w:r w:rsidRPr="007F4663">
        <w:rPr>
          <w:rFonts w:ascii="Times New Roman" w:eastAsia="Calibri" w:hAnsi="Times New Roman"/>
          <w:b/>
          <w:sz w:val="32"/>
          <w:szCs w:val="32"/>
        </w:rPr>
        <w:t>Совершенствование системы социальной защиты населения</w:t>
      </w:r>
      <w:r w:rsidR="008572B3">
        <w:rPr>
          <w:rFonts w:ascii="Times New Roman" w:eastAsia="Calibri" w:hAnsi="Times New Roman"/>
          <w:b/>
          <w:sz w:val="32"/>
          <w:szCs w:val="32"/>
        </w:rPr>
        <w:t>.</w:t>
      </w:r>
    </w:p>
    <w:p w:rsidR="008572B3" w:rsidRPr="00594567" w:rsidRDefault="008572B3" w:rsidP="008572B3">
      <w:pPr>
        <w:pStyle w:val="a3"/>
        <w:ind w:firstLine="709"/>
        <w:jc w:val="center"/>
        <w:rPr>
          <w:rFonts w:ascii="Times New Roman" w:eastAsia="Calibri" w:hAnsi="Times New Roman"/>
          <w:b/>
          <w:sz w:val="32"/>
          <w:szCs w:val="32"/>
        </w:rPr>
      </w:pPr>
      <w:r w:rsidRPr="00594567">
        <w:rPr>
          <w:rFonts w:ascii="Times New Roman" w:eastAsia="Calibri" w:hAnsi="Times New Roman"/>
          <w:b/>
          <w:sz w:val="32"/>
          <w:szCs w:val="32"/>
        </w:rPr>
        <w:t>Демографическая и семейная политика</w:t>
      </w:r>
      <w:r>
        <w:rPr>
          <w:rFonts w:ascii="Times New Roman" w:eastAsia="Calibri" w:hAnsi="Times New Roman"/>
          <w:b/>
          <w:sz w:val="32"/>
          <w:szCs w:val="32"/>
        </w:rPr>
        <w:t>.</w:t>
      </w:r>
    </w:p>
    <w:p w:rsidR="008572B3" w:rsidRPr="008572B3" w:rsidRDefault="008572B3" w:rsidP="008572B3">
      <w:pPr>
        <w:ind w:firstLine="708"/>
        <w:jc w:val="both"/>
        <w:rPr>
          <w:sz w:val="32"/>
          <w:szCs w:val="32"/>
        </w:rPr>
      </w:pPr>
      <w:r w:rsidRPr="008572B3">
        <w:rPr>
          <w:sz w:val="32"/>
          <w:szCs w:val="32"/>
        </w:rPr>
        <w:t xml:space="preserve">Одной из основных задач Администрации Обоянского района, является обеспечение равной доступности и качества социального обслуживания населения, проживающего на территории Обоянского района.           </w:t>
      </w:r>
    </w:p>
    <w:p w:rsidR="008572B3" w:rsidRPr="008572B3" w:rsidRDefault="008572B3" w:rsidP="008572B3">
      <w:pPr>
        <w:ind w:firstLine="709"/>
        <w:jc w:val="both"/>
        <w:rPr>
          <w:sz w:val="32"/>
          <w:szCs w:val="32"/>
        </w:rPr>
      </w:pPr>
      <w:r>
        <w:rPr>
          <w:sz w:val="32"/>
          <w:szCs w:val="32"/>
        </w:rPr>
        <w:t>Управлением соцзащиты</w:t>
      </w:r>
      <w:r w:rsidRPr="008572B3">
        <w:rPr>
          <w:sz w:val="32"/>
          <w:szCs w:val="32"/>
        </w:rPr>
        <w:t xml:space="preserve"> назначается и выплачивается 3</w:t>
      </w:r>
      <w:r w:rsidR="00D37487">
        <w:rPr>
          <w:sz w:val="32"/>
          <w:szCs w:val="32"/>
        </w:rPr>
        <w:t>9</w:t>
      </w:r>
      <w:r w:rsidRPr="008572B3">
        <w:rPr>
          <w:sz w:val="32"/>
          <w:szCs w:val="32"/>
        </w:rPr>
        <w:t xml:space="preserve">   различных социальных выплат и компенсаций льготным категориям граждан.  В 2016 году произведено денежных выплат 2646 льготникам на сумму более 15796.0 тыс.</w:t>
      </w:r>
      <w:r>
        <w:rPr>
          <w:sz w:val="32"/>
          <w:szCs w:val="32"/>
        </w:rPr>
        <w:t xml:space="preserve"> </w:t>
      </w:r>
      <w:r w:rsidRPr="008572B3">
        <w:rPr>
          <w:sz w:val="32"/>
          <w:szCs w:val="32"/>
        </w:rPr>
        <w:t xml:space="preserve">руб. </w:t>
      </w:r>
    </w:p>
    <w:p w:rsidR="008572B3" w:rsidRPr="008572B3" w:rsidRDefault="008572B3" w:rsidP="008572B3">
      <w:pPr>
        <w:ind w:firstLine="709"/>
        <w:jc w:val="both"/>
        <w:rPr>
          <w:sz w:val="32"/>
          <w:szCs w:val="32"/>
        </w:rPr>
      </w:pPr>
      <w:r w:rsidRPr="008572B3">
        <w:rPr>
          <w:sz w:val="32"/>
          <w:szCs w:val="32"/>
        </w:rPr>
        <w:t>Одной из приоритетных задач является содействие улучшению демографической ситуации путем поддержки семьи и детей. В этом году в районе выдано 59 удостоверений многодетных семей</w:t>
      </w:r>
      <w:r>
        <w:rPr>
          <w:sz w:val="32"/>
          <w:szCs w:val="32"/>
        </w:rPr>
        <w:t>. На данный момент в районе</w:t>
      </w:r>
      <w:r w:rsidRPr="008572B3">
        <w:rPr>
          <w:sz w:val="32"/>
          <w:szCs w:val="32"/>
        </w:rPr>
        <w:t xml:space="preserve"> 332</w:t>
      </w:r>
      <w:r>
        <w:rPr>
          <w:sz w:val="32"/>
          <w:szCs w:val="32"/>
        </w:rPr>
        <w:t xml:space="preserve"> таких</w:t>
      </w:r>
      <w:r w:rsidRPr="008572B3">
        <w:rPr>
          <w:sz w:val="32"/>
          <w:szCs w:val="32"/>
        </w:rPr>
        <w:t xml:space="preserve"> семьи</w:t>
      </w:r>
      <w:r>
        <w:rPr>
          <w:sz w:val="32"/>
          <w:szCs w:val="32"/>
        </w:rPr>
        <w:t>, в которых воспитывается</w:t>
      </w:r>
      <w:r w:rsidRPr="008572B3">
        <w:rPr>
          <w:sz w:val="32"/>
          <w:szCs w:val="32"/>
        </w:rPr>
        <w:t xml:space="preserve"> 1169 детей.</w:t>
      </w:r>
    </w:p>
    <w:p w:rsidR="008572B3" w:rsidRPr="008572B3" w:rsidRDefault="008572B3" w:rsidP="008572B3">
      <w:pPr>
        <w:ind w:firstLine="709"/>
        <w:jc w:val="both"/>
        <w:rPr>
          <w:sz w:val="32"/>
          <w:szCs w:val="32"/>
        </w:rPr>
      </w:pPr>
      <w:r w:rsidRPr="008572B3">
        <w:rPr>
          <w:sz w:val="32"/>
          <w:szCs w:val="32"/>
        </w:rPr>
        <w:t>В отчетном году выплачено ежемесячных детских пособий на сумму 2750,6 тыс. руб. – 680 получателям.</w:t>
      </w:r>
    </w:p>
    <w:p w:rsidR="008572B3" w:rsidRPr="008572B3" w:rsidRDefault="008572B3" w:rsidP="008572B3">
      <w:pPr>
        <w:ind w:firstLine="709"/>
        <w:jc w:val="both"/>
        <w:rPr>
          <w:sz w:val="32"/>
          <w:szCs w:val="32"/>
        </w:rPr>
      </w:pPr>
      <w:r w:rsidRPr="008572B3">
        <w:rPr>
          <w:sz w:val="32"/>
          <w:szCs w:val="32"/>
        </w:rPr>
        <w:t>Оказана адресная помощь на газификацию домовладения одной многодетной семье.</w:t>
      </w:r>
    </w:p>
    <w:p w:rsidR="008572B3" w:rsidRPr="008572B3" w:rsidRDefault="008572B3" w:rsidP="008572B3">
      <w:pPr>
        <w:ind w:firstLine="709"/>
        <w:jc w:val="both"/>
        <w:rPr>
          <w:sz w:val="32"/>
          <w:szCs w:val="32"/>
        </w:rPr>
      </w:pPr>
      <w:r w:rsidRPr="008572B3">
        <w:rPr>
          <w:sz w:val="32"/>
          <w:szCs w:val="32"/>
        </w:rPr>
        <w:t>31ребенок находящийся в трудной жизненной ситуации, отдохнул в детском оздоровительном лагере «Солнышко».</w:t>
      </w:r>
    </w:p>
    <w:p w:rsidR="008572B3" w:rsidRPr="008572B3" w:rsidRDefault="008572B3" w:rsidP="008572B3">
      <w:pPr>
        <w:ind w:firstLine="709"/>
        <w:jc w:val="both"/>
        <w:rPr>
          <w:sz w:val="32"/>
          <w:szCs w:val="32"/>
        </w:rPr>
      </w:pPr>
      <w:r w:rsidRPr="008572B3">
        <w:rPr>
          <w:sz w:val="32"/>
          <w:szCs w:val="32"/>
        </w:rPr>
        <w:t xml:space="preserve">К 1 сентября проведена акция </w:t>
      </w:r>
      <w:r>
        <w:rPr>
          <w:sz w:val="32"/>
          <w:szCs w:val="32"/>
        </w:rPr>
        <w:t>«</w:t>
      </w:r>
      <w:r w:rsidRPr="008572B3">
        <w:rPr>
          <w:sz w:val="32"/>
          <w:szCs w:val="32"/>
        </w:rPr>
        <w:t>Звонок добра»</w:t>
      </w:r>
      <w:r w:rsidR="00B271FA">
        <w:rPr>
          <w:sz w:val="32"/>
          <w:szCs w:val="32"/>
        </w:rPr>
        <w:t>.</w:t>
      </w:r>
      <w:r w:rsidRPr="008572B3">
        <w:rPr>
          <w:sz w:val="32"/>
          <w:szCs w:val="32"/>
        </w:rPr>
        <w:t xml:space="preserve"> </w:t>
      </w:r>
      <w:r w:rsidR="00B271FA">
        <w:rPr>
          <w:sz w:val="32"/>
          <w:szCs w:val="32"/>
        </w:rPr>
        <w:t>О</w:t>
      </w:r>
      <w:r w:rsidRPr="008572B3">
        <w:rPr>
          <w:sz w:val="32"/>
          <w:szCs w:val="32"/>
        </w:rPr>
        <w:t>казана помощь</w:t>
      </w:r>
      <w:r>
        <w:rPr>
          <w:sz w:val="32"/>
          <w:szCs w:val="32"/>
        </w:rPr>
        <w:t xml:space="preserve"> </w:t>
      </w:r>
      <w:r w:rsidR="00B271FA">
        <w:rPr>
          <w:sz w:val="32"/>
          <w:szCs w:val="32"/>
        </w:rPr>
        <w:t>с</w:t>
      </w:r>
      <w:r w:rsidRPr="008572B3">
        <w:rPr>
          <w:sz w:val="32"/>
          <w:szCs w:val="32"/>
        </w:rPr>
        <w:t>емьям</w:t>
      </w:r>
      <w:r w:rsidR="00B271FA">
        <w:rPr>
          <w:sz w:val="32"/>
          <w:szCs w:val="32"/>
        </w:rPr>
        <w:t>,</w:t>
      </w:r>
      <w:r w:rsidRPr="008572B3">
        <w:rPr>
          <w:sz w:val="32"/>
          <w:szCs w:val="32"/>
        </w:rPr>
        <w:t xml:space="preserve"> находящимся в трудной жизненной ситуации</w:t>
      </w:r>
      <w:r w:rsidR="00B271FA">
        <w:rPr>
          <w:sz w:val="32"/>
          <w:szCs w:val="32"/>
        </w:rPr>
        <w:t>,</w:t>
      </w:r>
      <w:r w:rsidRPr="008572B3">
        <w:rPr>
          <w:sz w:val="32"/>
          <w:szCs w:val="32"/>
        </w:rPr>
        <w:t xml:space="preserve"> на сумму 56020 рублей денежными средствами, канцтоварами, одеждой.</w:t>
      </w:r>
    </w:p>
    <w:p w:rsidR="008572B3" w:rsidRPr="008572B3" w:rsidRDefault="008572B3" w:rsidP="008572B3">
      <w:pPr>
        <w:ind w:firstLine="709"/>
        <w:jc w:val="both"/>
        <w:rPr>
          <w:sz w:val="32"/>
          <w:szCs w:val="32"/>
        </w:rPr>
      </w:pPr>
      <w:r w:rsidRPr="008572B3">
        <w:rPr>
          <w:sz w:val="32"/>
          <w:szCs w:val="32"/>
        </w:rPr>
        <w:t>В этом году 1395 детей</w:t>
      </w:r>
      <w:r>
        <w:rPr>
          <w:sz w:val="32"/>
          <w:szCs w:val="32"/>
        </w:rPr>
        <w:t xml:space="preserve"> </w:t>
      </w:r>
      <w:r w:rsidRPr="008572B3">
        <w:rPr>
          <w:sz w:val="32"/>
          <w:szCs w:val="32"/>
        </w:rPr>
        <w:t xml:space="preserve">получили Новогодние подарки (дети в трудной жизненной ситуации, многодетные семьи, дети-инвалиды и находящиеся под опекой). Кроме этого 20 детей этих категорий были отправлены на «Губернаторскую елку» в город Курск. </w:t>
      </w:r>
    </w:p>
    <w:p w:rsidR="008572B3" w:rsidRPr="00F534D9" w:rsidRDefault="008572B3" w:rsidP="003068B1">
      <w:pPr>
        <w:ind w:firstLine="709"/>
        <w:jc w:val="both"/>
        <w:rPr>
          <w:color w:val="000000" w:themeColor="text1"/>
          <w:sz w:val="32"/>
          <w:szCs w:val="32"/>
        </w:rPr>
      </w:pPr>
      <w:r w:rsidRPr="008572B3">
        <w:rPr>
          <w:sz w:val="32"/>
          <w:szCs w:val="32"/>
        </w:rPr>
        <w:t xml:space="preserve">Одним из направлений, определенным Губернатором Курской </w:t>
      </w:r>
      <w:r w:rsidRPr="00F534D9">
        <w:rPr>
          <w:color w:val="000000" w:themeColor="text1"/>
          <w:sz w:val="32"/>
          <w:szCs w:val="32"/>
        </w:rPr>
        <w:t>области, является снижение уровня бедности. Одним из основных инструментов ее решения – оказание социальной помощи наиболее уязвимым слоям населения.</w:t>
      </w:r>
      <w:r w:rsidR="005506D3" w:rsidRPr="00F534D9">
        <w:rPr>
          <w:color w:val="000000" w:themeColor="text1"/>
          <w:sz w:val="32"/>
          <w:szCs w:val="32"/>
        </w:rPr>
        <w:t xml:space="preserve"> Демографиче</w:t>
      </w:r>
      <w:r w:rsidR="00F534D9" w:rsidRPr="00F534D9">
        <w:rPr>
          <w:color w:val="000000" w:themeColor="text1"/>
          <w:sz w:val="32"/>
          <w:szCs w:val="32"/>
        </w:rPr>
        <w:t>ская ситуация остается сложной.</w:t>
      </w:r>
      <w:r w:rsidR="003068B1">
        <w:rPr>
          <w:color w:val="000000" w:themeColor="text1"/>
          <w:sz w:val="32"/>
          <w:szCs w:val="32"/>
        </w:rPr>
        <w:t xml:space="preserve"> Хотя наш район и считается густонаселенным – 30 тысяч человек, но ежегодно сокращается на 300 человек. </w:t>
      </w:r>
      <w:r w:rsidR="005506D3" w:rsidRPr="00F534D9">
        <w:rPr>
          <w:color w:val="000000" w:themeColor="text1"/>
          <w:sz w:val="32"/>
          <w:szCs w:val="32"/>
        </w:rPr>
        <w:t>Так в 2016 году в районе родилось</w:t>
      </w:r>
      <w:r w:rsidR="00414B6C" w:rsidRPr="00F534D9">
        <w:rPr>
          <w:color w:val="000000" w:themeColor="text1"/>
          <w:sz w:val="32"/>
          <w:szCs w:val="32"/>
        </w:rPr>
        <w:t xml:space="preserve"> 290</w:t>
      </w:r>
      <w:r w:rsidR="005506D3" w:rsidRPr="00F534D9">
        <w:rPr>
          <w:color w:val="000000" w:themeColor="text1"/>
          <w:sz w:val="32"/>
          <w:szCs w:val="32"/>
        </w:rPr>
        <w:t xml:space="preserve"> детей, а умерло </w:t>
      </w:r>
      <w:r w:rsidR="00414B6C" w:rsidRPr="00F534D9">
        <w:rPr>
          <w:color w:val="000000" w:themeColor="text1"/>
          <w:sz w:val="32"/>
          <w:szCs w:val="32"/>
        </w:rPr>
        <w:t>639</w:t>
      </w:r>
      <w:r w:rsidR="005506D3" w:rsidRPr="00F534D9">
        <w:rPr>
          <w:color w:val="000000" w:themeColor="text1"/>
          <w:sz w:val="32"/>
          <w:szCs w:val="32"/>
        </w:rPr>
        <w:t xml:space="preserve"> жителей района. В 2015 году родилось </w:t>
      </w:r>
      <w:r w:rsidR="00414B6C" w:rsidRPr="00F534D9">
        <w:rPr>
          <w:color w:val="000000" w:themeColor="text1"/>
          <w:sz w:val="32"/>
          <w:szCs w:val="32"/>
        </w:rPr>
        <w:t>309</w:t>
      </w:r>
      <w:r w:rsidR="00F534D9" w:rsidRPr="00F534D9">
        <w:rPr>
          <w:color w:val="000000" w:themeColor="text1"/>
          <w:sz w:val="32"/>
          <w:szCs w:val="32"/>
        </w:rPr>
        <w:t xml:space="preserve"> детей</w:t>
      </w:r>
      <w:r w:rsidR="005506D3" w:rsidRPr="00F534D9">
        <w:rPr>
          <w:color w:val="000000" w:themeColor="text1"/>
          <w:sz w:val="32"/>
          <w:szCs w:val="32"/>
        </w:rPr>
        <w:t xml:space="preserve">, а умерло </w:t>
      </w:r>
      <w:r w:rsidR="00414B6C" w:rsidRPr="00F534D9">
        <w:rPr>
          <w:color w:val="000000" w:themeColor="text1"/>
          <w:sz w:val="32"/>
          <w:szCs w:val="32"/>
        </w:rPr>
        <w:t>629</w:t>
      </w:r>
      <w:r w:rsidR="00F534D9" w:rsidRPr="00F534D9">
        <w:rPr>
          <w:color w:val="000000" w:themeColor="text1"/>
          <w:sz w:val="32"/>
          <w:szCs w:val="32"/>
        </w:rPr>
        <w:t xml:space="preserve"> человек</w:t>
      </w:r>
      <w:r w:rsidR="005506D3" w:rsidRPr="00F534D9">
        <w:rPr>
          <w:color w:val="000000" w:themeColor="text1"/>
          <w:sz w:val="32"/>
          <w:szCs w:val="32"/>
        </w:rPr>
        <w:t>.</w:t>
      </w:r>
    </w:p>
    <w:p w:rsidR="008572B3" w:rsidRPr="00F534D9" w:rsidRDefault="001C40A8" w:rsidP="008572B3">
      <w:pPr>
        <w:shd w:val="clear" w:color="auto" w:fill="FFFFFF"/>
        <w:ind w:firstLine="708"/>
        <w:jc w:val="both"/>
        <w:textAlignment w:val="baseline"/>
        <w:rPr>
          <w:color w:val="000000" w:themeColor="text1"/>
          <w:sz w:val="32"/>
          <w:szCs w:val="32"/>
        </w:rPr>
      </w:pPr>
      <w:r w:rsidRPr="00F534D9">
        <w:rPr>
          <w:color w:val="000000" w:themeColor="text1"/>
          <w:sz w:val="32"/>
          <w:szCs w:val="32"/>
        </w:rPr>
        <w:t>Важны</w:t>
      </w:r>
      <w:r w:rsidR="008572B3" w:rsidRPr="00F534D9">
        <w:rPr>
          <w:color w:val="000000" w:themeColor="text1"/>
          <w:sz w:val="32"/>
          <w:szCs w:val="32"/>
        </w:rPr>
        <w:t xml:space="preserve">м направлением в работе с пожилыми людьми, учитывая старение населения, является продление жизни и максимально эффективное использование жизненного потенциала старших возрастов, поддержание их способности к </w:t>
      </w:r>
      <w:proofErr w:type="spellStart"/>
      <w:r w:rsidR="008572B3" w:rsidRPr="00F534D9">
        <w:rPr>
          <w:color w:val="000000" w:themeColor="text1"/>
          <w:sz w:val="32"/>
          <w:szCs w:val="32"/>
        </w:rPr>
        <w:t>самообеспечению</w:t>
      </w:r>
      <w:proofErr w:type="spellEnd"/>
      <w:r w:rsidR="008572B3" w:rsidRPr="00F534D9">
        <w:rPr>
          <w:color w:val="000000" w:themeColor="text1"/>
          <w:sz w:val="32"/>
          <w:szCs w:val="32"/>
        </w:rPr>
        <w:t>. В 2016 году услуги по обслуживанию получили 619 пенсионеров и инвалидов.</w:t>
      </w:r>
    </w:p>
    <w:p w:rsidR="008572B3" w:rsidRPr="00F534D9" w:rsidRDefault="008572B3" w:rsidP="0047413C">
      <w:pPr>
        <w:shd w:val="clear" w:color="auto" w:fill="FFFFFF"/>
        <w:ind w:firstLine="708"/>
        <w:jc w:val="both"/>
        <w:textAlignment w:val="baseline"/>
        <w:rPr>
          <w:color w:val="000000" w:themeColor="text1"/>
          <w:sz w:val="32"/>
          <w:szCs w:val="32"/>
        </w:rPr>
      </w:pPr>
      <w:r w:rsidRPr="00F534D9">
        <w:rPr>
          <w:color w:val="000000" w:themeColor="text1"/>
          <w:sz w:val="32"/>
          <w:szCs w:val="32"/>
        </w:rPr>
        <w:t xml:space="preserve">В </w:t>
      </w:r>
      <w:r w:rsidR="0047413C" w:rsidRPr="00F534D9">
        <w:rPr>
          <w:color w:val="000000" w:themeColor="text1"/>
          <w:sz w:val="32"/>
          <w:szCs w:val="32"/>
        </w:rPr>
        <w:t>прошедшем</w:t>
      </w:r>
      <w:r w:rsidRPr="00F534D9">
        <w:rPr>
          <w:color w:val="000000" w:themeColor="text1"/>
          <w:sz w:val="32"/>
          <w:szCs w:val="32"/>
        </w:rPr>
        <w:t xml:space="preserve"> году получили сертификаты д</w:t>
      </w:r>
      <w:r w:rsidR="00DD1CCD" w:rsidRPr="00F534D9">
        <w:rPr>
          <w:color w:val="000000" w:themeColor="text1"/>
          <w:sz w:val="32"/>
          <w:szCs w:val="32"/>
        </w:rPr>
        <w:t>ля приобретения жилья 9 человек -</w:t>
      </w:r>
      <w:r w:rsidRPr="00F534D9">
        <w:rPr>
          <w:color w:val="000000" w:themeColor="text1"/>
          <w:sz w:val="32"/>
          <w:szCs w:val="32"/>
        </w:rPr>
        <w:t xml:space="preserve"> участников ВОВ и вдов участников ВОВ.</w:t>
      </w:r>
    </w:p>
    <w:p w:rsidR="008572B3" w:rsidRPr="00F534D9" w:rsidRDefault="001C40A8" w:rsidP="00E61D9A">
      <w:pPr>
        <w:shd w:val="clear" w:color="auto" w:fill="FFFFFF"/>
        <w:ind w:firstLine="708"/>
        <w:jc w:val="both"/>
        <w:textAlignment w:val="baseline"/>
        <w:rPr>
          <w:color w:val="000000" w:themeColor="text1"/>
          <w:sz w:val="32"/>
          <w:szCs w:val="32"/>
        </w:rPr>
      </w:pPr>
      <w:r w:rsidRPr="00F534D9">
        <w:rPr>
          <w:color w:val="000000" w:themeColor="text1"/>
          <w:sz w:val="32"/>
          <w:szCs w:val="32"/>
        </w:rPr>
        <w:t>Ежемесячно произво</w:t>
      </w:r>
      <w:r w:rsidR="008572B3" w:rsidRPr="00F534D9">
        <w:rPr>
          <w:color w:val="000000" w:themeColor="text1"/>
          <w:sz w:val="32"/>
          <w:szCs w:val="32"/>
        </w:rPr>
        <w:t>д</w:t>
      </w:r>
      <w:r w:rsidRPr="00F534D9">
        <w:rPr>
          <w:color w:val="000000" w:themeColor="text1"/>
          <w:sz w:val="32"/>
          <w:szCs w:val="32"/>
        </w:rPr>
        <w:t>ятся</w:t>
      </w:r>
      <w:r w:rsidR="008572B3" w:rsidRPr="00F534D9">
        <w:rPr>
          <w:color w:val="000000" w:themeColor="text1"/>
          <w:sz w:val="32"/>
          <w:szCs w:val="32"/>
        </w:rPr>
        <w:t xml:space="preserve"> выплат</w:t>
      </w:r>
      <w:r w:rsidRPr="00F534D9">
        <w:rPr>
          <w:color w:val="000000" w:themeColor="text1"/>
          <w:sz w:val="32"/>
          <w:szCs w:val="32"/>
        </w:rPr>
        <w:t>ы</w:t>
      </w:r>
      <w:r w:rsidR="003068B1">
        <w:rPr>
          <w:color w:val="000000" w:themeColor="text1"/>
          <w:sz w:val="32"/>
          <w:szCs w:val="32"/>
        </w:rPr>
        <w:t xml:space="preserve"> 2646 ветеранам различных категорий.</w:t>
      </w:r>
    </w:p>
    <w:p w:rsidR="008572B3" w:rsidRPr="008572B3" w:rsidRDefault="008572B3" w:rsidP="0047413C">
      <w:pPr>
        <w:shd w:val="clear" w:color="auto" w:fill="FFFFFF"/>
        <w:ind w:firstLine="708"/>
        <w:jc w:val="both"/>
        <w:textAlignment w:val="baseline"/>
        <w:rPr>
          <w:sz w:val="32"/>
          <w:szCs w:val="32"/>
        </w:rPr>
      </w:pPr>
      <w:r w:rsidRPr="008572B3">
        <w:rPr>
          <w:sz w:val="32"/>
          <w:szCs w:val="32"/>
        </w:rPr>
        <w:t>Всего в 2016 году Управлением социальной защиты населения Администрации Обоянского района произведено выплат на сумму 21414,5 тыс. рублей.</w:t>
      </w:r>
    </w:p>
    <w:p w:rsidR="008572B3" w:rsidRPr="008572B3" w:rsidRDefault="008572B3" w:rsidP="008572B3">
      <w:pPr>
        <w:shd w:val="clear" w:color="auto" w:fill="FFFFFF"/>
        <w:jc w:val="both"/>
        <w:textAlignment w:val="baseline"/>
        <w:rPr>
          <w:sz w:val="32"/>
          <w:szCs w:val="32"/>
        </w:rPr>
      </w:pPr>
      <w:r w:rsidRPr="008572B3">
        <w:rPr>
          <w:sz w:val="32"/>
          <w:szCs w:val="32"/>
        </w:rPr>
        <w:t xml:space="preserve">       Не всегда можно в денежном измерении оценить вклад, который вносят наши сотрудники и общественные организации района.</w:t>
      </w:r>
    </w:p>
    <w:p w:rsidR="008572B3" w:rsidRPr="008572B3" w:rsidRDefault="008572B3" w:rsidP="00F556CA">
      <w:pPr>
        <w:shd w:val="clear" w:color="auto" w:fill="FFFFFF"/>
        <w:ind w:firstLine="708"/>
        <w:jc w:val="both"/>
        <w:textAlignment w:val="baseline"/>
        <w:rPr>
          <w:color w:val="333333"/>
          <w:sz w:val="32"/>
          <w:szCs w:val="32"/>
        </w:rPr>
      </w:pPr>
      <w:r w:rsidRPr="008572B3">
        <w:rPr>
          <w:color w:val="333333"/>
          <w:sz w:val="32"/>
          <w:szCs w:val="32"/>
        </w:rPr>
        <w:t>В районе проведены спартакиады инвалидов и детей-инвалидов. Победители районных спартакиад направляются на финальные соревнования, которые проводятся на базе Областного медико-социального реабилитационного центра им. Преподобного Феодосия Печерского г. Курска. За 2016 год в этом центре прошли реабилитацию 39 человек</w:t>
      </w:r>
      <w:r w:rsidR="00F556CA">
        <w:rPr>
          <w:color w:val="333333"/>
          <w:sz w:val="32"/>
          <w:szCs w:val="32"/>
        </w:rPr>
        <w:t>,</w:t>
      </w:r>
      <w:r w:rsidRPr="008572B3">
        <w:rPr>
          <w:color w:val="333333"/>
          <w:sz w:val="32"/>
          <w:szCs w:val="32"/>
        </w:rPr>
        <w:t xml:space="preserve"> из них 8 детей.</w:t>
      </w:r>
    </w:p>
    <w:p w:rsidR="008572B3" w:rsidRPr="008572B3" w:rsidRDefault="008572B3" w:rsidP="007C394F">
      <w:pPr>
        <w:ind w:firstLine="708"/>
        <w:jc w:val="both"/>
        <w:rPr>
          <w:sz w:val="32"/>
          <w:szCs w:val="32"/>
        </w:rPr>
      </w:pPr>
      <w:r w:rsidRPr="008572B3">
        <w:rPr>
          <w:sz w:val="32"/>
          <w:szCs w:val="32"/>
        </w:rPr>
        <w:t>В 2016 году в парке Юных пионеров города Обояни совместными усилиями Администрации Обоянского района и города Обояни установлен памятник «Подвигу Обоянцев, участникам ликвидации последствий радиационных аварий и катастроф». Приобретены и вручены юбилейные медали ликвидаторам и их вдовам.</w:t>
      </w:r>
    </w:p>
    <w:p w:rsidR="00740720" w:rsidRPr="007F4663" w:rsidRDefault="00740720" w:rsidP="00F62FFD">
      <w:pPr>
        <w:pStyle w:val="a3"/>
        <w:ind w:firstLine="709"/>
        <w:jc w:val="both"/>
        <w:rPr>
          <w:rFonts w:ascii="Times New Roman" w:eastAsia="Calibri" w:hAnsi="Times New Roman"/>
          <w:b/>
          <w:sz w:val="32"/>
          <w:szCs w:val="32"/>
        </w:rPr>
      </w:pPr>
    </w:p>
    <w:p w:rsidR="00740720" w:rsidRPr="007F4663" w:rsidRDefault="00740720" w:rsidP="005B5D65">
      <w:pPr>
        <w:pStyle w:val="a3"/>
        <w:ind w:firstLine="709"/>
        <w:jc w:val="center"/>
        <w:rPr>
          <w:rFonts w:ascii="Times New Roman" w:eastAsia="Calibri" w:hAnsi="Times New Roman"/>
          <w:b/>
          <w:sz w:val="32"/>
          <w:szCs w:val="32"/>
        </w:rPr>
      </w:pPr>
      <w:r w:rsidRPr="007F4663">
        <w:rPr>
          <w:rFonts w:ascii="Times New Roman" w:eastAsia="Calibri" w:hAnsi="Times New Roman"/>
          <w:b/>
          <w:sz w:val="32"/>
          <w:szCs w:val="32"/>
        </w:rPr>
        <w:t>Развитие культуры и искусства:</w:t>
      </w:r>
    </w:p>
    <w:p w:rsidR="003C60A8" w:rsidRPr="007F4663" w:rsidRDefault="003C60A8" w:rsidP="003C60A8">
      <w:pPr>
        <w:ind w:firstLine="567"/>
        <w:jc w:val="both"/>
        <w:rPr>
          <w:sz w:val="32"/>
          <w:szCs w:val="32"/>
        </w:rPr>
      </w:pPr>
      <w:r w:rsidRPr="007F4663">
        <w:rPr>
          <w:sz w:val="32"/>
          <w:szCs w:val="32"/>
        </w:rPr>
        <w:t>Основные целевые показатели с 2012-2016г.г., направленные на развитие сферы культуры и искусства в Обоянском районе, были определены Указом Президента РФ от 07.05.2012 №597,</w:t>
      </w:r>
      <w:r w:rsidR="0043591B">
        <w:rPr>
          <w:sz w:val="32"/>
          <w:szCs w:val="32"/>
        </w:rPr>
        <w:t xml:space="preserve"> и </w:t>
      </w:r>
      <w:r w:rsidRPr="007F4663">
        <w:rPr>
          <w:sz w:val="32"/>
          <w:szCs w:val="32"/>
        </w:rPr>
        <w:t>выполняются в полном объеме. Ежегодно учреждениями культуры района проводится более 6,5 тыс. мероприятий, в том числе около 1,5 тыс. мероприятий для детей. Благодаря более качественной работе работников в предоставлении муниципальных услуг в этом направлении увеличилось численность и участников культурно-досуговых мероприятий. С 2012 года этот показатель вырос с 2,5% до 4,5%. По результатам проводимых мониторингов уровень удовлетворенности населения Обоянского района качеством предоставляемых услуг в сфере культуры повысился по сравнению с 2012 годом на 9% и составляет 94%.</w:t>
      </w:r>
    </w:p>
    <w:p w:rsidR="003C60A8" w:rsidRPr="007F4663" w:rsidRDefault="003C60A8" w:rsidP="003C60A8">
      <w:pPr>
        <w:ind w:firstLine="567"/>
        <w:jc w:val="both"/>
        <w:rPr>
          <w:sz w:val="32"/>
          <w:szCs w:val="32"/>
        </w:rPr>
      </w:pPr>
      <w:r w:rsidRPr="007F4663">
        <w:rPr>
          <w:sz w:val="32"/>
          <w:szCs w:val="32"/>
        </w:rPr>
        <w:t>В Обоянском районе в период подготовки к праздничным мероприятиям патриотической направленности ведется постоянная работа по ремонту и реконструкции объектов культурного наследия и на сегодняшний день, благодаря системной работе в районе нет памятников и мемориальных объектов, требующих капитального ремонта. Практически все средства на эту работу выделялись из районного бюджета. Доля удовлетворительного состояния в общем количестве объектов культурного наследия регионального значения сегодня составляет 80% (в 2012 году этот показатель были ниже 75%). Практически все муниципалитеты провели в 2016 году работу по регистрации памятников с целью передачи полномочий по сохранности и их обслуживанию на уровень района.</w:t>
      </w:r>
    </w:p>
    <w:p w:rsidR="003C60A8" w:rsidRPr="007F4663" w:rsidRDefault="003C60A8" w:rsidP="003C60A8">
      <w:pPr>
        <w:ind w:firstLine="567"/>
        <w:jc w:val="both"/>
        <w:rPr>
          <w:sz w:val="32"/>
          <w:szCs w:val="32"/>
        </w:rPr>
      </w:pPr>
      <w:r w:rsidRPr="007F4663">
        <w:rPr>
          <w:sz w:val="32"/>
          <w:szCs w:val="32"/>
        </w:rPr>
        <w:t>Целенаправленная деятельность ведется в районе по сохранению и развитию библиотечной системы. Большое внимание уделяется созданию модельных библиотек. Сегодня их в Обоянском районе 8. Запланировано открытие и 9 сельской библиотеки в 2017 году. В районе готовится план подключения всех библиотек района к информационной системе «Интернет». Работа в этом направлении постоянно ведется. Если в 2012 году таких библиотек было только 5, что составляло 13%, то в 2016 году их 19, что составляет 51,3%.</w:t>
      </w:r>
    </w:p>
    <w:p w:rsidR="003C60A8" w:rsidRPr="007F4663" w:rsidRDefault="003C60A8" w:rsidP="003C60A8">
      <w:pPr>
        <w:ind w:firstLine="567"/>
        <w:jc w:val="both"/>
        <w:rPr>
          <w:sz w:val="32"/>
          <w:szCs w:val="32"/>
        </w:rPr>
      </w:pPr>
      <w:r w:rsidRPr="007F4663">
        <w:rPr>
          <w:sz w:val="32"/>
          <w:szCs w:val="32"/>
        </w:rPr>
        <w:t xml:space="preserve">Сеть </w:t>
      </w:r>
      <w:r w:rsidR="00B8403B">
        <w:rPr>
          <w:sz w:val="32"/>
          <w:szCs w:val="32"/>
        </w:rPr>
        <w:t>учреждений культуры</w:t>
      </w:r>
      <w:r w:rsidRPr="007F4663">
        <w:rPr>
          <w:sz w:val="32"/>
          <w:szCs w:val="32"/>
        </w:rPr>
        <w:t xml:space="preserve"> на протяжении 5 лет остается неизменной, это: 77 учреждений (38 культурно-досуг</w:t>
      </w:r>
      <w:r w:rsidR="001C1C67">
        <w:rPr>
          <w:sz w:val="32"/>
          <w:szCs w:val="32"/>
        </w:rPr>
        <w:t>овых учреждений, 37 библиотек, детская школа искусств</w:t>
      </w:r>
      <w:r w:rsidRPr="007F4663">
        <w:rPr>
          <w:sz w:val="32"/>
          <w:szCs w:val="32"/>
        </w:rPr>
        <w:t xml:space="preserve"> и </w:t>
      </w:r>
      <w:r w:rsidR="001C1C67">
        <w:rPr>
          <w:sz w:val="32"/>
          <w:szCs w:val="32"/>
        </w:rPr>
        <w:t>к</w:t>
      </w:r>
      <w:r w:rsidRPr="007F4663">
        <w:rPr>
          <w:sz w:val="32"/>
          <w:szCs w:val="32"/>
        </w:rPr>
        <w:t>раеведческий музей).</w:t>
      </w:r>
    </w:p>
    <w:p w:rsidR="003C60A8" w:rsidRPr="007F4663" w:rsidRDefault="003C60A8" w:rsidP="003C60A8">
      <w:pPr>
        <w:ind w:firstLine="567"/>
        <w:jc w:val="both"/>
        <w:rPr>
          <w:sz w:val="32"/>
          <w:szCs w:val="32"/>
        </w:rPr>
      </w:pPr>
      <w:r w:rsidRPr="007F4663">
        <w:rPr>
          <w:sz w:val="32"/>
          <w:szCs w:val="32"/>
        </w:rPr>
        <w:t>Сегодня в учреждениях культуры работает 222 человека, из них 185 специалистов, 37 технические работники, что соответствует показателям дорожной карты.</w:t>
      </w:r>
    </w:p>
    <w:p w:rsidR="003C60A8" w:rsidRPr="007F4663" w:rsidRDefault="003C60A8" w:rsidP="003C60A8">
      <w:pPr>
        <w:ind w:firstLine="567"/>
        <w:jc w:val="both"/>
        <w:rPr>
          <w:sz w:val="32"/>
          <w:szCs w:val="32"/>
        </w:rPr>
      </w:pPr>
      <w:r w:rsidRPr="007F4663">
        <w:rPr>
          <w:sz w:val="32"/>
          <w:szCs w:val="32"/>
        </w:rPr>
        <w:t>Средняя заработная плата с 2012 года по 2016 год выросла на 4900 рублей (37%), и составляет 17163 рубля. В 2017 году она должна быть на уровне 22151 рубль.</w:t>
      </w:r>
    </w:p>
    <w:p w:rsidR="003C60A8" w:rsidRPr="007F4663" w:rsidRDefault="0043591B" w:rsidP="003C60A8">
      <w:pPr>
        <w:ind w:firstLine="567"/>
        <w:jc w:val="both"/>
        <w:rPr>
          <w:sz w:val="32"/>
          <w:szCs w:val="32"/>
        </w:rPr>
      </w:pPr>
      <w:r>
        <w:rPr>
          <w:sz w:val="32"/>
          <w:szCs w:val="32"/>
        </w:rPr>
        <w:t xml:space="preserve">В районе </w:t>
      </w:r>
      <w:r w:rsidR="003C60A8" w:rsidRPr="007F4663">
        <w:rPr>
          <w:sz w:val="32"/>
          <w:szCs w:val="32"/>
        </w:rPr>
        <w:t>создан</w:t>
      </w:r>
      <w:r>
        <w:rPr>
          <w:sz w:val="32"/>
          <w:szCs w:val="32"/>
        </w:rPr>
        <w:t>ы</w:t>
      </w:r>
      <w:r w:rsidR="001C1C67">
        <w:rPr>
          <w:sz w:val="32"/>
          <w:szCs w:val="32"/>
        </w:rPr>
        <w:t xml:space="preserve"> </w:t>
      </w:r>
      <w:r w:rsidR="003C60A8" w:rsidRPr="007F4663">
        <w:rPr>
          <w:sz w:val="32"/>
          <w:szCs w:val="32"/>
        </w:rPr>
        <w:t>достойны</w:t>
      </w:r>
      <w:r>
        <w:rPr>
          <w:sz w:val="32"/>
          <w:szCs w:val="32"/>
        </w:rPr>
        <w:t>е</w:t>
      </w:r>
      <w:r w:rsidR="003C60A8" w:rsidRPr="007F4663">
        <w:rPr>
          <w:sz w:val="32"/>
          <w:szCs w:val="32"/>
        </w:rPr>
        <w:t xml:space="preserve"> услови</w:t>
      </w:r>
      <w:r>
        <w:rPr>
          <w:sz w:val="32"/>
          <w:szCs w:val="32"/>
        </w:rPr>
        <w:t>я</w:t>
      </w:r>
      <w:r w:rsidR="003C60A8" w:rsidRPr="007F4663">
        <w:rPr>
          <w:sz w:val="32"/>
          <w:szCs w:val="32"/>
        </w:rPr>
        <w:t xml:space="preserve"> для</w:t>
      </w:r>
      <w:r w:rsidR="001C1C67">
        <w:rPr>
          <w:sz w:val="32"/>
          <w:szCs w:val="32"/>
        </w:rPr>
        <w:t xml:space="preserve"> </w:t>
      </w:r>
      <w:r w:rsidR="003C60A8" w:rsidRPr="007F4663">
        <w:rPr>
          <w:sz w:val="32"/>
          <w:szCs w:val="32"/>
        </w:rPr>
        <w:t>творческой работы</w:t>
      </w:r>
      <w:r>
        <w:rPr>
          <w:sz w:val="32"/>
          <w:szCs w:val="32"/>
        </w:rPr>
        <w:t>,</w:t>
      </w:r>
      <w:r w:rsidR="003C60A8" w:rsidRPr="007F4663">
        <w:rPr>
          <w:sz w:val="32"/>
          <w:szCs w:val="32"/>
        </w:rPr>
        <w:t xml:space="preserve"> укрепл</w:t>
      </w:r>
      <w:r>
        <w:rPr>
          <w:sz w:val="32"/>
          <w:szCs w:val="32"/>
        </w:rPr>
        <w:t>яется</w:t>
      </w:r>
      <w:r w:rsidR="003C60A8" w:rsidRPr="007F4663">
        <w:rPr>
          <w:sz w:val="32"/>
          <w:szCs w:val="32"/>
        </w:rPr>
        <w:t xml:space="preserve"> материально-техническ</w:t>
      </w:r>
      <w:r w:rsidR="004C2C0B">
        <w:rPr>
          <w:sz w:val="32"/>
          <w:szCs w:val="32"/>
        </w:rPr>
        <w:t>ая</w:t>
      </w:r>
      <w:r w:rsidR="003C60A8" w:rsidRPr="007F4663">
        <w:rPr>
          <w:sz w:val="32"/>
          <w:szCs w:val="32"/>
        </w:rPr>
        <w:t xml:space="preserve"> баз</w:t>
      </w:r>
      <w:r>
        <w:rPr>
          <w:sz w:val="32"/>
          <w:szCs w:val="32"/>
        </w:rPr>
        <w:t>а</w:t>
      </w:r>
      <w:r w:rsidR="003C60A8" w:rsidRPr="007F4663">
        <w:rPr>
          <w:sz w:val="32"/>
          <w:szCs w:val="32"/>
        </w:rPr>
        <w:t xml:space="preserve"> учреждений культуры. За 5 лет отремонтировано 15 зданий из них: 4 в городе и 11 на селе. Такая работа не возможна без достойного финансирования со стороны местной власти и областного бюджета. В 2016 году благодаря поддержке Министерства культуры Российской Федерации и Фонда кино из федерального бюджета были выделены 5 млн. рублей, благодаря чему Центр досуга и кино «Россия» стал современным и востребованным учреждени</w:t>
      </w:r>
      <w:r w:rsidR="001C1C67">
        <w:rPr>
          <w:sz w:val="32"/>
          <w:szCs w:val="32"/>
        </w:rPr>
        <w:t>ем</w:t>
      </w:r>
      <w:r w:rsidR="003C60A8" w:rsidRPr="007F4663">
        <w:rPr>
          <w:sz w:val="32"/>
          <w:szCs w:val="32"/>
        </w:rPr>
        <w:t xml:space="preserve"> с возможностью показа фильмов в новых форматах 2</w:t>
      </w:r>
      <w:r w:rsidR="003C60A8" w:rsidRPr="007F4663">
        <w:rPr>
          <w:sz w:val="32"/>
          <w:szCs w:val="32"/>
          <w:lang w:val="en-US"/>
        </w:rPr>
        <w:t>D</w:t>
      </w:r>
      <w:r w:rsidR="003C60A8" w:rsidRPr="007F4663">
        <w:rPr>
          <w:sz w:val="32"/>
          <w:szCs w:val="32"/>
        </w:rPr>
        <w:t xml:space="preserve"> и 3</w:t>
      </w:r>
      <w:r w:rsidR="003C60A8" w:rsidRPr="007F4663">
        <w:rPr>
          <w:sz w:val="32"/>
          <w:szCs w:val="32"/>
          <w:lang w:val="en-US"/>
        </w:rPr>
        <w:t>D</w:t>
      </w:r>
      <w:r w:rsidR="003C60A8" w:rsidRPr="007F4663">
        <w:rPr>
          <w:sz w:val="32"/>
          <w:szCs w:val="32"/>
        </w:rPr>
        <w:t>. Не остался в стороне и районных бюджет</w:t>
      </w:r>
      <w:r w:rsidR="001C1C67">
        <w:rPr>
          <w:sz w:val="32"/>
          <w:szCs w:val="32"/>
        </w:rPr>
        <w:t>.</w:t>
      </w:r>
      <w:r w:rsidR="003C60A8" w:rsidRPr="007F4663">
        <w:rPr>
          <w:sz w:val="32"/>
          <w:szCs w:val="32"/>
        </w:rPr>
        <w:t xml:space="preserve"> </w:t>
      </w:r>
      <w:r w:rsidR="001C1C67">
        <w:rPr>
          <w:sz w:val="32"/>
          <w:szCs w:val="32"/>
        </w:rPr>
        <w:t>В</w:t>
      </w:r>
      <w:r w:rsidR="003C60A8" w:rsidRPr="007F4663">
        <w:rPr>
          <w:sz w:val="32"/>
          <w:szCs w:val="32"/>
        </w:rPr>
        <w:t xml:space="preserve"> Год российского кино на его реализацию было выделено 1 млн. 341 тыс. рублей, а план, утвержденный на уровне района, выполнен в полном объеме. В рамках тематического года в районе открыта 8 по счету </w:t>
      </w:r>
      <w:proofErr w:type="spellStart"/>
      <w:r w:rsidR="003C60A8" w:rsidRPr="007F4663">
        <w:rPr>
          <w:sz w:val="32"/>
          <w:szCs w:val="32"/>
        </w:rPr>
        <w:t>видеоустановка</w:t>
      </w:r>
      <w:proofErr w:type="spellEnd"/>
      <w:r w:rsidR="003C60A8" w:rsidRPr="007F4663">
        <w:rPr>
          <w:sz w:val="32"/>
          <w:szCs w:val="32"/>
        </w:rPr>
        <w:t xml:space="preserve"> в селе </w:t>
      </w:r>
      <w:proofErr w:type="spellStart"/>
      <w:r w:rsidR="003C60A8" w:rsidRPr="007F4663">
        <w:rPr>
          <w:sz w:val="32"/>
          <w:szCs w:val="32"/>
        </w:rPr>
        <w:t>Зорино</w:t>
      </w:r>
      <w:proofErr w:type="spellEnd"/>
      <w:r w:rsidR="003C60A8" w:rsidRPr="007F4663">
        <w:rPr>
          <w:sz w:val="32"/>
          <w:szCs w:val="32"/>
        </w:rPr>
        <w:t>, а также проведена полная модернизация всех сельских киноустановок.</w:t>
      </w:r>
    </w:p>
    <w:p w:rsidR="003C60A8" w:rsidRPr="007F4663" w:rsidRDefault="003C60A8" w:rsidP="003C60A8">
      <w:pPr>
        <w:ind w:firstLine="567"/>
        <w:jc w:val="both"/>
        <w:rPr>
          <w:sz w:val="32"/>
          <w:szCs w:val="32"/>
        </w:rPr>
      </w:pPr>
      <w:r w:rsidRPr="007F4663">
        <w:rPr>
          <w:sz w:val="32"/>
          <w:szCs w:val="32"/>
        </w:rPr>
        <w:t>Всего на укрепление материально-технической базы учреждений культуры района в 2016 году из различных уровней бюджетов было направлено 9307 тыс. рублей (5 млн. из них денежные средства, полученные из федерального бюджета на модернизацию кинотеатра).</w:t>
      </w:r>
    </w:p>
    <w:p w:rsidR="003C60A8" w:rsidRPr="007F4663" w:rsidRDefault="003C60A8" w:rsidP="003E240C">
      <w:pPr>
        <w:ind w:firstLine="567"/>
        <w:jc w:val="both"/>
        <w:rPr>
          <w:sz w:val="32"/>
          <w:szCs w:val="32"/>
        </w:rPr>
      </w:pPr>
      <w:r w:rsidRPr="007F4663">
        <w:rPr>
          <w:sz w:val="32"/>
          <w:szCs w:val="32"/>
        </w:rPr>
        <w:t>Все народные коллективы принимают самое активное участие во всех смотрах и конкурсах</w:t>
      </w:r>
      <w:r w:rsidR="001C1C67">
        <w:rPr>
          <w:sz w:val="32"/>
          <w:szCs w:val="32"/>
        </w:rPr>
        <w:t>,</w:t>
      </w:r>
      <w:r w:rsidRPr="007F4663">
        <w:rPr>
          <w:sz w:val="32"/>
          <w:szCs w:val="32"/>
        </w:rPr>
        <w:t xml:space="preserve"> проводимых как на уровне района, так и областных, Всероссийских и Международных конкурсах</w:t>
      </w:r>
      <w:r w:rsidR="004C2C0B">
        <w:rPr>
          <w:sz w:val="32"/>
          <w:szCs w:val="32"/>
        </w:rPr>
        <w:t xml:space="preserve"> (17 конкурсов)</w:t>
      </w:r>
      <w:r w:rsidRPr="007F4663">
        <w:rPr>
          <w:sz w:val="32"/>
          <w:szCs w:val="32"/>
        </w:rPr>
        <w:t xml:space="preserve">. </w:t>
      </w:r>
    </w:p>
    <w:p w:rsidR="003C60A8" w:rsidRPr="007F4663" w:rsidRDefault="00202689" w:rsidP="003C60A8">
      <w:pPr>
        <w:ind w:firstLine="567"/>
        <w:jc w:val="both"/>
        <w:rPr>
          <w:sz w:val="32"/>
          <w:szCs w:val="32"/>
        </w:rPr>
      </w:pPr>
      <w:r>
        <w:rPr>
          <w:sz w:val="32"/>
          <w:szCs w:val="32"/>
        </w:rPr>
        <w:t>В то же время имеются</w:t>
      </w:r>
      <w:r w:rsidR="003C60A8" w:rsidRPr="007F4663">
        <w:rPr>
          <w:sz w:val="32"/>
          <w:szCs w:val="32"/>
        </w:rPr>
        <w:t xml:space="preserve"> проблемы, которые в ближайшие год</w:t>
      </w:r>
      <w:r>
        <w:rPr>
          <w:sz w:val="32"/>
          <w:szCs w:val="32"/>
        </w:rPr>
        <w:t>ы</w:t>
      </w:r>
      <w:r w:rsidR="003C60A8" w:rsidRPr="007F4663">
        <w:rPr>
          <w:sz w:val="32"/>
          <w:szCs w:val="32"/>
        </w:rPr>
        <w:t xml:space="preserve"> необходимо решить:</w:t>
      </w:r>
    </w:p>
    <w:p w:rsidR="003C60A8" w:rsidRPr="007F4663" w:rsidRDefault="003C60A8" w:rsidP="003C60A8">
      <w:pPr>
        <w:numPr>
          <w:ilvl w:val="0"/>
          <w:numId w:val="1"/>
        </w:numPr>
        <w:tabs>
          <w:tab w:val="left" w:pos="851"/>
        </w:tabs>
        <w:ind w:left="0" w:firstLine="567"/>
        <w:jc w:val="both"/>
        <w:rPr>
          <w:sz w:val="32"/>
          <w:szCs w:val="32"/>
        </w:rPr>
      </w:pPr>
      <w:r w:rsidRPr="007F4663">
        <w:rPr>
          <w:sz w:val="32"/>
          <w:szCs w:val="32"/>
        </w:rPr>
        <w:t xml:space="preserve">Остается в течение 7 лет аварийным здание СДК села </w:t>
      </w:r>
      <w:proofErr w:type="spellStart"/>
      <w:r w:rsidRPr="007F4663">
        <w:rPr>
          <w:sz w:val="32"/>
          <w:szCs w:val="32"/>
        </w:rPr>
        <w:t>Чекмаревка</w:t>
      </w:r>
      <w:proofErr w:type="spellEnd"/>
      <w:r w:rsidRPr="007F4663">
        <w:rPr>
          <w:sz w:val="32"/>
          <w:szCs w:val="32"/>
        </w:rPr>
        <w:t>, где проживет более 300 человек. На реализацию проекта требуется 3 млн. рублей.</w:t>
      </w:r>
    </w:p>
    <w:p w:rsidR="003C60A8" w:rsidRPr="007F4663" w:rsidRDefault="003C60A8" w:rsidP="003C60A8">
      <w:pPr>
        <w:numPr>
          <w:ilvl w:val="0"/>
          <w:numId w:val="1"/>
        </w:numPr>
        <w:tabs>
          <w:tab w:val="left" w:pos="851"/>
        </w:tabs>
        <w:ind w:left="0" w:firstLine="567"/>
        <w:jc w:val="both"/>
        <w:rPr>
          <w:sz w:val="32"/>
          <w:szCs w:val="32"/>
        </w:rPr>
      </w:pPr>
      <w:r w:rsidRPr="007F4663">
        <w:rPr>
          <w:sz w:val="32"/>
          <w:szCs w:val="32"/>
        </w:rPr>
        <w:t xml:space="preserve">В районе из 51 здания на сегодняшний день не отапливаются 10 зданий учреждений культуры, которые обязаны финансировать и приводить в порядок </w:t>
      </w:r>
      <w:r w:rsidR="0043591B">
        <w:rPr>
          <w:sz w:val="32"/>
          <w:szCs w:val="32"/>
        </w:rPr>
        <w:t>сельские администрации</w:t>
      </w:r>
      <w:r w:rsidRPr="007F4663">
        <w:rPr>
          <w:sz w:val="32"/>
          <w:szCs w:val="32"/>
        </w:rPr>
        <w:t>. К сожалению, на эти цели не хватает финансирования. Для муниципалитетов газификация сельских учреждений позволила бы значительно улучшить положение дел в сфере культуры на селе.</w:t>
      </w:r>
    </w:p>
    <w:p w:rsidR="003C60A8" w:rsidRPr="007F4663" w:rsidRDefault="003C60A8" w:rsidP="003C60A8">
      <w:pPr>
        <w:numPr>
          <w:ilvl w:val="0"/>
          <w:numId w:val="1"/>
        </w:numPr>
        <w:tabs>
          <w:tab w:val="left" w:pos="851"/>
        </w:tabs>
        <w:ind w:left="0" w:firstLine="567"/>
        <w:jc w:val="both"/>
        <w:rPr>
          <w:sz w:val="32"/>
          <w:szCs w:val="32"/>
        </w:rPr>
      </w:pPr>
      <w:r w:rsidRPr="007F4663">
        <w:rPr>
          <w:sz w:val="32"/>
          <w:szCs w:val="32"/>
        </w:rPr>
        <w:t xml:space="preserve">В ходе оптимизации с 2012 года многие работники в отрасли переведены на неполный рабочий день, что существенно мешает полноценной работе, направленной на организацию досуга населения. Выхода из этой ситуации </w:t>
      </w:r>
      <w:r w:rsidR="00E61D9A">
        <w:rPr>
          <w:sz w:val="32"/>
          <w:szCs w:val="32"/>
        </w:rPr>
        <w:t>пока</w:t>
      </w:r>
      <w:r w:rsidRPr="007F4663">
        <w:rPr>
          <w:sz w:val="32"/>
          <w:szCs w:val="32"/>
        </w:rPr>
        <w:t xml:space="preserve"> нет, а работать в этом направлении нужно и возвращение ставок в полном объеме необходимо.</w:t>
      </w:r>
    </w:p>
    <w:p w:rsidR="003C60A8" w:rsidRPr="007F4663" w:rsidRDefault="0043591B" w:rsidP="003C60A8">
      <w:pPr>
        <w:tabs>
          <w:tab w:val="left" w:pos="851"/>
        </w:tabs>
        <w:ind w:firstLine="567"/>
        <w:jc w:val="both"/>
        <w:rPr>
          <w:sz w:val="32"/>
          <w:szCs w:val="32"/>
        </w:rPr>
      </w:pPr>
      <w:r>
        <w:rPr>
          <w:sz w:val="32"/>
          <w:szCs w:val="32"/>
        </w:rPr>
        <w:t>П</w:t>
      </w:r>
      <w:r w:rsidR="003C60A8" w:rsidRPr="007F4663">
        <w:rPr>
          <w:sz w:val="32"/>
          <w:szCs w:val="32"/>
        </w:rPr>
        <w:t xml:space="preserve">остоянно ведется целенаправленная работа по улучшению кадрового потенциала работников. В 2016 году в </w:t>
      </w:r>
      <w:proofErr w:type="spellStart"/>
      <w:r w:rsidR="003C60A8" w:rsidRPr="007F4663">
        <w:rPr>
          <w:sz w:val="32"/>
          <w:szCs w:val="32"/>
        </w:rPr>
        <w:t>ССУЗы</w:t>
      </w:r>
      <w:proofErr w:type="spellEnd"/>
      <w:r w:rsidR="003C60A8" w:rsidRPr="007F4663">
        <w:rPr>
          <w:sz w:val="32"/>
          <w:szCs w:val="32"/>
        </w:rPr>
        <w:t xml:space="preserve"> и ВУЗы культуры поступили 16 человек. Работа по профориентации будет продолжена и в 2017 году планируют поступление в образовательные учреждения сферы культуры – 9 человек.</w:t>
      </w:r>
    </w:p>
    <w:p w:rsidR="003C60A8" w:rsidRPr="007F4663" w:rsidRDefault="003C60A8" w:rsidP="003C60A8">
      <w:pPr>
        <w:tabs>
          <w:tab w:val="left" w:pos="851"/>
        </w:tabs>
        <w:ind w:firstLine="567"/>
        <w:jc w:val="both"/>
        <w:rPr>
          <w:sz w:val="32"/>
          <w:szCs w:val="32"/>
        </w:rPr>
      </w:pPr>
      <w:r w:rsidRPr="007F4663">
        <w:rPr>
          <w:sz w:val="32"/>
          <w:szCs w:val="32"/>
        </w:rPr>
        <w:t>Администраци</w:t>
      </w:r>
      <w:r w:rsidR="0043591B">
        <w:rPr>
          <w:sz w:val="32"/>
          <w:szCs w:val="32"/>
        </w:rPr>
        <w:t>я</w:t>
      </w:r>
      <w:r w:rsidRPr="007F4663">
        <w:rPr>
          <w:sz w:val="32"/>
          <w:szCs w:val="32"/>
        </w:rPr>
        <w:t xml:space="preserve"> Обоянского района совместно с главами поселений проводит планомерную работу по проведению культурно-массовых мероприятий не только в районном центре, но и во всех крупных селах района (День пожилого человека, День семьи, юбилейные даты, приуроченные к конкретным территориям и событиям) с привлечением наибольшего количества жителей данных территорий.  </w:t>
      </w:r>
    </w:p>
    <w:p w:rsidR="003C60A8" w:rsidRDefault="003C60A8" w:rsidP="003C60A8">
      <w:pPr>
        <w:tabs>
          <w:tab w:val="left" w:pos="851"/>
        </w:tabs>
        <w:ind w:firstLine="567"/>
        <w:jc w:val="both"/>
        <w:rPr>
          <w:sz w:val="32"/>
          <w:szCs w:val="32"/>
        </w:rPr>
      </w:pPr>
      <w:r w:rsidRPr="007F4663">
        <w:rPr>
          <w:sz w:val="32"/>
          <w:szCs w:val="32"/>
        </w:rPr>
        <w:t xml:space="preserve">  </w:t>
      </w:r>
    </w:p>
    <w:p w:rsidR="00740720" w:rsidRPr="007F4663" w:rsidRDefault="00740720" w:rsidP="00A005D0">
      <w:pPr>
        <w:pStyle w:val="a3"/>
        <w:ind w:firstLine="709"/>
        <w:jc w:val="center"/>
        <w:rPr>
          <w:rFonts w:ascii="Times New Roman" w:eastAsia="Calibri" w:hAnsi="Times New Roman"/>
          <w:b/>
          <w:sz w:val="32"/>
          <w:szCs w:val="32"/>
        </w:rPr>
      </w:pPr>
      <w:r w:rsidRPr="007F4663">
        <w:rPr>
          <w:rFonts w:ascii="Times New Roman" w:eastAsia="Calibri" w:hAnsi="Times New Roman"/>
          <w:b/>
          <w:sz w:val="32"/>
          <w:szCs w:val="32"/>
        </w:rPr>
        <w:t>Реализация молодежной политики:</w:t>
      </w:r>
    </w:p>
    <w:p w:rsidR="005D3F76" w:rsidRPr="00594567" w:rsidRDefault="005D3F76" w:rsidP="005D3F76">
      <w:pPr>
        <w:ind w:firstLine="708"/>
        <w:jc w:val="both"/>
        <w:rPr>
          <w:sz w:val="32"/>
          <w:szCs w:val="32"/>
        </w:rPr>
      </w:pPr>
      <w:r w:rsidRPr="00594567">
        <w:rPr>
          <w:sz w:val="32"/>
          <w:szCs w:val="32"/>
        </w:rPr>
        <w:t xml:space="preserve">В целях создания условий для реализации творческого потенциала личности молодого человека, формирования позитивных установок и ценностей, профессионального и гражданского самоопределения в районе </w:t>
      </w:r>
      <w:r w:rsidR="0028108F">
        <w:rPr>
          <w:sz w:val="32"/>
          <w:szCs w:val="32"/>
        </w:rPr>
        <w:t xml:space="preserve">регулярно </w:t>
      </w:r>
      <w:r w:rsidRPr="00594567">
        <w:rPr>
          <w:sz w:val="32"/>
          <w:szCs w:val="32"/>
        </w:rPr>
        <w:t xml:space="preserve">проводятся молодежные фестивали, смотры, конкурсы, соревнования, победители и призеры которых участвуют в областных и всероссийских проектах «Юность России», «Ты предприниматель», «Студенческая весна соловьиного края». </w:t>
      </w:r>
    </w:p>
    <w:p w:rsidR="005D3F76" w:rsidRPr="00594567" w:rsidRDefault="005D3F76" w:rsidP="005D3F76">
      <w:pPr>
        <w:ind w:firstLine="708"/>
        <w:jc w:val="both"/>
        <w:rPr>
          <w:sz w:val="32"/>
          <w:szCs w:val="32"/>
        </w:rPr>
      </w:pPr>
      <w:r w:rsidRPr="00594567">
        <w:rPr>
          <w:sz w:val="32"/>
          <w:szCs w:val="32"/>
        </w:rPr>
        <w:t>Патриотическое воспитание молодежи является одним из приоритетных направлений в работе. За последние годы военно-патриотические клубы, сейчас их одиннадцать, существенно улучшили материальную базу, приобрели форму, учебное оружие, пневматические винтовки</w:t>
      </w:r>
      <w:r w:rsidR="001D496E">
        <w:rPr>
          <w:sz w:val="32"/>
          <w:szCs w:val="32"/>
        </w:rPr>
        <w:t xml:space="preserve"> и</w:t>
      </w:r>
      <w:r w:rsidRPr="00594567">
        <w:rPr>
          <w:sz w:val="32"/>
          <w:szCs w:val="32"/>
        </w:rPr>
        <w:t xml:space="preserve"> пистолеты. Руководители клубов постоянно совершенствуют методы работы с молодежью через семинары, обмен опытом работы с коллегами, повышением своей квалификации, участию в областных и районных соревнованиях.</w:t>
      </w:r>
    </w:p>
    <w:p w:rsidR="005D3F76" w:rsidRPr="00594567" w:rsidRDefault="005D3F76" w:rsidP="005D3F76">
      <w:pPr>
        <w:ind w:firstLine="708"/>
        <w:jc w:val="both"/>
        <w:rPr>
          <w:sz w:val="32"/>
          <w:szCs w:val="32"/>
        </w:rPr>
      </w:pPr>
      <w:r w:rsidRPr="00594567">
        <w:rPr>
          <w:sz w:val="32"/>
          <w:szCs w:val="32"/>
        </w:rPr>
        <w:t xml:space="preserve">В настоящее время особенно актуально встает вопрос повышения качества оздоровления и отдыха детей и, соответственно, удовлетворенности населения услугами по организации отдыха. Ежегодно нужно улучшать материальную базу ДОЛ «Солнышко», совершенствовать программы оздоровления, совершенствовать новые формы </w:t>
      </w:r>
      <w:r w:rsidR="00606569" w:rsidRPr="00594567">
        <w:rPr>
          <w:sz w:val="32"/>
          <w:szCs w:val="32"/>
        </w:rPr>
        <w:t>мало затратного</w:t>
      </w:r>
      <w:r w:rsidRPr="00594567">
        <w:rPr>
          <w:sz w:val="32"/>
          <w:szCs w:val="32"/>
        </w:rPr>
        <w:t xml:space="preserve"> отдыха, привлекать все большее число детей находящихся в трудной жизненной ситуации в оздоровительные лагеря, детские площадки. Положительная динамика в этом вопросе за отчетный период прослеживается, растет авторитет своего лагеря не только в районе, но и в области.      Самая главная оценка - это положительная оценка оздоровления самих детей и желания их приехать на отдых в следующем году.</w:t>
      </w:r>
    </w:p>
    <w:p w:rsidR="00740720" w:rsidRDefault="00740720" w:rsidP="00F62FFD">
      <w:pPr>
        <w:pStyle w:val="a3"/>
        <w:ind w:firstLine="709"/>
        <w:jc w:val="both"/>
        <w:rPr>
          <w:rFonts w:ascii="Times New Roman" w:eastAsia="Calibri" w:hAnsi="Times New Roman"/>
          <w:b/>
          <w:sz w:val="32"/>
          <w:szCs w:val="32"/>
        </w:rPr>
      </w:pPr>
    </w:p>
    <w:p w:rsidR="0006066A" w:rsidRPr="002066B6" w:rsidRDefault="0006066A" w:rsidP="0006066A">
      <w:pPr>
        <w:tabs>
          <w:tab w:val="left" w:pos="851"/>
        </w:tabs>
        <w:ind w:firstLine="567"/>
        <w:jc w:val="center"/>
        <w:rPr>
          <w:b/>
          <w:sz w:val="32"/>
          <w:szCs w:val="32"/>
        </w:rPr>
      </w:pPr>
      <w:r w:rsidRPr="002066B6">
        <w:rPr>
          <w:b/>
          <w:sz w:val="32"/>
          <w:szCs w:val="32"/>
        </w:rPr>
        <w:t>Ра</w:t>
      </w:r>
      <w:r>
        <w:rPr>
          <w:b/>
          <w:sz w:val="32"/>
          <w:szCs w:val="32"/>
        </w:rPr>
        <w:t>звитие здравоохранения.</w:t>
      </w:r>
    </w:p>
    <w:p w:rsidR="0006066A" w:rsidRDefault="0006066A" w:rsidP="0006066A">
      <w:pPr>
        <w:ind w:firstLine="720"/>
        <w:jc w:val="both"/>
        <w:rPr>
          <w:bCs/>
          <w:sz w:val="32"/>
        </w:rPr>
      </w:pPr>
      <w:r>
        <w:rPr>
          <w:bCs/>
          <w:sz w:val="32"/>
        </w:rPr>
        <w:t>В задачи лечебного учреждения входит максимальное обеспечение доступности населения района в получении медико-санитарной помощи.</w:t>
      </w:r>
    </w:p>
    <w:p w:rsidR="0006066A" w:rsidRPr="00063E1E" w:rsidRDefault="0006066A" w:rsidP="0006066A">
      <w:pPr>
        <w:ind w:firstLine="720"/>
        <w:jc w:val="both"/>
        <w:rPr>
          <w:bCs/>
          <w:sz w:val="32"/>
          <w:szCs w:val="32"/>
        </w:rPr>
      </w:pPr>
      <w:r w:rsidRPr="00063E1E">
        <w:rPr>
          <w:bCs/>
          <w:sz w:val="32"/>
          <w:szCs w:val="32"/>
        </w:rPr>
        <w:t>Медико-демографическая ситуация в Обоянском районе по</w:t>
      </w:r>
      <w:r>
        <w:rPr>
          <w:bCs/>
          <w:sz w:val="32"/>
          <w:szCs w:val="32"/>
        </w:rPr>
        <w:t>-</w:t>
      </w:r>
      <w:r w:rsidRPr="00063E1E">
        <w:rPr>
          <w:bCs/>
          <w:sz w:val="32"/>
          <w:szCs w:val="32"/>
        </w:rPr>
        <w:t>прежнему характеризуется отрицательным приростом населения за счет естественной убыли. При этом, за последние три года отмечается   снижение   показателя рождаемости (на 10%).</w:t>
      </w:r>
      <w:r>
        <w:rPr>
          <w:bCs/>
          <w:sz w:val="32"/>
          <w:szCs w:val="32"/>
        </w:rPr>
        <w:t xml:space="preserve"> </w:t>
      </w:r>
      <w:r w:rsidRPr="00063E1E">
        <w:rPr>
          <w:bCs/>
          <w:sz w:val="32"/>
          <w:szCs w:val="32"/>
        </w:rPr>
        <w:t>В</w:t>
      </w:r>
      <w:r>
        <w:rPr>
          <w:bCs/>
          <w:sz w:val="32"/>
          <w:szCs w:val="32"/>
        </w:rPr>
        <w:t xml:space="preserve"> </w:t>
      </w:r>
      <w:r w:rsidRPr="00063E1E">
        <w:rPr>
          <w:bCs/>
          <w:sz w:val="32"/>
          <w:szCs w:val="32"/>
        </w:rPr>
        <w:t>2016 году   показатель   рождаемости составил 9,7 на 1000 населения. Родилось 290   детей против 304 чел.  в 2015 году.</w:t>
      </w:r>
    </w:p>
    <w:p w:rsidR="0006066A" w:rsidRPr="00063E1E" w:rsidRDefault="0006066A" w:rsidP="0006066A">
      <w:pPr>
        <w:ind w:firstLine="720"/>
        <w:jc w:val="both"/>
        <w:rPr>
          <w:bCs/>
          <w:sz w:val="32"/>
          <w:szCs w:val="32"/>
        </w:rPr>
      </w:pPr>
      <w:r w:rsidRPr="00063E1E">
        <w:rPr>
          <w:bCs/>
          <w:sz w:val="32"/>
          <w:szCs w:val="32"/>
        </w:rPr>
        <w:t xml:space="preserve">За последние 3 года показатель общей смертности стабилизировался и составляет 21,5 на 1000 населения, областной показатель 16,7. </w:t>
      </w:r>
      <w:r w:rsidRPr="00063E1E">
        <w:rPr>
          <w:bCs/>
          <w:sz w:val="32"/>
          <w:szCs w:val="32"/>
        </w:rPr>
        <w:tab/>
        <w:t xml:space="preserve">В </w:t>
      </w:r>
      <w:r>
        <w:rPr>
          <w:bCs/>
          <w:sz w:val="32"/>
          <w:szCs w:val="32"/>
        </w:rPr>
        <w:t>а</w:t>
      </w:r>
      <w:r w:rsidRPr="00063E1E">
        <w:rPr>
          <w:bCs/>
          <w:sz w:val="32"/>
          <w:szCs w:val="32"/>
        </w:rPr>
        <w:t xml:space="preserve">бсолютных цифрах в 2016 году умерло 639 чел., их них до 80% преобладает смертность лиц пожилого возраста. </w:t>
      </w:r>
    </w:p>
    <w:p w:rsidR="0006066A" w:rsidRPr="00063E1E" w:rsidRDefault="0006066A" w:rsidP="0006066A">
      <w:pPr>
        <w:widowControl w:val="0"/>
        <w:ind w:firstLine="720"/>
        <w:jc w:val="both"/>
        <w:rPr>
          <w:sz w:val="32"/>
          <w:szCs w:val="32"/>
        </w:rPr>
      </w:pPr>
      <w:r w:rsidRPr="00063E1E">
        <w:rPr>
          <w:sz w:val="32"/>
          <w:szCs w:val="32"/>
        </w:rPr>
        <w:t>В общей структуре смертности за 2016 год по нозологическим формам ведущее место, как и в предыдущие годы, занимают болезни сердечно</w:t>
      </w:r>
      <w:r>
        <w:rPr>
          <w:sz w:val="32"/>
          <w:szCs w:val="32"/>
        </w:rPr>
        <w:t>-</w:t>
      </w:r>
      <w:r w:rsidRPr="00063E1E">
        <w:rPr>
          <w:sz w:val="32"/>
          <w:szCs w:val="32"/>
        </w:rPr>
        <w:t xml:space="preserve">сосудистой системы (ССС) – 35,0 % в расчете на 100 тыс. населения составляет 754,5, что соответствует «дорожной карте». Второе место в структуре смертности сохраняется за новообразованиями – 12,5 %; или 268,1 на 100.тыс населения, на третьем месте – болезни органов дыхания – 7,0%.  Замыкают пятерку ведущих причин смерти - болезни желудочно-кишечного тракта (ЖКТ) 4,5%, травмы и отравления 4,6%. </w:t>
      </w:r>
    </w:p>
    <w:p w:rsidR="0006066A" w:rsidRPr="00063E1E" w:rsidRDefault="0006066A" w:rsidP="0006066A">
      <w:pPr>
        <w:widowControl w:val="0"/>
        <w:ind w:firstLine="720"/>
        <w:jc w:val="both"/>
        <w:rPr>
          <w:sz w:val="32"/>
          <w:szCs w:val="32"/>
        </w:rPr>
      </w:pPr>
      <w:r w:rsidRPr="00063E1E">
        <w:rPr>
          <w:sz w:val="32"/>
          <w:szCs w:val="32"/>
        </w:rPr>
        <w:t>Оценка показателей смертности в Обоянского района за 2014-2016 гг.   выявляет разнородность динамики показателей по разным нозологическим классам на фоне тенденции к стабилизации общего показателя смертности, но сохраняющегося более высокого уровня в сравнении с областными показателями.</w:t>
      </w:r>
    </w:p>
    <w:p w:rsidR="0006066A" w:rsidRPr="00063E1E" w:rsidRDefault="0006066A" w:rsidP="0006066A">
      <w:pPr>
        <w:widowControl w:val="0"/>
        <w:ind w:firstLine="720"/>
        <w:jc w:val="both"/>
        <w:rPr>
          <w:sz w:val="32"/>
          <w:szCs w:val="32"/>
        </w:rPr>
      </w:pPr>
      <w:r w:rsidRPr="00063E1E">
        <w:rPr>
          <w:sz w:val="32"/>
          <w:szCs w:val="32"/>
        </w:rPr>
        <w:t xml:space="preserve">Наибольший удельный вес в общей картине смертности имеет категория лиц старше трудоспособного возраста (80%), однако, достаточно высока и доля лиц трудоспособного возраста (18%). </w:t>
      </w:r>
    </w:p>
    <w:p w:rsidR="0006066A" w:rsidRPr="00063E1E" w:rsidRDefault="0006066A" w:rsidP="0006066A">
      <w:pPr>
        <w:widowControl w:val="0"/>
        <w:ind w:firstLine="720"/>
        <w:jc w:val="both"/>
        <w:rPr>
          <w:sz w:val="32"/>
          <w:szCs w:val="32"/>
        </w:rPr>
      </w:pPr>
      <w:r w:rsidRPr="00063E1E">
        <w:rPr>
          <w:sz w:val="32"/>
          <w:szCs w:val="32"/>
        </w:rPr>
        <w:t xml:space="preserve"> Доля умерших мужчин и женщин трудоспособного возраста определяется как соотношение 85,0% и 15,0% соответственно, притом, что в общей картине смертности доли мужчин и женщин примерно равны (50,4% и 49,6% соответственно).</w:t>
      </w:r>
    </w:p>
    <w:p w:rsidR="0006066A" w:rsidRPr="00063E1E" w:rsidRDefault="0006066A" w:rsidP="0006066A">
      <w:pPr>
        <w:ind w:firstLine="720"/>
        <w:jc w:val="both"/>
        <w:rPr>
          <w:sz w:val="32"/>
          <w:szCs w:val="32"/>
        </w:rPr>
      </w:pPr>
      <w:r w:rsidRPr="00063E1E">
        <w:rPr>
          <w:sz w:val="32"/>
          <w:szCs w:val="32"/>
        </w:rPr>
        <w:t>Особое место в анализе смертности населения отводится изучению смертности лиц</w:t>
      </w:r>
      <w:r>
        <w:rPr>
          <w:sz w:val="32"/>
          <w:szCs w:val="32"/>
        </w:rPr>
        <w:t xml:space="preserve"> </w:t>
      </w:r>
      <w:r w:rsidRPr="00063E1E">
        <w:rPr>
          <w:sz w:val="32"/>
          <w:szCs w:val="32"/>
        </w:rPr>
        <w:t>трудоспособного возраста. В структуре смертности анализируемого контингента населения первое место, как и в структуре общей смертности, занимают болезни сердечно- сосудистой системы (ССС) – 38,2%. Травмы и отравления, зарегистрированы на втором месте – по 20,0</w:t>
      </w:r>
      <w:proofErr w:type="gramStart"/>
      <w:r w:rsidRPr="00063E1E">
        <w:rPr>
          <w:sz w:val="32"/>
          <w:szCs w:val="32"/>
        </w:rPr>
        <w:t>%;  и</w:t>
      </w:r>
      <w:proofErr w:type="gramEnd"/>
      <w:r w:rsidRPr="00063E1E">
        <w:rPr>
          <w:sz w:val="32"/>
          <w:szCs w:val="32"/>
        </w:rPr>
        <w:t xml:space="preserve">  на  третьем  месте  новообразования  – 16,5%  от всех причин смертности в трудоспособном возрасте. Отмечается рост смертности от злокачественных новообразований.</w:t>
      </w:r>
    </w:p>
    <w:p w:rsidR="0006066A" w:rsidRPr="00063E1E" w:rsidRDefault="0006066A" w:rsidP="0006066A">
      <w:pPr>
        <w:ind w:firstLine="720"/>
        <w:jc w:val="both"/>
        <w:rPr>
          <w:bCs/>
          <w:sz w:val="32"/>
          <w:szCs w:val="32"/>
        </w:rPr>
      </w:pPr>
      <w:r w:rsidRPr="00063E1E">
        <w:rPr>
          <w:bCs/>
          <w:sz w:val="32"/>
          <w:szCs w:val="32"/>
        </w:rPr>
        <w:t>ОБУЗ «Обоянская ЦРБ» имеет павильонный тип строения, размещена в 28 зданиях, кроме амбулаторий и ФАП.</w:t>
      </w:r>
    </w:p>
    <w:p w:rsidR="0006066A" w:rsidRDefault="0006066A" w:rsidP="0006066A">
      <w:pPr>
        <w:ind w:firstLine="720"/>
        <w:jc w:val="both"/>
        <w:rPr>
          <w:bCs/>
          <w:sz w:val="28"/>
        </w:rPr>
      </w:pPr>
      <w:r>
        <w:rPr>
          <w:bCs/>
          <w:sz w:val="32"/>
        </w:rPr>
        <w:t>В настоящее время в оперативном управлении ОБУЗ «Обоянская ЦРБ» находится недвижимое имущество 10 зданий ФАП из 28. Документы на здания 18 ФАП и 3 амбулаторий находятся в стадии оформления.</w:t>
      </w:r>
      <w:r w:rsidRPr="007B11C9">
        <w:rPr>
          <w:bCs/>
          <w:sz w:val="28"/>
        </w:rPr>
        <w:t xml:space="preserve">     </w:t>
      </w:r>
      <w:r w:rsidRPr="007B11C9">
        <w:rPr>
          <w:bCs/>
          <w:sz w:val="28"/>
        </w:rPr>
        <w:tab/>
      </w:r>
    </w:p>
    <w:p w:rsidR="0006066A" w:rsidRPr="00063E1E" w:rsidRDefault="0006066A" w:rsidP="0006066A">
      <w:pPr>
        <w:ind w:firstLine="720"/>
        <w:jc w:val="both"/>
        <w:rPr>
          <w:bCs/>
          <w:sz w:val="32"/>
          <w:szCs w:val="32"/>
        </w:rPr>
      </w:pPr>
      <w:r w:rsidRPr="00063E1E">
        <w:rPr>
          <w:bCs/>
          <w:sz w:val="32"/>
          <w:szCs w:val="32"/>
        </w:rPr>
        <w:t>В 2016 году функционировало в ЦРБ 91 ко</w:t>
      </w:r>
      <w:r>
        <w:rPr>
          <w:bCs/>
          <w:sz w:val="32"/>
          <w:szCs w:val="32"/>
        </w:rPr>
        <w:t>й</w:t>
      </w:r>
      <w:r w:rsidRPr="00063E1E">
        <w:rPr>
          <w:bCs/>
          <w:sz w:val="32"/>
          <w:szCs w:val="32"/>
        </w:rPr>
        <w:t>к</w:t>
      </w:r>
      <w:r>
        <w:rPr>
          <w:bCs/>
          <w:sz w:val="32"/>
          <w:szCs w:val="32"/>
        </w:rPr>
        <w:t>а</w:t>
      </w:r>
      <w:r w:rsidRPr="00063E1E">
        <w:rPr>
          <w:bCs/>
          <w:sz w:val="32"/>
          <w:szCs w:val="32"/>
        </w:rPr>
        <w:t xml:space="preserve">   круглосуточного стационара по 5 профилям и 49 коек дневного стационара, 3 врачебных амбулатории и 28 </w:t>
      </w:r>
      <w:proofErr w:type="spellStart"/>
      <w:r w:rsidRPr="00063E1E">
        <w:rPr>
          <w:bCs/>
          <w:sz w:val="32"/>
          <w:szCs w:val="32"/>
        </w:rPr>
        <w:t>ФАП</w:t>
      </w:r>
      <w:r>
        <w:rPr>
          <w:bCs/>
          <w:sz w:val="32"/>
          <w:szCs w:val="32"/>
        </w:rPr>
        <w:t>ов</w:t>
      </w:r>
      <w:proofErr w:type="spellEnd"/>
      <w:r w:rsidRPr="00063E1E">
        <w:rPr>
          <w:bCs/>
          <w:sz w:val="32"/>
          <w:szCs w:val="32"/>
        </w:rPr>
        <w:t>.</w:t>
      </w:r>
    </w:p>
    <w:p w:rsidR="0006066A" w:rsidRPr="00063E1E" w:rsidRDefault="0006066A" w:rsidP="0006066A">
      <w:pPr>
        <w:ind w:firstLine="720"/>
        <w:jc w:val="both"/>
        <w:rPr>
          <w:bCs/>
          <w:sz w:val="32"/>
          <w:szCs w:val="32"/>
        </w:rPr>
      </w:pPr>
      <w:r w:rsidRPr="00063E1E">
        <w:rPr>
          <w:bCs/>
          <w:sz w:val="32"/>
          <w:szCs w:val="32"/>
        </w:rPr>
        <w:t>Укомплектованность врачебными должностями снизилось и составляет 81 %, имеется дефицит   врачебных кадров, а именно</w:t>
      </w:r>
      <w:r>
        <w:rPr>
          <w:bCs/>
          <w:sz w:val="32"/>
          <w:szCs w:val="32"/>
        </w:rPr>
        <w:t xml:space="preserve"> -</w:t>
      </w:r>
      <w:r w:rsidRPr="00063E1E">
        <w:rPr>
          <w:bCs/>
          <w:sz w:val="32"/>
          <w:szCs w:val="32"/>
        </w:rPr>
        <w:t xml:space="preserve"> участковых терапевтов</w:t>
      </w:r>
      <w:r>
        <w:rPr>
          <w:bCs/>
          <w:sz w:val="32"/>
          <w:szCs w:val="32"/>
        </w:rPr>
        <w:t>,</w:t>
      </w:r>
      <w:r w:rsidRPr="00063E1E">
        <w:rPr>
          <w:bCs/>
          <w:sz w:val="32"/>
          <w:szCs w:val="32"/>
        </w:rPr>
        <w:t xml:space="preserve"> а также педиатров. Укомплектованность среднего мед. персонала составляет 93,0%, имеются неукомплектованные 3 ФАП (</w:t>
      </w:r>
      <w:proofErr w:type="spellStart"/>
      <w:r w:rsidRPr="00063E1E">
        <w:rPr>
          <w:bCs/>
          <w:sz w:val="32"/>
          <w:szCs w:val="32"/>
        </w:rPr>
        <w:t>с.Усланка</w:t>
      </w:r>
      <w:proofErr w:type="spellEnd"/>
      <w:r w:rsidRPr="00063E1E">
        <w:rPr>
          <w:bCs/>
          <w:sz w:val="32"/>
          <w:szCs w:val="32"/>
        </w:rPr>
        <w:t xml:space="preserve">, </w:t>
      </w:r>
      <w:proofErr w:type="spellStart"/>
      <w:r w:rsidRPr="00063E1E">
        <w:rPr>
          <w:bCs/>
          <w:sz w:val="32"/>
          <w:szCs w:val="32"/>
        </w:rPr>
        <w:t>с.Трубеж</w:t>
      </w:r>
      <w:proofErr w:type="spellEnd"/>
      <w:r w:rsidRPr="00063E1E">
        <w:rPr>
          <w:bCs/>
          <w:sz w:val="32"/>
          <w:szCs w:val="32"/>
        </w:rPr>
        <w:t>,</w:t>
      </w:r>
      <w:r w:rsidR="00847320">
        <w:rPr>
          <w:bCs/>
          <w:sz w:val="32"/>
          <w:szCs w:val="32"/>
        </w:rPr>
        <w:t xml:space="preserve"> </w:t>
      </w:r>
      <w:proofErr w:type="spellStart"/>
      <w:r w:rsidRPr="00063E1E">
        <w:rPr>
          <w:bCs/>
          <w:sz w:val="32"/>
          <w:szCs w:val="32"/>
        </w:rPr>
        <w:t>п.Пригородный</w:t>
      </w:r>
      <w:proofErr w:type="spellEnd"/>
      <w:r w:rsidRPr="00063E1E">
        <w:rPr>
          <w:bCs/>
          <w:sz w:val="32"/>
          <w:szCs w:val="32"/>
        </w:rPr>
        <w:t xml:space="preserve">).  </w:t>
      </w:r>
      <w:r w:rsidRPr="00063E1E">
        <w:rPr>
          <w:bCs/>
          <w:sz w:val="32"/>
          <w:szCs w:val="32"/>
        </w:rPr>
        <w:tab/>
      </w:r>
      <w:r w:rsidRPr="00063E1E">
        <w:rPr>
          <w:sz w:val="32"/>
          <w:szCs w:val="32"/>
        </w:rPr>
        <w:t xml:space="preserve">Все ФАП имеют бессрочную лицензию на оказание первичной доврачебной медико-санитарной помощи в амбулаторных условиях по: лечебному делу, вакцинации (проведению профилактических прививок), акушерскому делу, сестринскому делу.     </w:t>
      </w:r>
    </w:p>
    <w:p w:rsidR="0006066A" w:rsidRPr="002066B6" w:rsidRDefault="0006066A" w:rsidP="0006066A">
      <w:pPr>
        <w:pStyle w:val="a6"/>
        <w:spacing w:after="0"/>
        <w:ind w:firstLine="720"/>
        <w:jc w:val="both"/>
        <w:rPr>
          <w:rFonts w:ascii="Times New Roman" w:hAnsi="Times New Roman" w:cs="Times New Roman"/>
          <w:sz w:val="32"/>
          <w:szCs w:val="32"/>
        </w:rPr>
      </w:pPr>
      <w:r w:rsidRPr="002066B6">
        <w:rPr>
          <w:rFonts w:ascii="Times New Roman" w:hAnsi="Times New Roman" w:cs="Times New Roman"/>
          <w:sz w:val="32"/>
          <w:szCs w:val="32"/>
        </w:rPr>
        <w:t>В 2016 году продолжалась работа по проведению диспансеризации определенных групп взрослого населения. Подлежало осмотру 4904 человек, осмотрено 4580 чел. или 93,0%.   По результатам   диспансеризации впервые выявлены социально-значимые заболевания18 случаев сахарного диабета, 53 случаев новообразования, из них 15</w:t>
      </w:r>
      <w:r>
        <w:rPr>
          <w:rFonts w:ascii="Times New Roman" w:hAnsi="Times New Roman" w:cs="Times New Roman"/>
          <w:sz w:val="32"/>
          <w:szCs w:val="32"/>
        </w:rPr>
        <w:t xml:space="preserve"> </w:t>
      </w:r>
      <w:r w:rsidRPr="002066B6">
        <w:rPr>
          <w:rFonts w:ascii="Times New Roman" w:hAnsi="Times New Roman" w:cs="Times New Roman"/>
          <w:sz w:val="32"/>
          <w:szCs w:val="32"/>
        </w:rPr>
        <w:t>случаев злокачественных на ранних стадиях, дисплазия   молочной железы -15 случаев, заболевания печени 62 случая, диагноз «ожирение» установлен у 28 % осмотренных пациентов.</w:t>
      </w:r>
    </w:p>
    <w:p w:rsidR="0006066A" w:rsidRPr="002066B6" w:rsidRDefault="0006066A" w:rsidP="0006066A">
      <w:pPr>
        <w:pStyle w:val="a6"/>
        <w:spacing w:after="0"/>
        <w:ind w:firstLine="720"/>
        <w:jc w:val="both"/>
        <w:rPr>
          <w:rFonts w:ascii="Times New Roman" w:hAnsi="Times New Roman" w:cs="Times New Roman"/>
          <w:sz w:val="32"/>
          <w:szCs w:val="32"/>
        </w:rPr>
      </w:pPr>
      <w:r w:rsidRPr="002066B6">
        <w:rPr>
          <w:rFonts w:ascii="Times New Roman" w:hAnsi="Times New Roman" w:cs="Times New Roman"/>
          <w:sz w:val="32"/>
          <w:szCs w:val="32"/>
        </w:rPr>
        <w:t>При выполнении   Программы государственных</w:t>
      </w:r>
      <w:r>
        <w:rPr>
          <w:rFonts w:ascii="Times New Roman" w:hAnsi="Times New Roman" w:cs="Times New Roman"/>
          <w:sz w:val="32"/>
          <w:szCs w:val="32"/>
        </w:rPr>
        <w:t xml:space="preserve"> </w:t>
      </w:r>
      <w:r w:rsidRPr="002066B6">
        <w:rPr>
          <w:rFonts w:ascii="Times New Roman" w:hAnsi="Times New Roman" w:cs="Times New Roman"/>
          <w:sz w:val="32"/>
          <w:szCs w:val="32"/>
        </w:rPr>
        <w:t xml:space="preserve">гарантий сделано 264342 тыс.  посещений. В среднем   житель района обратился за мед. помощью в течение года – 8,8   раз.   </w:t>
      </w:r>
      <w:r w:rsidRPr="002066B6">
        <w:rPr>
          <w:rFonts w:ascii="Times New Roman" w:hAnsi="Times New Roman" w:cs="Times New Roman"/>
          <w:sz w:val="32"/>
          <w:szCs w:val="32"/>
        </w:rPr>
        <w:tab/>
      </w:r>
    </w:p>
    <w:p w:rsidR="0006066A" w:rsidRPr="002066B6" w:rsidRDefault="0006066A" w:rsidP="0006066A">
      <w:pPr>
        <w:pStyle w:val="a6"/>
        <w:spacing w:after="0"/>
        <w:ind w:firstLine="720"/>
        <w:jc w:val="both"/>
        <w:rPr>
          <w:rFonts w:ascii="Times New Roman" w:hAnsi="Times New Roman" w:cs="Times New Roman"/>
          <w:sz w:val="32"/>
          <w:szCs w:val="32"/>
        </w:rPr>
      </w:pPr>
      <w:r w:rsidRPr="002066B6">
        <w:rPr>
          <w:rFonts w:ascii="Times New Roman" w:hAnsi="Times New Roman" w:cs="Times New Roman"/>
          <w:sz w:val="32"/>
          <w:szCs w:val="32"/>
        </w:rPr>
        <w:t>В течение 2016 года приобретено мед. оборудования на сумму 1 млн.330 тыс. руб.,</w:t>
      </w:r>
      <w:r>
        <w:rPr>
          <w:rFonts w:ascii="Times New Roman" w:hAnsi="Times New Roman" w:cs="Times New Roman"/>
          <w:sz w:val="32"/>
          <w:szCs w:val="32"/>
        </w:rPr>
        <w:t xml:space="preserve"> </w:t>
      </w:r>
      <w:r w:rsidRPr="002066B6">
        <w:rPr>
          <w:rFonts w:ascii="Times New Roman" w:hAnsi="Times New Roman" w:cs="Times New Roman"/>
          <w:sz w:val="32"/>
          <w:szCs w:val="32"/>
        </w:rPr>
        <w:t xml:space="preserve">а так </w:t>
      </w:r>
      <w:r>
        <w:rPr>
          <w:rFonts w:ascii="Times New Roman" w:hAnsi="Times New Roman" w:cs="Times New Roman"/>
          <w:sz w:val="32"/>
          <w:szCs w:val="32"/>
        </w:rPr>
        <w:t xml:space="preserve">- </w:t>
      </w:r>
      <w:r w:rsidRPr="002066B6">
        <w:rPr>
          <w:rFonts w:ascii="Times New Roman" w:hAnsi="Times New Roman" w:cs="Times New Roman"/>
          <w:sz w:val="32"/>
          <w:szCs w:val="32"/>
        </w:rPr>
        <w:t>же   санитарный автомобиль на сумму</w:t>
      </w:r>
      <w:r>
        <w:rPr>
          <w:rFonts w:ascii="Times New Roman" w:hAnsi="Times New Roman" w:cs="Times New Roman"/>
          <w:sz w:val="32"/>
          <w:szCs w:val="32"/>
        </w:rPr>
        <w:t xml:space="preserve"> </w:t>
      </w:r>
      <w:r w:rsidRPr="002066B6">
        <w:rPr>
          <w:rFonts w:ascii="Times New Roman" w:hAnsi="Times New Roman" w:cs="Times New Roman"/>
          <w:sz w:val="32"/>
          <w:szCs w:val="32"/>
        </w:rPr>
        <w:t>1млн.</w:t>
      </w:r>
      <w:r>
        <w:rPr>
          <w:rFonts w:ascii="Times New Roman" w:hAnsi="Times New Roman" w:cs="Times New Roman"/>
          <w:sz w:val="32"/>
          <w:szCs w:val="32"/>
        </w:rPr>
        <w:t xml:space="preserve"> </w:t>
      </w:r>
      <w:r w:rsidRPr="002066B6">
        <w:rPr>
          <w:rFonts w:ascii="Times New Roman" w:hAnsi="Times New Roman" w:cs="Times New Roman"/>
          <w:sz w:val="32"/>
          <w:szCs w:val="32"/>
        </w:rPr>
        <w:t>225 руб. Количество обращений граждан по различным вопросам несколько увеличилось.</w:t>
      </w:r>
    </w:p>
    <w:p w:rsidR="0006066A" w:rsidRPr="002066B6" w:rsidRDefault="0006066A" w:rsidP="0006066A">
      <w:pPr>
        <w:pStyle w:val="a6"/>
        <w:spacing w:after="0"/>
        <w:ind w:firstLine="720"/>
        <w:jc w:val="both"/>
        <w:rPr>
          <w:rFonts w:ascii="Times New Roman" w:hAnsi="Times New Roman" w:cs="Times New Roman"/>
          <w:sz w:val="32"/>
          <w:szCs w:val="32"/>
        </w:rPr>
      </w:pPr>
      <w:r w:rsidRPr="002066B6">
        <w:rPr>
          <w:rFonts w:ascii="Times New Roman" w:hAnsi="Times New Roman" w:cs="Times New Roman"/>
          <w:sz w:val="32"/>
          <w:szCs w:val="32"/>
        </w:rPr>
        <w:t xml:space="preserve"> В основном обращения касаются различных аспектов деятельности здравоохранения, в том числе доступности амбулаторно-поликлинической и стационарной помощи, соблюдения порядков и стандартов, лекарственного обеспечения, разъяснения правовых норм. </w:t>
      </w:r>
    </w:p>
    <w:p w:rsidR="0006066A" w:rsidRPr="002066B6" w:rsidRDefault="0006066A" w:rsidP="0006066A">
      <w:pPr>
        <w:pStyle w:val="a6"/>
        <w:spacing w:after="0"/>
        <w:ind w:firstLine="720"/>
        <w:jc w:val="both"/>
        <w:rPr>
          <w:rFonts w:ascii="Times New Roman" w:hAnsi="Times New Roman" w:cs="Times New Roman"/>
          <w:sz w:val="32"/>
          <w:szCs w:val="32"/>
        </w:rPr>
      </w:pPr>
      <w:r w:rsidRPr="002066B6">
        <w:rPr>
          <w:rFonts w:ascii="Times New Roman" w:hAnsi="Times New Roman" w:cs="Times New Roman"/>
          <w:sz w:val="32"/>
          <w:szCs w:val="32"/>
        </w:rPr>
        <w:t xml:space="preserve"> Для улучшения доступности населения Обоянского района может использовать портал </w:t>
      </w:r>
      <w:proofErr w:type="spellStart"/>
      <w:r w:rsidRPr="002066B6">
        <w:rPr>
          <w:rFonts w:ascii="Times New Roman" w:hAnsi="Times New Roman" w:cs="Times New Roman"/>
          <w:sz w:val="32"/>
          <w:szCs w:val="32"/>
        </w:rPr>
        <w:t>госуслуг</w:t>
      </w:r>
      <w:proofErr w:type="spellEnd"/>
      <w:r w:rsidRPr="002066B6">
        <w:rPr>
          <w:rFonts w:ascii="Times New Roman" w:hAnsi="Times New Roman" w:cs="Times New Roman"/>
          <w:sz w:val="32"/>
          <w:szCs w:val="32"/>
        </w:rPr>
        <w:t xml:space="preserve"> для электронной записи на прием к врачу.</w:t>
      </w:r>
    </w:p>
    <w:p w:rsidR="0006066A" w:rsidRPr="002066B6" w:rsidRDefault="0006066A" w:rsidP="0006066A">
      <w:pPr>
        <w:pStyle w:val="a6"/>
        <w:spacing w:after="0"/>
        <w:ind w:firstLine="720"/>
        <w:jc w:val="both"/>
        <w:rPr>
          <w:rFonts w:ascii="Times New Roman" w:hAnsi="Times New Roman" w:cs="Times New Roman"/>
          <w:sz w:val="32"/>
          <w:szCs w:val="32"/>
        </w:rPr>
      </w:pPr>
      <w:r w:rsidRPr="002066B6">
        <w:rPr>
          <w:rFonts w:ascii="Times New Roman" w:hAnsi="Times New Roman" w:cs="Times New Roman"/>
          <w:sz w:val="32"/>
          <w:szCs w:val="32"/>
        </w:rPr>
        <w:t xml:space="preserve"> В целях улучшения обеспечения доступности медицинской помощи жителям Обоянского района принято Постановление Администрации Обоянского района от 22.11.2016г. №493 «Об утверждении муниципальной программы муниципального района «Обоянский район» Курской области «Создание условий для оказания медицинской помощи населению на территории Обоянского района Курской области на 2017-2019 </w:t>
      </w:r>
      <w:proofErr w:type="spellStart"/>
      <w:r w:rsidRPr="002066B6">
        <w:rPr>
          <w:rFonts w:ascii="Times New Roman" w:hAnsi="Times New Roman" w:cs="Times New Roman"/>
          <w:sz w:val="32"/>
          <w:szCs w:val="32"/>
        </w:rPr>
        <w:t>г.г</w:t>
      </w:r>
      <w:proofErr w:type="spellEnd"/>
      <w:r w:rsidRPr="002066B6">
        <w:rPr>
          <w:rFonts w:ascii="Times New Roman" w:hAnsi="Times New Roman" w:cs="Times New Roman"/>
          <w:sz w:val="32"/>
          <w:szCs w:val="32"/>
        </w:rPr>
        <w:t>.»». Программа рассчитана на привлечение молодых специалистов врачей</w:t>
      </w:r>
      <w:r w:rsidR="00411873">
        <w:rPr>
          <w:rFonts w:ascii="Times New Roman" w:hAnsi="Times New Roman" w:cs="Times New Roman"/>
          <w:sz w:val="32"/>
          <w:szCs w:val="32"/>
        </w:rPr>
        <w:t xml:space="preserve"> </w:t>
      </w:r>
      <w:r w:rsidRPr="002066B6">
        <w:rPr>
          <w:rFonts w:ascii="Times New Roman" w:hAnsi="Times New Roman" w:cs="Times New Roman"/>
          <w:sz w:val="32"/>
          <w:szCs w:val="32"/>
        </w:rPr>
        <w:t>- терапевтов, педиатров с выделением денежных средств в размере 2 миллионов рублей, а также с 2016 года принята программа «Земский фельдшер».</w:t>
      </w:r>
    </w:p>
    <w:p w:rsidR="0006066A" w:rsidRDefault="0006066A" w:rsidP="0006066A">
      <w:pPr>
        <w:tabs>
          <w:tab w:val="left" w:pos="851"/>
        </w:tabs>
        <w:ind w:firstLine="567"/>
        <w:jc w:val="both"/>
        <w:rPr>
          <w:sz w:val="32"/>
          <w:szCs w:val="32"/>
        </w:rPr>
      </w:pPr>
    </w:p>
    <w:p w:rsidR="007B0855" w:rsidRDefault="007B0855" w:rsidP="0096003B">
      <w:pPr>
        <w:pStyle w:val="a3"/>
        <w:ind w:firstLine="709"/>
        <w:jc w:val="center"/>
        <w:rPr>
          <w:rFonts w:ascii="Times New Roman" w:eastAsia="Calibri" w:hAnsi="Times New Roman"/>
          <w:b/>
          <w:sz w:val="32"/>
          <w:szCs w:val="32"/>
        </w:rPr>
      </w:pPr>
      <w:r>
        <w:rPr>
          <w:rFonts w:ascii="Times New Roman" w:eastAsia="Calibri" w:hAnsi="Times New Roman"/>
          <w:b/>
          <w:sz w:val="32"/>
          <w:szCs w:val="32"/>
        </w:rPr>
        <w:t>Повышение доходов населения и рост заработной платы:</w:t>
      </w:r>
    </w:p>
    <w:p w:rsidR="007B0855" w:rsidRPr="005837F0" w:rsidRDefault="007B0855" w:rsidP="007B0855">
      <w:pPr>
        <w:pStyle w:val="a3"/>
        <w:ind w:firstLine="709"/>
        <w:jc w:val="both"/>
        <w:rPr>
          <w:rFonts w:ascii="Times New Roman" w:eastAsia="Calibri" w:hAnsi="Times New Roman"/>
          <w:b/>
          <w:color w:val="000000" w:themeColor="text1"/>
          <w:sz w:val="32"/>
          <w:szCs w:val="32"/>
        </w:rPr>
      </w:pPr>
      <w:r w:rsidRPr="007B0855">
        <w:rPr>
          <w:rFonts w:ascii="Times New Roman" w:hAnsi="Times New Roman"/>
          <w:color w:val="000000"/>
          <w:sz w:val="32"/>
          <w:szCs w:val="32"/>
        </w:rPr>
        <w:t>Фонд заработной платы и среднемесячная заработная плата в целом по району, как в предыдущие</w:t>
      </w:r>
      <w:r w:rsidR="000F50E2" w:rsidRPr="000F50E2">
        <w:rPr>
          <w:rFonts w:ascii="Times New Roman" w:hAnsi="Times New Roman"/>
          <w:color w:val="000000"/>
          <w:sz w:val="32"/>
          <w:szCs w:val="32"/>
        </w:rPr>
        <w:t xml:space="preserve"> </w:t>
      </w:r>
      <w:r w:rsidR="000F50E2">
        <w:rPr>
          <w:rFonts w:ascii="Times New Roman" w:hAnsi="Times New Roman"/>
          <w:color w:val="000000"/>
          <w:sz w:val="32"/>
          <w:szCs w:val="32"/>
        </w:rPr>
        <w:t>годы</w:t>
      </w:r>
      <w:r w:rsidRPr="007B0855">
        <w:rPr>
          <w:rFonts w:ascii="Times New Roman" w:hAnsi="Times New Roman"/>
          <w:color w:val="000000"/>
          <w:sz w:val="32"/>
          <w:szCs w:val="32"/>
        </w:rPr>
        <w:t>, так и в 2016 году, сохраняет положительную динамику</w:t>
      </w:r>
      <w:r w:rsidRPr="005837F0">
        <w:rPr>
          <w:rFonts w:ascii="Times New Roman" w:hAnsi="Times New Roman"/>
          <w:color w:val="000000" w:themeColor="text1"/>
          <w:sz w:val="32"/>
          <w:szCs w:val="32"/>
        </w:rPr>
        <w:t>. За период с 2012 года средняя заработная плата по району выроста на 38,5%</w:t>
      </w:r>
      <w:r w:rsidR="00530072" w:rsidRPr="005837F0">
        <w:rPr>
          <w:rFonts w:ascii="Times New Roman" w:hAnsi="Times New Roman"/>
          <w:color w:val="000000" w:themeColor="text1"/>
          <w:sz w:val="32"/>
          <w:szCs w:val="32"/>
        </w:rPr>
        <w:t xml:space="preserve"> и составляет </w:t>
      </w:r>
      <w:r w:rsidR="005837F0" w:rsidRPr="005837F0">
        <w:rPr>
          <w:rFonts w:ascii="Times New Roman" w:hAnsi="Times New Roman"/>
          <w:color w:val="000000" w:themeColor="text1"/>
          <w:sz w:val="32"/>
          <w:szCs w:val="32"/>
        </w:rPr>
        <w:t xml:space="preserve">20,3 тыс. </w:t>
      </w:r>
      <w:r w:rsidR="00034617" w:rsidRPr="005837F0">
        <w:rPr>
          <w:rFonts w:ascii="Times New Roman" w:hAnsi="Times New Roman"/>
          <w:color w:val="000000" w:themeColor="text1"/>
          <w:sz w:val="32"/>
          <w:szCs w:val="32"/>
        </w:rPr>
        <w:t>руб</w:t>
      </w:r>
      <w:r w:rsidRPr="005837F0">
        <w:rPr>
          <w:rFonts w:ascii="Times New Roman" w:hAnsi="Times New Roman"/>
          <w:color w:val="000000" w:themeColor="text1"/>
          <w:sz w:val="32"/>
          <w:szCs w:val="32"/>
        </w:rPr>
        <w:t>.</w:t>
      </w:r>
    </w:p>
    <w:p w:rsidR="007B0855" w:rsidRPr="00594567" w:rsidRDefault="007B0855" w:rsidP="00F62FFD">
      <w:pPr>
        <w:pStyle w:val="a3"/>
        <w:ind w:firstLine="709"/>
        <w:jc w:val="both"/>
        <w:rPr>
          <w:rFonts w:ascii="Times New Roman" w:eastAsia="Calibri" w:hAnsi="Times New Roman"/>
          <w:b/>
          <w:sz w:val="32"/>
          <w:szCs w:val="32"/>
        </w:rPr>
      </w:pPr>
    </w:p>
    <w:p w:rsidR="00B93F6D" w:rsidRPr="00594567" w:rsidRDefault="00B93F6D" w:rsidP="0096003B">
      <w:pPr>
        <w:pStyle w:val="a3"/>
        <w:ind w:firstLine="709"/>
        <w:jc w:val="center"/>
        <w:rPr>
          <w:rFonts w:ascii="Times New Roman" w:eastAsia="Calibri" w:hAnsi="Times New Roman"/>
          <w:b/>
          <w:sz w:val="32"/>
          <w:szCs w:val="32"/>
        </w:rPr>
      </w:pPr>
      <w:r w:rsidRPr="00594567">
        <w:rPr>
          <w:rFonts w:ascii="Times New Roman" w:eastAsia="Calibri" w:hAnsi="Times New Roman"/>
          <w:b/>
          <w:sz w:val="32"/>
          <w:szCs w:val="32"/>
        </w:rPr>
        <w:t>3. Развитие производств реального сектора экономики.</w:t>
      </w:r>
    </w:p>
    <w:p w:rsidR="004D6F51" w:rsidRPr="004D6F51" w:rsidRDefault="004D6F51" w:rsidP="0096003B">
      <w:pPr>
        <w:ind w:firstLine="709"/>
        <w:jc w:val="both"/>
        <w:rPr>
          <w:sz w:val="32"/>
          <w:szCs w:val="32"/>
        </w:rPr>
      </w:pPr>
      <w:r w:rsidRPr="004D6F51">
        <w:rPr>
          <w:sz w:val="32"/>
          <w:szCs w:val="32"/>
        </w:rPr>
        <w:t>В 2016 году объем инвестиций в основной капитал составил более 260 млн. руб., основная доля которых освоены в предприятиях сельского хозяйства.</w:t>
      </w:r>
    </w:p>
    <w:p w:rsidR="004D6F51" w:rsidRPr="004D6F51" w:rsidRDefault="004D6F51" w:rsidP="0096003B">
      <w:pPr>
        <w:pStyle w:val="p8"/>
        <w:shd w:val="clear" w:color="auto" w:fill="FFFFFF"/>
        <w:spacing w:before="0" w:beforeAutospacing="0" w:after="0" w:afterAutospacing="0"/>
        <w:ind w:firstLine="709"/>
        <w:jc w:val="both"/>
        <w:rPr>
          <w:sz w:val="32"/>
          <w:szCs w:val="32"/>
        </w:rPr>
      </w:pPr>
      <w:r w:rsidRPr="004D6F51">
        <w:rPr>
          <w:color w:val="000000" w:themeColor="text1"/>
          <w:sz w:val="32"/>
          <w:szCs w:val="32"/>
        </w:rPr>
        <w:t xml:space="preserve">Наиболее привлекательным и благоприятным для инвестиционной деятельности Обоянский район стал для АО «Артель». </w:t>
      </w:r>
    </w:p>
    <w:p w:rsidR="004D6F51" w:rsidRPr="004D6F51" w:rsidRDefault="004D6F51" w:rsidP="0096003B">
      <w:pPr>
        <w:pStyle w:val="a6"/>
        <w:spacing w:after="0"/>
        <w:ind w:firstLine="709"/>
        <w:jc w:val="both"/>
        <w:rPr>
          <w:rFonts w:ascii="Times New Roman" w:hAnsi="Times New Roman" w:cs="Times New Roman"/>
          <w:sz w:val="32"/>
          <w:szCs w:val="32"/>
        </w:rPr>
      </w:pPr>
      <w:r w:rsidRPr="004D6F51">
        <w:rPr>
          <w:rFonts w:ascii="Times New Roman" w:hAnsi="Times New Roman" w:cs="Times New Roman"/>
          <w:sz w:val="32"/>
          <w:szCs w:val="32"/>
        </w:rPr>
        <w:t>В 2015 году на предприятии начато строительство элеватора емкостью 30 тыс. тонн зерна сметной стоимостью 300 млн. руб. и складских помещений для хранения зерна емкостью 14 тыс. тонн стоимостью 30 млн. руб.</w:t>
      </w:r>
    </w:p>
    <w:p w:rsidR="004D6F51" w:rsidRPr="004D6F51" w:rsidRDefault="004D6F51" w:rsidP="0096003B">
      <w:pPr>
        <w:ind w:firstLine="709"/>
        <w:jc w:val="both"/>
        <w:rPr>
          <w:sz w:val="32"/>
          <w:szCs w:val="32"/>
        </w:rPr>
      </w:pPr>
      <w:r w:rsidRPr="004D6F51">
        <w:rPr>
          <w:sz w:val="32"/>
          <w:szCs w:val="32"/>
        </w:rPr>
        <w:t>В 2015г. компанией АО «Артель» было создано новое предприятие ООО «</w:t>
      </w:r>
      <w:proofErr w:type="spellStart"/>
      <w:r w:rsidRPr="004D6F51">
        <w:rPr>
          <w:sz w:val="32"/>
          <w:szCs w:val="32"/>
        </w:rPr>
        <w:t>Зоринский</w:t>
      </w:r>
      <w:proofErr w:type="spellEnd"/>
      <w:r w:rsidRPr="004D6F51">
        <w:rPr>
          <w:sz w:val="32"/>
          <w:szCs w:val="32"/>
        </w:rPr>
        <w:t xml:space="preserve"> сад». Направление деятельности молодого предприятия – садоводство интенсивного типа. </w:t>
      </w:r>
    </w:p>
    <w:p w:rsidR="004D6F51" w:rsidRPr="004D6F51" w:rsidRDefault="004D6F51" w:rsidP="0096003B">
      <w:pPr>
        <w:ind w:firstLine="709"/>
        <w:jc w:val="both"/>
        <w:rPr>
          <w:sz w:val="32"/>
          <w:szCs w:val="32"/>
        </w:rPr>
      </w:pPr>
      <w:r w:rsidRPr="004D6F51">
        <w:rPr>
          <w:sz w:val="32"/>
          <w:szCs w:val="32"/>
        </w:rPr>
        <w:t xml:space="preserve">На землях, бывшего плодосовхоза «Обоянский» руководство АО «Артель» приняло решение возродить </w:t>
      </w:r>
      <w:proofErr w:type="spellStart"/>
      <w:r w:rsidRPr="004D6F51">
        <w:rPr>
          <w:sz w:val="32"/>
          <w:szCs w:val="32"/>
        </w:rPr>
        <w:t>обоянские</w:t>
      </w:r>
      <w:proofErr w:type="spellEnd"/>
      <w:r w:rsidRPr="004D6F51">
        <w:rPr>
          <w:sz w:val="32"/>
          <w:szCs w:val="32"/>
        </w:rPr>
        <w:t xml:space="preserve"> сады. 600 га сада шли под раскорчевку, для проведения которой была приобретена специальная техника более чем на 40 миллионов рублей, 400 га сада были реанимированы после 15 лет запустения.  И уже сегодня проведена большая работа по посадке 32 га яблоневого сада, это более 49 тыс. саженцев лучших сортов, привезенных из Европы. </w:t>
      </w:r>
    </w:p>
    <w:p w:rsidR="004D6F51" w:rsidRDefault="004D6F51" w:rsidP="0096003B">
      <w:pPr>
        <w:pStyle w:val="western"/>
        <w:shd w:val="clear" w:color="auto" w:fill="FFFFFF"/>
        <w:spacing w:before="0" w:beforeAutospacing="0" w:after="0" w:afterAutospacing="0"/>
        <w:ind w:firstLine="709"/>
        <w:jc w:val="both"/>
        <w:rPr>
          <w:color w:val="000000"/>
          <w:sz w:val="32"/>
          <w:szCs w:val="32"/>
        </w:rPr>
      </w:pPr>
      <w:r w:rsidRPr="004D6F51">
        <w:rPr>
          <w:color w:val="000000"/>
          <w:sz w:val="32"/>
          <w:szCs w:val="32"/>
        </w:rPr>
        <w:t>Большое значение для района имеет строительство и реконструкция объектов водоснабжения, ремонт дорог и пр. объектов инфраструктуры. В основном капиталовложения по этим направлениям осуществляются на условиях со</w:t>
      </w:r>
      <w:r w:rsidR="004C75F1">
        <w:rPr>
          <w:color w:val="000000"/>
          <w:sz w:val="32"/>
          <w:szCs w:val="32"/>
        </w:rPr>
        <w:t>-</w:t>
      </w:r>
      <w:r w:rsidRPr="004D6F51">
        <w:rPr>
          <w:color w:val="000000"/>
          <w:sz w:val="32"/>
          <w:szCs w:val="32"/>
        </w:rPr>
        <w:t>финансирования</w:t>
      </w:r>
      <w:r w:rsidR="00477A75">
        <w:rPr>
          <w:color w:val="000000"/>
          <w:sz w:val="32"/>
          <w:szCs w:val="32"/>
        </w:rPr>
        <w:t xml:space="preserve"> областного и местного бюджетов</w:t>
      </w:r>
      <w:r w:rsidRPr="004D6F51">
        <w:rPr>
          <w:color w:val="000000"/>
          <w:sz w:val="32"/>
          <w:szCs w:val="32"/>
        </w:rPr>
        <w:t xml:space="preserve">. </w:t>
      </w:r>
    </w:p>
    <w:p w:rsidR="00477A75" w:rsidRPr="00411873" w:rsidRDefault="00477A75" w:rsidP="0096003B">
      <w:pPr>
        <w:pStyle w:val="western"/>
        <w:shd w:val="clear" w:color="auto" w:fill="FFFFFF"/>
        <w:spacing w:before="0" w:beforeAutospacing="0" w:after="0" w:afterAutospacing="0"/>
        <w:ind w:firstLine="709"/>
        <w:jc w:val="both"/>
        <w:rPr>
          <w:color w:val="000000"/>
          <w:sz w:val="32"/>
          <w:szCs w:val="32"/>
        </w:rPr>
      </w:pPr>
    </w:p>
    <w:p w:rsidR="004D6F51" w:rsidRPr="004D6F51" w:rsidRDefault="004D6F51" w:rsidP="0096003B">
      <w:pPr>
        <w:pStyle w:val="a3"/>
        <w:ind w:firstLine="709"/>
        <w:jc w:val="center"/>
        <w:rPr>
          <w:rFonts w:ascii="Times New Roman" w:eastAsia="Calibri" w:hAnsi="Times New Roman"/>
          <w:b/>
          <w:sz w:val="32"/>
          <w:szCs w:val="32"/>
        </w:rPr>
      </w:pPr>
      <w:r w:rsidRPr="004D6F51">
        <w:rPr>
          <w:rFonts w:ascii="Times New Roman" w:eastAsia="Calibri" w:hAnsi="Times New Roman"/>
          <w:b/>
          <w:sz w:val="32"/>
          <w:szCs w:val="32"/>
        </w:rPr>
        <w:t>Развитие конкурентоспособного промышленного комплекса:</w:t>
      </w:r>
    </w:p>
    <w:p w:rsidR="004D6F51" w:rsidRPr="004D6F51" w:rsidRDefault="004D6F51" w:rsidP="0096003B">
      <w:pPr>
        <w:pStyle w:val="a3"/>
        <w:ind w:firstLine="709"/>
        <w:jc w:val="center"/>
        <w:rPr>
          <w:rFonts w:ascii="Times New Roman" w:eastAsia="Calibri" w:hAnsi="Times New Roman"/>
          <w:b/>
          <w:sz w:val="32"/>
          <w:szCs w:val="32"/>
        </w:rPr>
      </w:pPr>
      <w:r w:rsidRPr="004D6F51">
        <w:rPr>
          <w:rFonts w:ascii="Times New Roman" w:eastAsia="Calibri" w:hAnsi="Times New Roman"/>
          <w:b/>
          <w:sz w:val="32"/>
          <w:szCs w:val="32"/>
        </w:rPr>
        <w:t>Развитие малого и среднего предпринимательства:</w:t>
      </w:r>
    </w:p>
    <w:p w:rsidR="004D6F51" w:rsidRPr="004D6F51" w:rsidRDefault="004D6F51" w:rsidP="004D6F51">
      <w:pPr>
        <w:ind w:firstLine="709"/>
        <w:jc w:val="both"/>
        <w:rPr>
          <w:sz w:val="32"/>
          <w:szCs w:val="32"/>
        </w:rPr>
      </w:pPr>
      <w:r w:rsidRPr="004D6F51">
        <w:rPr>
          <w:sz w:val="32"/>
          <w:szCs w:val="32"/>
        </w:rPr>
        <w:t xml:space="preserve">Объем отгруженных товаров промышленного производства за 2016 год по Обоянскому району составил более 1200 млн. руб., 103 % к уровню прошлого года. </w:t>
      </w:r>
    </w:p>
    <w:p w:rsidR="004D6F51" w:rsidRPr="004D6F51" w:rsidRDefault="004D6F51" w:rsidP="004D6F51">
      <w:pPr>
        <w:ind w:firstLine="709"/>
        <w:jc w:val="both"/>
        <w:rPr>
          <w:sz w:val="32"/>
          <w:szCs w:val="32"/>
        </w:rPr>
      </w:pPr>
      <w:r w:rsidRPr="004D6F51">
        <w:rPr>
          <w:sz w:val="32"/>
          <w:szCs w:val="32"/>
        </w:rPr>
        <w:t>Промышленную специализацию района определяют предприятия таких видов экономической деятельности как обработка древесины и производство изделий из дерева, производство резиновых и пластмассовых изделий. Показатели именно этих предприятия являются определяющими для всего промышленного производства ежегодно составляет более 60 %.</w:t>
      </w:r>
    </w:p>
    <w:p w:rsidR="004D6F51" w:rsidRPr="004D6F51" w:rsidRDefault="004D6F51" w:rsidP="004D6F51">
      <w:pPr>
        <w:ind w:firstLine="709"/>
        <w:jc w:val="both"/>
        <w:rPr>
          <w:color w:val="000000"/>
          <w:sz w:val="32"/>
          <w:szCs w:val="32"/>
          <w:shd w:val="clear" w:color="auto" w:fill="FFFFFF"/>
        </w:rPr>
      </w:pPr>
      <w:r w:rsidRPr="004D6F51">
        <w:rPr>
          <w:sz w:val="32"/>
          <w:szCs w:val="32"/>
        </w:rPr>
        <w:t>ЗАО «</w:t>
      </w:r>
      <w:proofErr w:type="spellStart"/>
      <w:r w:rsidRPr="004D6F51">
        <w:rPr>
          <w:sz w:val="32"/>
          <w:szCs w:val="32"/>
        </w:rPr>
        <w:t>Изоплит</w:t>
      </w:r>
      <w:proofErr w:type="spellEnd"/>
      <w:r w:rsidRPr="004D6F51">
        <w:rPr>
          <w:sz w:val="32"/>
          <w:szCs w:val="32"/>
        </w:rPr>
        <w:t xml:space="preserve">» - одно из основных производителей </w:t>
      </w:r>
      <w:proofErr w:type="spellStart"/>
      <w:r w:rsidRPr="004D6F51">
        <w:rPr>
          <w:sz w:val="32"/>
          <w:szCs w:val="32"/>
        </w:rPr>
        <w:t>древесно</w:t>
      </w:r>
      <w:proofErr w:type="spellEnd"/>
      <w:r w:rsidR="00635553" w:rsidRPr="00635553">
        <w:rPr>
          <w:sz w:val="32"/>
          <w:szCs w:val="32"/>
        </w:rPr>
        <w:t xml:space="preserve"> </w:t>
      </w:r>
      <w:r w:rsidRPr="004D6F51">
        <w:rPr>
          <w:sz w:val="32"/>
          <w:szCs w:val="32"/>
        </w:rPr>
        <w:t>-</w:t>
      </w:r>
      <w:r w:rsidR="00635553" w:rsidRPr="00635553">
        <w:rPr>
          <w:sz w:val="32"/>
          <w:szCs w:val="32"/>
        </w:rPr>
        <w:t xml:space="preserve"> </w:t>
      </w:r>
      <w:r w:rsidRPr="004D6F51">
        <w:rPr>
          <w:sz w:val="32"/>
          <w:szCs w:val="32"/>
        </w:rPr>
        <w:t xml:space="preserve">волокнистых плит в Черноземье. </w:t>
      </w:r>
      <w:r w:rsidRPr="004D6F51">
        <w:rPr>
          <w:color w:val="000000"/>
          <w:sz w:val="32"/>
          <w:szCs w:val="32"/>
          <w:shd w:val="clear" w:color="auto" w:fill="FFFFFF"/>
        </w:rPr>
        <w:t>В связи с реализацией инвестиционного проекта «Модернизация японского пресса «</w:t>
      </w:r>
      <w:proofErr w:type="spellStart"/>
      <w:r w:rsidRPr="004D6F51">
        <w:rPr>
          <w:color w:val="000000"/>
          <w:sz w:val="32"/>
          <w:szCs w:val="32"/>
          <w:shd w:val="clear" w:color="auto" w:fill="FFFFFF"/>
        </w:rPr>
        <w:t>Мейки</w:t>
      </w:r>
      <w:proofErr w:type="spellEnd"/>
      <w:r w:rsidRPr="004D6F51">
        <w:rPr>
          <w:color w:val="000000"/>
          <w:sz w:val="32"/>
          <w:szCs w:val="32"/>
          <w:shd w:val="clear" w:color="auto" w:fill="FFFFFF"/>
        </w:rPr>
        <w:t>» на линии производства древесных плит» в 2015 году производственная деятельность предприятия была приостановлена, что повлекло снижение производственных показателей до 85%. По итогам 2016 года производство ДВП составило 122,7% к уровню прошлого года и превышает производственные показатели 2014 года.</w:t>
      </w:r>
    </w:p>
    <w:p w:rsidR="004D6F51" w:rsidRPr="004D6F51" w:rsidRDefault="004D6F51" w:rsidP="0041038D">
      <w:pPr>
        <w:ind w:firstLine="709"/>
        <w:jc w:val="both"/>
        <w:rPr>
          <w:sz w:val="32"/>
          <w:szCs w:val="32"/>
        </w:rPr>
      </w:pPr>
      <w:r w:rsidRPr="004D6F51">
        <w:rPr>
          <w:sz w:val="32"/>
          <w:szCs w:val="32"/>
        </w:rPr>
        <w:t>Кроме данного предприятия существенное место в промышленности района занимает малое предприятие ООО «</w:t>
      </w:r>
      <w:proofErr w:type="spellStart"/>
      <w:r w:rsidRPr="004D6F51">
        <w:rPr>
          <w:sz w:val="32"/>
          <w:szCs w:val="32"/>
        </w:rPr>
        <w:t>Акватон</w:t>
      </w:r>
      <w:proofErr w:type="spellEnd"/>
      <w:r w:rsidRPr="004D6F51">
        <w:rPr>
          <w:sz w:val="32"/>
          <w:szCs w:val="32"/>
        </w:rPr>
        <w:t xml:space="preserve">». </w:t>
      </w:r>
    </w:p>
    <w:p w:rsidR="004D6F51" w:rsidRPr="004D6F51" w:rsidRDefault="004D6F51" w:rsidP="0041038D">
      <w:pPr>
        <w:pStyle w:val="3"/>
        <w:spacing w:after="0"/>
        <w:ind w:firstLine="709"/>
        <w:jc w:val="both"/>
        <w:rPr>
          <w:sz w:val="32"/>
          <w:szCs w:val="32"/>
        </w:rPr>
      </w:pPr>
      <w:r w:rsidRPr="004D6F51">
        <w:rPr>
          <w:sz w:val="32"/>
          <w:szCs w:val="32"/>
        </w:rPr>
        <w:t xml:space="preserve">Предприятием ежегодно приобретается новое оборудование, внедрение новых производств и расширение рынка сбыта продукции позволяет каждый год увеличивать объем выпускаемой продукции. </w:t>
      </w:r>
    </w:p>
    <w:p w:rsidR="004D6F51" w:rsidRPr="004D6F51" w:rsidRDefault="004D6F51" w:rsidP="0041038D">
      <w:pPr>
        <w:pStyle w:val="3"/>
        <w:spacing w:after="0"/>
        <w:ind w:firstLine="709"/>
        <w:jc w:val="both"/>
        <w:rPr>
          <w:sz w:val="32"/>
          <w:szCs w:val="32"/>
        </w:rPr>
      </w:pPr>
      <w:r w:rsidRPr="004D6F51">
        <w:rPr>
          <w:sz w:val="32"/>
          <w:szCs w:val="32"/>
        </w:rPr>
        <w:t>Малый бизнес – самый молодой сектор экономики России, который за свою историю доказал свою состоятельность и значимость в подъеме и росте экономики.</w:t>
      </w:r>
      <w:r w:rsidRPr="004D6F51">
        <w:rPr>
          <w:sz w:val="32"/>
          <w:szCs w:val="32"/>
        </w:rPr>
        <w:tab/>
        <w:t xml:space="preserve">В районе в настоящее время зарегистрировано около 1000 субъектов малого предпринимательства, занятых во всех сферах деятельности: </w:t>
      </w:r>
      <w:r w:rsidR="000F6194">
        <w:rPr>
          <w:sz w:val="32"/>
          <w:szCs w:val="32"/>
        </w:rPr>
        <w:t xml:space="preserve">промышленном </w:t>
      </w:r>
      <w:r w:rsidRPr="004D6F51">
        <w:rPr>
          <w:sz w:val="32"/>
          <w:szCs w:val="32"/>
        </w:rPr>
        <w:t>производстве, сельском хозяйстве, строительстве и транспорте, торговле и общественном питании, службе быта и др. видах деятельности.  Доля занятых в малом бизнесе от общей численности работающего населения района превышает 45 % или около 3 тыс. человек.</w:t>
      </w:r>
    </w:p>
    <w:p w:rsidR="004D6F51" w:rsidRPr="004D6F51" w:rsidRDefault="004D6F51" w:rsidP="0041038D">
      <w:pPr>
        <w:ind w:firstLine="709"/>
        <w:jc w:val="both"/>
        <w:rPr>
          <w:sz w:val="32"/>
          <w:szCs w:val="32"/>
        </w:rPr>
      </w:pPr>
      <w:r w:rsidRPr="004D6F51">
        <w:rPr>
          <w:sz w:val="32"/>
          <w:szCs w:val="32"/>
        </w:rPr>
        <w:t xml:space="preserve">Наиболее яркими представителями малого </w:t>
      </w:r>
      <w:r w:rsidR="007C4500">
        <w:rPr>
          <w:sz w:val="32"/>
          <w:szCs w:val="32"/>
        </w:rPr>
        <w:t>бизне</w:t>
      </w:r>
      <w:r w:rsidRPr="004D6F51">
        <w:rPr>
          <w:sz w:val="32"/>
          <w:szCs w:val="32"/>
        </w:rPr>
        <w:t xml:space="preserve">са </w:t>
      </w:r>
      <w:r w:rsidR="00AF7F70">
        <w:rPr>
          <w:sz w:val="32"/>
          <w:szCs w:val="32"/>
        </w:rPr>
        <w:t xml:space="preserve">нашего </w:t>
      </w:r>
      <w:r w:rsidRPr="004D6F51">
        <w:rPr>
          <w:sz w:val="32"/>
          <w:szCs w:val="32"/>
        </w:rPr>
        <w:t>района, кроме ООО «</w:t>
      </w:r>
      <w:proofErr w:type="spellStart"/>
      <w:r w:rsidRPr="004D6F51">
        <w:rPr>
          <w:sz w:val="32"/>
          <w:szCs w:val="32"/>
        </w:rPr>
        <w:t>Акватон</w:t>
      </w:r>
      <w:proofErr w:type="spellEnd"/>
      <w:r w:rsidRPr="004D6F51">
        <w:rPr>
          <w:sz w:val="32"/>
          <w:szCs w:val="32"/>
        </w:rPr>
        <w:t xml:space="preserve">», являются ООО «Обоянский </w:t>
      </w:r>
      <w:r w:rsidR="00822BD9">
        <w:rPr>
          <w:sz w:val="32"/>
          <w:szCs w:val="32"/>
        </w:rPr>
        <w:t>к</w:t>
      </w:r>
      <w:r w:rsidRPr="004D6F51">
        <w:rPr>
          <w:sz w:val="32"/>
          <w:szCs w:val="32"/>
        </w:rPr>
        <w:t>онсервный завод», ООО «</w:t>
      </w:r>
      <w:proofErr w:type="spellStart"/>
      <w:r w:rsidRPr="004D6F51">
        <w:rPr>
          <w:sz w:val="32"/>
          <w:szCs w:val="32"/>
        </w:rPr>
        <w:t>Обояньхлеб</w:t>
      </w:r>
      <w:proofErr w:type="spellEnd"/>
      <w:r w:rsidRPr="004D6F51">
        <w:rPr>
          <w:sz w:val="32"/>
          <w:szCs w:val="32"/>
        </w:rPr>
        <w:t>+», ООО «Технолог»,</w:t>
      </w:r>
      <w:r w:rsidR="0041038D">
        <w:rPr>
          <w:sz w:val="32"/>
          <w:szCs w:val="32"/>
        </w:rPr>
        <w:t xml:space="preserve"> </w:t>
      </w:r>
      <w:r w:rsidRPr="004D6F51">
        <w:rPr>
          <w:sz w:val="32"/>
          <w:szCs w:val="32"/>
        </w:rPr>
        <w:t>АО «Обоянь</w:t>
      </w:r>
      <w:r w:rsidR="0041038D">
        <w:rPr>
          <w:sz w:val="32"/>
          <w:szCs w:val="32"/>
        </w:rPr>
        <w:t xml:space="preserve"> </w:t>
      </w:r>
      <w:proofErr w:type="spellStart"/>
      <w:r w:rsidR="0041038D">
        <w:rPr>
          <w:sz w:val="32"/>
          <w:szCs w:val="32"/>
        </w:rPr>
        <w:t>В</w:t>
      </w:r>
      <w:r w:rsidRPr="004D6F51">
        <w:rPr>
          <w:sz w:val="32"/>
          <w:szCs w:val="32"/>
        </w:rPr>
        <w:t>одстрой</w:t>
      </w:r>
      <w:proofErr w:type="spellEnd"/>
      <w:r w:rsidRPr="004D6F51">
        <w:rPr>
          <w:sz w:val="32"/>
          <w:szCs w:val="32"/>
        </w:rPr>
        <w:t>», ООО «</w:t>
      </w:r>
      <w:proofErr w:type="spellStart"/>
      <w:r w:rsidRPr="004D6F51">
        <w:rPr>
          <w:sz w:val="32"/>
          <w:szCs w:val="32"/>
        </w:rPr>
        <w:t>Ремстрой</w:t>
      </w:r>
      <w:proofErr w:type="spellEnd"/>
      <w:r w:rsidRPr="004D6F51">
        <w:rPr>
          <w:sz w:val="32"/>
          <w:szCs w:val="32"/>
        </w:rPr>
        <w:t xml:space="preserve">», </w:t>
      </w:r>
      <w:r w:rsidR="00BC0AE2" w:rsidRPr="004D6F51">
        <w:rPr>
          <w:sz w:val="32"/>
          <w:szCs w:val="32"/>
        </w:rPr>
        <w:t>ООО «Обоянский сад», ООО «</w:t>
      </w:r>
      <w:proofErr w:type="spellStart"/>
      <w:r w:rsidR="00BC0AE2">
        <w:rPr>
          <w:sz w:val="32"/>
          <w:szCs w:val="32"/>
        </w:rPr>
        <w:t>Зори</w:t>
      </w:r>
      <w:r w:rsidR="00BC0AE2" w:rsidRPr="004D6F51">
        <w:rPr>
          <w:sz w:val="32"/>
          <w:szCs w:val="32"/>
        </w:rPr>
        <w:t>нский</w:t>
      </w:r>
      <w:proofErr w:type="spellEnd"/>
      <w:r w:rsidR="00BC0AE2" w:rsidRPr="004D6F51">
        <w:rPr>
          <w:sz w:val="32"/>
          <w:szCs w:val="32"/>
        </w:rPr>
        <w:t xml:space="preserve"> сад», </w:t>
      </w:r>
      <w:r w:rsidRPr="004D6F51">
        <w:rPr>
          <w:sz w:val="32"/>
          <w:szCs w:val="32"/>
        </w:rPr>
        <w:t>ООО «</w:t>
      </w:r>
      <w:proofErr w:type="spellStart"/>
      <w:r w:rsidRPr="004D6F51">
        <w:rPr>
          <w:sz w:val="32"/>
          <w:szCs w:val="32"/>
        </w:rPr>
        <w:t>Коопторг</w:t>
      </w:r>
      <w:proofErr w:type="spellEnd"/>
      <w:r w:rsidRPr="004D6F51">
        <w:rPr>
          <w:sz w:val="32"/>
          <w:szCs w:val="32"/>
        </w:rPr>
        <w:t xml:space="preserve">», </w:t>
      </w:r>
      <w:r w:rsidR="007F624C">
        <w:rPr>
          <w:sz w:val="32"/>
          <w:szCs w:val="32"/>
        </w:rPr>
        <w:t xml:space="preserve">ООО «Артеменко», ООО «Удача», </w:t>
      </w:r>
      <w:r w:rsidRPr="004D6F51">
        <w:rPr>
          <w:sz w:val="32"/>
          <w:szCs w:val="32"/>
        </w:rPr>
        <w:t>ИП Минайлов</w:t>
      </w:r>
      <w:r w:rsidR="0046711A">
        <w:rPr>
          <w:sz w:val="32"/>
          <w:szCs w:val="32"/>
        </w:rPr>
        <w:t xml:space="preserve"> А.Н.</w:t>
      </w:r>
      <w:r w:rsidRPr="004D6F51">
        <w:rPr>
          <w:sz w:val="32"/>
          <w:szCs w:val="32"/>
        </w:rPr>
        <w:t xml:space="preserve">, ИП </w:t>
      </w:r>
      <w:proofErr w:type="spellStart"/>
      <w:r w:rsidRPr="004D6F51">
        <w:rPr>
          <w:sz w:val="32"/>
          <w:szCs w:val="32"/>
        </w:rPr>
        <w:t>Чернышов</w:t>
      </w:r>
      <w:proofErr w:type="spellEnd"/>
      <w:r w:rsidR="0046711A">
        <w:rPr>
          <w:sz w:val="32"/>
          <w:szCs w:val="32"/>
        </w:rPr>
        <w:t xml:space="preserve"> А.М.</w:t>
      </w:r>
      <w:r w:rsidRPr="004D6F51">
        <w:rPr>
          <w:sz w:val="32"/>
          <w:szCs w:val="32"/>
        </w:rPr>
        <w:t>, ИП Горлов</w:t>
      </w:r>
      <w:r w:rsidR="0046711A">
        <w:rPr>
          <w:sz w:val="32"/>
          <w:szCs w:val="32"/>
        </w:rPr>
        <w:t xml:space="preserve"> Н.В.</w:t>
      </w:r>
      <w:r w:rsidRPr="004D6F51">
        <w:rPr>
          <w:sz w:val="32"/>
          <w:szCs w:val="32"/>
        </w:rPr>
        <w:t xml:space="preserve">, ИП </w:t>
      </w:r>
      <w:proofErr w:type="spellStart"/>
      <w:r w:rsidRPr="004D6F51">
        <w:rPr>
          <w:sz w:val="32"/>
          <w:szCs w:val="32"/>
        </w:rPr>
        <w:t>Мышов</w:t>
      </w:r>
      <w:proofErr w:type="spellEnd"/>
      <w:r w:rsidR="00E16483">
        <w:rPr>
          <w:sz w:val="32"/>
          <w:szCs w:val="32"/>
        </w:rPr>
        <w:t xml:space="preserve"> Г.А.</w:t>
      </w:r>
      <w:r w:rsidRPr="004D6F51">
        <w:rPr>
          <w:sz w:val="32"/>
          <w:szCs w:val="32"/>
        </w:rPr>
        <w:t xml:space="preserve">, которые занимают наибольший удельный вес в объемах  производства товаров и услуг не только среди предприятий малого бизнеса, но и среди всех хозяйствующих субъектов района.  </w:t>
      </w:r>
    </w:p>
    <w:p w:rsidR="004D6F51" w:rsidRPr="004D6F51" w:rsidRDefault="004D6F51" w:rsidP="004D6F51">
      <w:pPr>
        <w:ind w:firstLine="709"/>
        <w:jc w:val="both"/>
        <w:rPr>
          <w:sz w:val="32"/>
          <w:szCs w:val="32"/>
        </w:rPr>
      </w:pPr>
      <w:r w:rsidRPr="004D6F51">
        <w:rPr>
          <w:sz w:val="32"/>
          <w:szCs w:val="32"/>
        </w:rPr>
        <w:t xml:space="preserve">Малый бизнес сегодня не только обеспечивает работой и стабильным заработком жителей района, но добросовестно платит местные налоги. Поэтому одной из основных задач органов местного самоуправления является всесторонняя поддержка и помощь действующим и только создаваемым малым предприятиям. Разработана </w:t>
      </w:r>
      <w:r w:rsidRPr="004D6F51">
        <w:rPr>
          <w:color w:val="000000"/>
          <w:sz w:val="32"/>
          <w:szCs w:val="32"/>
        </w:rPr>
        <w:t xml:space="preserve">подпрограмма «Содействие развитию малого и среднего предпринимательства в Обоянском районе Курской области», </w:t>
      </w:r>
      <w:r w:rsidRPr="004D6F51">
        <w:rPr>
          <w:sz w:val="32"/>
          <w:szCs w:val="32"/>
        </w:rPr>
        <w:t>создана общественная организация – союз предпринимателей Обоянского района (председатель Киреев Г.В.), в 201</w:t>
      </w:r>
      <w:r w:rsidR="0041038D">
        <w:rPr>
          <w:sz w:val="32"/>
          <w:szCs w:val="32"/>
        </w:rPr>
        <w:t>6</w:t>
      </w:r>
      <w:r w:rsidRPr="004D6F51">
        <w:rPr>
          <w:sz w:val="32"/>
          <w:szCs w:val="32"/>
        </w:rPr>
        <w:t xml:space="preserve"> году предпринимательским сообществом района были избраны общественные представители Уполномоченного по защите прав предпринимателей Курской области в Обоянском районе (</w:t>
      </w:r>
      <w:proofErr w:type="spellStart"/>
      <w:r w:rsidRPr="004D6F51">
        <w:rPr>
          <w:sz w:val="32"/>
          <w:szCs w:val="32"/>
        </w:rPr>
        <w:t>Апухтин</w:t>
      </w:r>
      <w:proofErr w:type="spellEnd"/>
      <w:r w:rsidRPr="004D6F51">
        <w:rPr>
          <w:sz w:val="32"/>
          <w:szCs w:val="32"/>
        </w:rPr>
        <w:t xml:space="preserve"> В.В.) и Торгово-промышленной палаты Курской области (</w:t>
      </w:r>
      <w:proofErr w:type="spellStart"/>
      <w:r w:rsidRPr="004D6F51">
        <w:rPr>
          <w:sz w:val="32"/>
          <w:szCs w:val="32"/>
        </w:rPr>
        <w:t>Волосунов</w:t>
      </w:r>
      <w:proofErr w:type="spellEnd"/>
      <w:r w:rsidRPr="004D6F51">
        <w:rPr>
          <w:sz w:val="32"/>
          <w:szCs w:val="32"/>
        </w:rPr>
        <w:t xml:space="preserve"> В.Б.), которым Администрацией района оказывается поддержка и содействие.</w:t>
      </w:r>
    </w:p>
    <w:p w:rsidR="0041038D" w:rsidRDefault="0041038D" w:rsidP="00F62FFD">
      <w:pPr>
        <w:pStyle w:val="a3"/>
        <w:ind w:firstLine="709"/>
        <w:jc w:val="both"/>
        <w:rPr>
          <w:rFonts w:ascii="Times New Roman" w:eastAsia="Calibri" w:hAnsi="Times New Roman"/>
          <w:b/>
          <w:sz w:val="32"/>
          <w:szCs w:val="32"/>
        </w:rPr>
      </w:pPr>
    </w:p>
    <w:p w:rsidR="00B93F6D" w:rsidRPr="00594567" w:rsidRDefault="00B93F6D" w:rsidP="001059C2">
      <w:pPr>
        <w:pStyle w:val="a3"/>
        <w:ind w:firstLine="709"/>
        <w:jc w:val="center"/>
        <w:rPr>
          <w:rFonts w:ascii="Times New Roman" w:eastAsia="Calibri" w:hAnsi="Times New Roman"/>
          <w:b/>
          <w:sz w:val="32"/>
          <w:szCs w:val="32"/>
        </w:rPr>
      </w:pPr>
      <w:r w:rsidRPr="00594567">
        <w:rPr>
          <w:rFonts w:ascii="Times New Roman" w:eastAsia="Calibri" w:hAnsi="Times New Roman"/>
          <w:b/>
          <w:sz w:val="32"/>
          <w:szCs w:val="32"/>
        </w:rPr>
        <w:t>Развитие сельского хозяйства:</w:t>
      </w:r>
    </w:p>
    <w:p w:rsidR="001059C2" w:rsidRPr="001059C2" w:rsidRDefault="000B02CA" w:rsidP="00767413">
      <w:pPr>
        <w:pStyle w:val="a3"/>
        <w:ind w:firstLine="709"/>
        <w:jc w:val="both"/>
        <w:rPr>
          <w:rFonts w:ascii="Times New Roman" w:hAnsi="Times New Roman"/>
          <w:sz w:val="32"/>
          <w:szCs w:val="32"/>
        </w:rPr>
      </w:pPr>
      <w:r w:rsidRPr="00F71504">
        <w:rPr>
          <w:rFonts w:ascii="Times New Roman" w:eastAsia="Calibri" w:hAnsi="Times New Roman"/>
          <w:b/>
          <w:sz w:val="32"/>
          <w:szCs w:val="32"/>
        </w:rPr>
        <w:t xml:space="preserve"> </w:t>
      </w:r>
      <w:r w:rsidR="001059C2" w:rsidRPr="001059C2">
        <w:rPr>
          <w:rFonts w:ascii="Times New Roman" w:hAnsi="Times New Roman"/>
          <w:sz w:val="32"/>
          <w:szCs w:val="32"/>
        </w:rPr>
        <w:t>Администрацией Обоянского района совместно с областными и федеральными структурами, органами местного самоуправления поселений, организациями, хозяйствующими субъектами в 2016 году проводилась согласованная политика по социально-экономическому развитию района и росту благосостояния населения. Принимались меры по выполнению основных экономических и социальных показателей, стабилизации ситуации в реальном секторе экономики района, решению социальных проблем.</w:t>
      </w:r>
    </w:p>
    <w:p w:rsidR="001059C2" w:rsidRPr="001059C2" w:rsidRDefault="001059C2" w:rsidP="001059C2">
      <w:pPr>
        <w:ind w:firstLine="709"/>
        <w:jc w:val="both"/>
        <w:rPr>
          <w:sz w:val="32"/>
          <w:szCs w:val="32"/>
        </w:rPr>
      </w:pPr>
      <w:r w:rsidRPr="001059C2">
        <w:rPr>
          <w:sz w:val="32"/>
          <w:szCs w:val="32"/>
        </w:rPr>
        <w:t xml:space="preserve">  Несмотря на влияние кризиса, нам удалось не допустить спада объёмов производства в основных отраслях экономики района, сохранить положительную динамику привлечения инвестиций, ежегодно вводить в эксплуатацию все запланированные ранее социальные объекты.</w:t>
      </w:r>
    </w:p>
    <w:p w:rsidR="001059C2" w:rsidRPr="001059C2" w:rsidRDefault="001059C2" w:rsidP="001059C2">
      <w:pPr>
        <w:ind w:firstLine="709"/>
        <w:jc w:val="both"/>
        <w:rPr>
          <w:sz w:val="32"/>
          <w:szCs w:val="32"/>
        </w:rPr>
      </w:pPr>
      <w:r w:rsidRPr="001059C2">
        <w:rPr>
          <w:sz w:val="32"/>
          <w:szCs w:val="32"/>
        </w:rPr>
        <w:t>По итогам прошедшего года в районе было многое сделано и делается для того, чтобы и в дальнейшем обеспечить положительную динамику развития сельского хозяйства, повысить эффективность всех его отраслей. Производственные и экономические показатели работы наших хозяйств подтверждают, что в определённой степени нам это удалось. Так, объём произведённой в районе 2016 году валовой продукции сельского хозяйства составил в денежном выражении более 3-х млрд. рублей или свыше 65% от общего объёма валовой</w:t>
      </w:r>
      <w:r w:rsidR="00D65756">
        <w:rPr>
          <w:sz w:val="32"/>
          <w:szCs w:val="32"/>
        </w:rPr>
        <w:t xml:space="preserve"> </w:t>
      </w:r>
      <w:r w:rsidRPr="001059C2">
        <w:rPr>
          <w:sz w:val="32"/>
          <w:szCs w:val="32"/>
        </w:rPr>
        <w:t>продукции</w:t>
      </w:r>
      <w:r w:rsidR="00D65756">
        <w:rPr>
          <w:sz w:val="32"/>
          <w:szCs w:val="32"/>
        </w:rPr>
        <w:t>,</w:t>
      </w:r>
      <w:r w:rsidRPr="001059C2">
        <w:rPr>
          <w:sz w:val="32"/>
          <w:szCs w:val="32"/>
        </w:rPr>
        <w:t xml:space="preserve"> полученной в районе. Действующие сельхозпредприятия получили прибыль в сумме более 365 млн. рублей при средней рентабельности 44%.</w:t>
      </w:r>
    </w:p>
    <w:p w:rsidR="001059C2" w:rsidRPr="001059C2" w:rsidRDefault="001059C2" w:rsidP="001059C2">
      <w:pPr>
        <w:ind w:firstLine="709"/>
        <w:jc w:val="both"/>
        <w:rPr>
          <w:sz w:val="32"/>
          <w:szCs w:val="32"/>
        </w:rPr>
      </w:pPr>
      <w:r w:rsidRPr="001059C2">
        <w:rPr>
          <w:sz w:val="32"/>
          <w:szCs w:val="32"/>
        </w:rPr>
        <w:t xml:space="preserve">Прошедший год сложился для тружеников села довольно сложным, обильное количество осадков и низкие температуры в начале вегетационного периода сместили сроки сева с апреля на май месяц, что в итоге сказалось на более позднем созревании культур, особенно сои, подсолнечника, кукурузы на зерно. Все это повлияло на ход уборки, потребовалось затратить немало сил и средств для того, чтобы сохранить, убрать и вывезти на переработку выращенный урожай. </w:t>
      </w:r>
    </w:p>
    <w:p w:rsidR="001059C2" w:rsidRPr="001059C2" w:rsidRDefault="001059C2" w:rsidP="001059C2">
      <w:pPr>
        <w:ind w:firstLine="709"/>
        <w:jc w:val="both"/>
        <w:rPr>
          <w:sz w:val="32"/>
          <w:szCs w:val="32"/>
        </w:rPr>
      </w:pPr>
      <w:r w:rsidRPr="001059C2">
        <w:rPr>
          <w:sz w:val="32"/>
          <w:szCs w:val="32"/>
        </w:rPr>
        <w:t>В целом результаты года в АПК нас радуют.</w:t>
      </w:r>
    </w:p>
    <w:p w:rsidR="001059C2" w:rsidRPr="001059C2" w:rsidRDefault="001059C2" w:rsidP="001059C2">
      <w:pPr>
        <w:ind w:firstLine="709"/>
        <w:jc w:val="both"/>
        <w:rPr>
          <w:sz w:val="32"/>
          <w:szCs w:val="32"/>
        </w:rPr>
      </w:pPr>
      <w:r w:rsidRPr="001059C2">
        <w:rPr>
          <w:sz w:val="32"/>
          <w:szCs w:val="32"/>
        </w:rPr>
        <w:t xml:space="preserve">Так валовый сбор зерна по году составил 212 тыс. тонн при средней урожайности 58 </w:t>
      </w:r>
      <w:proofErr w:type="spellStart"/>
      <w:r w:rsidRPr="001059C2">
        <w:rPr>
          <w:sz w:val="32"/>
          <w:szCs w:val="32"/>
        </w:rPr>
        <w:t>цн</w:t>
      </w:r>
      <w:proofErr w:type="spellEnd"/>
      <w:r w:rsidRPr="001059C2">
        <w:rPr>
          <w:sz w:val="32"/>
          <w:szCs w:val="32"/>
        </w:rPr>
        <w:t>/га. При этом необходимо отметить, что такой сбор зерна достигнут впервые в истории района, превысив прошлогодний уровень на 75 тыс. тонн или на 55%.</w:t>
      </w:r>
    </w:p>
    <w:p w:rsidR="001059C2" w:rsidRPr="001059C2" w:rsidRDefault="001059C2" w:rsidP="001059C2">
      <w:pPr>
        <w:ind w:firstLine="709"/>
        <w:jc w:val="both"/>
        <w:rPr>
          <w:sz w:val="32"/>
          <w:szCs w:val="32"/>
        </w:rPr>
      </w:pPr>
      <w:r w:rsidRPr="001059C2">
        <w:rPr>
          <w:sz w:val="32"/>
          <w:szCs w:val="32"/>
        </w:rPr>
        <w:t>На сегодня район занимает четвертое место в области по урожайности и валовому сбору зерна на 100 га пашни с результатом – 343 тонны.</w:t>
      </w:r>
    </w:p>
    <w:p w:rsidR="001059C2" w:rsidRPr="001059C2" w:rsidRDefault="001059C2" w:rsidP="001059C2">
      <w:pPr>
        <w:ind w:firstLine="709"/>
        <w:jc w:val="both"/>
        <w:rPr>
          <w:sz w:val="32"/>
          <w:szCs w:val="32"/>
        </w:rPr>
      </w:pPr>
      <w:r w:rsidRPr="001059C2">
        <w:rPr>
          <w:sz w:val="32"/>
          <w:szCs w:val="32"/>
        </w:rPr>
        <w:t xml:space="preserve">Самая высокая урожайность зерновых получена в ООО «Русский Ячмень» - 101 ц/га, АО «Артель» - 83 ц/га и ООО «Грант» - 56 ц/га.                               </w:t>
      </w:r>
    </w:p>
    <w:p w:rsidR="001059C2" w:rsidRPr="001059C2" w:rsidRDefault="001059C2" w:rsidP="001059C2">
      <w:pPr>
        <w:ind w:firstLine="709"/>
        <w:jc w:val="both"/>
        <w:rPr>
          <w:sz w:val="32"/>
          <w:szCs w:val="32"/>
        </w:rPr>
      </w:pPr>
      <w:r w:rsidRPr="001059C2">
        <w:rPr>
          <w:sz w:val="32"/>
          <w:szCs w:val="32"/>
        </w:rPr>
        <w:t>Принятые хозяйствами, инвестиционными компаниями меры по изменению структуры посевных площадей зерновых культур в сторону востребованных, и прежде всего, кукурузы на зерно в условиях возрастающего дефицита фуражного зерна на внутреннем рынке, позволили не допустить сокращения посевов зерновых культур и довести их в 2016 году до 36,5 тыс. гектаров.</w:t>
      </w:r>
    </w:p>
    <w:p w:rsidR="001059C2" w:rsidRPr="001059C2" w:rsidRDefault="001059C2" w:rsidP="001059C2">
      <w:pPr>
        <w:ind w:firstLine="709"/>
        <w:jc w:val="both"/>
        <w:rPr>
          <w:sz w:val="32"/>
          <w:szCs w:val="32"/>
        </w:rPr>
      </w:pPr>
      <w:r w:rsidRPr="001059C2">
        <w:rPr>
          <w:sz w:val="32"/>
          <w:szCs w:val="32"/>
        </w:rPr>
        <w:t xml:space="preserve"> В рамках этих мероприятий, за последние 5 лет площадь посевов кукурузы увеличилась более чем в 3 раза с 3-х до 11 тыс. га, при валовом сборе зерна 123 тыс. тонн при урожайности 104 ц/га.</w:t>
      </w:r>
    </w:p>
    <w:p w:rsidR="001059C2" w:rsidRPr="001059C2" w:rsidRDefault="001059C2" w:rsidP="001059C2">
      <w:pPr>
        <w:ind w:firstLine="709"/>
        <w:jc w:val="both"/>
        <w:rPr>
          <w:sz w:val="32"/>
          <w:szCs w:val="32"/>
        </w:rPr>
      </w:pPr>
      <w:r w:rsidRPr="001059C2">
        <w:rPr>
          <w:sz w:val="32"/>
          <w:szCs w:val="32"/>
        </w:rPr>
        <w:t>Рост производства и урожайности зерновых культур невозможен без развития семеноводства в промышленных масштабах. Этим в полной мере занимаются хозяйства ООО «Русский Ячмень» и АО «Артель». Наличие качественных семян позволило району не только в полном объёме обеспечить потребность своих хозяйств в семенном материале, но и отправить на реализацию в другие регионы – 15,0 тыс. тонн семян зерновых на сумму более 180 млн. рублей.</w:t>
      </w:r>
    </w:p>
    <w:p w:rsidR="001059C2" w:rsidRPr="001059C2" w:rsidRDefault="001059C2" w:rsidP="001059C2">
      <w:pPr>
        <w:ind w:firstLine="709"/>
        <w:jc w:val="both"/>
        <w:rPr>
          <w:sz w:val="32"/>
          <w:szCs w:val="32"/>
        </w:rPr>
      </w:pPr>
      <w:r w:rsidRPr="001059C2">
        <w:rPr>
          <w:sz w:val="32"/>
          <w:szCs w:val="32"/>
        </w:rPr>
        <w:t xml:space="preserve">  Более того, в дополнение к имеющимся мощностям АО «Артель» заканчивает строительство элеватора общим объемом 30 тыс. тонн, установлена линия стоимостью в 40 млн. рублей фирмы «Байер» по качественному протравливанию и нанесению защитной плёнки для </w:t>
      </w:r>
      <w:r w:rsidR="009F1AD5">
        <w:rPr>
          <w:sz w:val="32"/>
          <w:szCs w:val="32"/>
        </w:rPr>
        <w:t xml:space="preserve">семян </w:t>
      </w:r>
      <w:r w:rsidRPr="001059C2">
        <w:rPr>
          <w:sz w:val="32"/>
          <w:szCs w:val="32"/>
        </w:rPr>
        <w:t>всех сельскохозяйственных культур по европейским нормам и стандартам, доведя общий объем хранения зерна до 150 тыс. тонн.</w:t>
      </w:r>
    </w:p>
    <w:p w:rsidR="001059C2" w:rsidRPr="001059C2" w:rsidRDefault="001059C2" w:rsidP="001059C2">
      <w:pPr>
        <w:ind w:firstLine="709"/>
        <w:jc w:val="both"/>
        <w:rPr>
          <w:sz w:val="32"/>
          <w:szCs w:val="32"/>
        </w:rPr>
      </w:pPr>
      <w:r w:rsidRPr="001059C2">
        <w:rPr>
          <w:sz w:val="32"/>
          <w:szCs w:val="32"/>
        </w:rPr>
        <w:t xml:space="preserve">Производством сахарной свеклы в районе на сегодня занимаются в хозяйстве ООО «Курск-Агро» в филиалах «Обоянское </w:t>
      </w:r>
      <w:proofErr w:type="spellStart"/>
      <w:r w:rsidRPr="001059C2">
        <w:rPr>
          <w:sz w:val="32"/>
          <w:szCs w:val="32"/>
        </w:rPr>
        <w:t>Агрообъединение</w:t>
      </w:r>
      <w:proofErr w:type="spellEnd"/>
      <w:r w:rsidRPr="001059C2">
        <w:rPr>
          <w:sz w:val="32"/>
          <w:szCs w:val="32"/>
        </w:rPr>
        <w:t xml:space="preserve">» и «Обоянский Свекловод», которые с площади 4844 га получили урожай свеклы – 454,0 </w:t>
      </w:r>
      <w:proofErr w:type="spellStart"/>
      <w:r w:rsidRPr="001059C2">
        <w:rPr>
          <w:sz w:val="32"/>
          <w:szCs w:val="32"/>
        </w:rPr>
        <w:t>цн</w:t>
      </w:r>
      <w:proofErr w:type="spellEnd"/>
      <w:r w:rsidRPr="001059C2">
        <w:rPr>
          <w:sz w:val="32"/>
          <w:szCs w:val="32"/>
        </w:rPr>
        <w:t xml:space="preserve">/га, при этом собрав и отправив на сахарные заводы – 220,8 тыс. </w:t>
      </w:r>
      <w:proofErr w:type="spellStart"/>
      <w:r w:rsidRPr="001059C2">
        <w:rPr>
          <w:sz w:val="32"/>
          <w:szCs w:val="32"/>
        </w:rPr>
        <w:t>тн</w:t>
      </w:r>
      <w:proofErr w:type="spellEnd"/>
      <w:r w:rsidRPr="001059C2">
        <w:rPr>
          <w:sz w:val="32"/>
          <w:szCs w:val="32"/>
        </w:rPr>
        <w:t>. корней.</w:t>
      </w:r>
    </w:p>
    <w:p w:rsidR="001059C2" w:rsidRPr="001059C2" w:rsidRDefault="001059C2" w:rsidP="001059C2">
      <w:pPr>
        <w:ind w:firstLine="709"/>
        <w:jc w:val="both"/>
        <w:rPr>
          <w:sz w:val="32"/>
          <w:szCs w:val="32"/>
        </w:rPr>
      </w:pPr>
      <w:r w:rsidRPr="001059C2">
        <w:rPr>
          <w:sz w:val="32"/>
          <w:szCs w:val="32"/>
        </w:rPr>
        <w:t xml:space="preserve">Ежегодно увеличиваются площади посева масличных культур и, прежде всего подсолнечника и сои. Всего в этом году с 8 тыс. гектаров получено 18,5 тыс. тонн </w:t>
      </w:r>
      <w:proofErr w:type="spellStart"/>
      <w:r w:rsidRPr="001059C2">
        <w:rPr>
          <w:sz w:val="32"/>
          <w:szCs w:val="32"/>
        </w:rPr>
        <w:t>маслосемян</w:t>
      </w:r>
      <w:proofErr w:type="spellEnd"/>
      <w:r w:rsidRPr="001059C2">
        <w:rPr>
          <w:sz w:val="32"/>
          <w:szCs w:val="32"/>
        </w:rPr>
        <w:t xml:space="preserve"> при урожайности 24 ц/га. Всё это позволяет быть хозяйствам в финансовом плане более устойчивыми и не так зависеть от цен на зерно, к тому же цены на эти культуры всегда находятся стабильно на высоком уровне, а значит и потребность в них продолжает оставаться в положительной динамике роста.</w:t>
      </w:r>
    </w:p>
    <w:p w:rsidR="001059C2" w:rsidRPr="001059C2" w:rsidRDefault="001059C2" w:rsidP="001059C2">
      <w:pPr>
        <w:ind w:firstLine="709"/>
        <w:jc w:val="both"/>
        <w:rPr>
          <w:sz w:val="32"/>
          <w:szCs w:val="32"/>
        </w:rPr>
      </w:pPr>
      <w:r w:rsidRPr="001059C2">
        <w:rPr>
          <w:sz w:val="32"/>
          <w:szCs w:val="32"/>
        </w:rPr>
        <w:t>Успешно развивается отрасль овощеводства. На сегодня по муниципальным образованиям под овощами было занято более 100 гектаров. По итогам прошедшего года выращено в общественном секторе 4,5 тыс. тонн с урожайностью   416 ц/га. Планируется в 2017 году увеличить площадь посева под овощами до 220 га и собрать не менее 6 тыс. тонн с урожайностью 300 ц/га.</w:t>
      </w:r>
    </w:p>
    <w:p w:rsidR="001059C2" w:rsidRPr="001059C2" w:rsidRDefault="001059C2" w:rsidP="001059C2">
      <w:pPr>
        <w:ind w:firstLine="709"/>
        <w:jc w:val="both"/>
        <w:rPr>
          <w:sz w:val="32"/>
          <w:szCs w:val="32"/>
        </w:rPr>
      </w:pPr>
      <w:r w:rsidRPr="001059C2">
        <w:rPr>
          <w:sz w:val="32"/>
          <w:szCs w:val="32"/>
        </w:rPr>
        <w:t xml:space="preserve"> Экономические санкции со стороны Европейских стран подтолкнули наших хозяйственников на развитие садоводства в районе.</w:t>
      </w:r>
    </w:p>
    <w:p w:rsidR="001059C2" w:rsidRPr="001059C2" w:rsidRDefault="001059C2" w:rsidP="001059C2">
      <w:pPr>
        <w:ind w:firstLine="709"/>
        <w:jc w:val="both"/>
        <w:rPr>
          <w:sz w:val="32"/>
          <w:szCs w:val="32"/>
        </w:rPr>
      </w:pPr>
      <w:r w:rsidRPr="001059C2">
        <w:rPr>
          <w:sz w:val="32"/>
          <w:szCs w:val="32"/>
        </w:rPr>
        <w:t>Прежде всего, за два последних года была произведена омолаживающая обрезка 850 гектаров старых, советской посадки садов, в том числе:</w:t>
      </w:r>
    </w:p>
    <w:p w:rsidR="001059C2" w:rsidRPr="001059C2" w:rsidRDefault="001059C2" w:rsidP="001059C2">
      <w:pPr>
        <w:ind w:firstLine="709"/>
        <w:jc w:val="both"/>
        <w:rPr>
          <w:sz w:val="32"/>
          <w:szCs w:val="32"/>
        </w:rPr>
      </w:pPr>
      <w:r w:rsidRPr="001059C2">
        <w:rPr>
          <w:sz w:val="32"/>
          <w:szCs w:val="32"/>
        </w:rPr>
        <w:t xml:space="preserve">  ООО «Обоянский Сад» -  474 га</w:t>
      </w:r>
    </w:p>
    <w:p w:rsidR="001059C2" w:rsidRPr="001059C2" w:rsidRDefault="001059C2" w:rsidP="001059C2">
      <w:pPr>
        <w:ind w:firstLine="709"/>
        <w:jc w:val="both"/>
        <w:rPr>
          <w:sz w:val="32"/>
          <w:szCs w:val="32"/>
        </w:rPr>
      </w:pPr>
      <w:r w:rsidRPr="001059C2">
        <w:rPr>
          <w:sz w:val="32"/>
          <w:szCs w:val="32"/>
        </w:rPr>
        <w:t xml:space="preserve">  ООО «</w:t>
      </w:r>
      <w:proofErr w:type="spellStart"/>
      <w:r w:rsidRPr="001059C2">
        <w:rPr>
          <w:sz w:val="32"/>
          <w:szCs w:val="32"/>
        </w:rPr>
        <w:t>Зоринский</w:t>
      </w:r>
      <w:proofErr w:type="spellEnd"/>
      <w:r w:rsidRPr="001059C2">
        <w:rPr>
          <w:sz w:val="32"/>
          <w:szCs w:val="32"/>
        </w:rPr>
        <w:t xml:space="preserve"> Сад» -  379 га.</w:t>
      </w:r>
    </w:p>
    <w:p w:rsidR="001059C2" w:rsidRPr="001059C2" w:rsidRDefault="001059C2" w:rsidP="001059C2">
      <w:pPr>
        <w:ind w:firstLine="709"/>
        <w:jc w:val="both"/>
        <w:rPr>
          <w:sz w:val="32"/>
          <w:szCs w:val="32"/>
        </w:rPr>
      </w:pPr>
      <w:r w:rsidRPr="001059C2">
        <w:rPr>
          <w:sz w:val="32"/>
          <w:szCs w:val="32"/>
        </w:rPr>
        <w:t>На 350 га проведена раскорчёвка непригодных к эксплуатации площадей плодовых культур.</w:t>
      </w:r>
    </w:p>
    <w:p w:rsidR="001059C2" w:rsidRPr="001059C2" w:rsidRDefault="001059C2" w:rsidP="001059C2">
      <w:pPr>
        <w:ind w:firstLine="709"/>
        <w:jc w:val="both"/>
        <w:rPr>
          <w:sz w:val="32"/>
          <w:szCs w:val="32"/>
        </w:rPr>
      </w:pPr>
      <w:r w:rsidRPr="001059C2">
        <w:rPr>
          <w:sz w:val="32"/>
          <w:szCs w:val="32"/>
        </w:rPr>
        <w:t>Поддержка государства позволила предпринимателям всех уровней приступить к развитию садоводства по современной Европейской технологии, которая обязательно предусматривает;</w:t>
      </w:r>
    </w:p>
    <w:p w:rsidR="001059C2" w:rsidRPr="001059C2" w:rsidRDefault="001059C2" w:rsidP="001059C2">
      <w:pPr>
        <w:ind w:firstLine="709"/>
        <w:jc w:val="both"/>
        <w:rPr>
          <w:sz w:val="32"/>
          <w:szCs w:val="32"/>
        </w:rPr>
      </w:pPr>
      <w:r w:rsidRPr="001059C2">
        <w:rPr>
          <w:sz w:val="32"/>
          <w:szCs w:val="32"/>
        </w:rPr>
        <w:t xml:space="preserve"> - высадку карликовых и </w:t>
      </w:r>
      <w:proofErr w:type="spellStart"/>
      <w:r w:rsidRPr="001059C2">
        <w:rPr>
          <w:sz w:val="32"/>
          <w:szCs w:val="32"/>
        </w:rPr>
        <w:t>полукарликовых</w:t>
      </w:r>
      <w:proofErr w:type="spellEnd"/>
      <w:r w:rsidRPr="001059C2">
        <w:rPr>
          <w:sz w:val="32"/>
          <w:szCs w:val="32"/>
        </w:rPr>
        <w:t xml:space="preserve"> сортов с обязательной установкой двух- проволочной шпалеры для поддержки кроны дерева </w:t>
      </w:r>
    </w:p>
    <w:p w:rsidR="001059C2" w:rsidRPr="001059C2" w:rsidRDefault="001059C2" w:rsidP="001059C2">
      <w:pPr>
        <w:ind w:firstLine="709"/>
        <w:jc w:val="both"/>
        <w:rPr>
          <w:sz w:val="32"/>
          <w:szCs w:val="32"/>
        </w:rPr>
      </w:pPr>
      <w:r w:rsidRPr="001059C2">
        <w:rPr>
          <w:sz w:val="32"/>
          <w:szCs w:val="32"/>
        </w:rPr>
        <w:t xml:space="preserve"> - увеличение плотности посадки яблонь по схеме 1,5 х 4,5 м, -  до 1650 шт. на 1 га</w:t>
      </w:r>
    </w:p>
    <w:p w:rsidR="001059C2" w:rsidRPr="001059C2" w:rsidRDefault="001059C2" w:rsidP="001059C2">
      <w:pPr>
        <w:ind w:firstLine="709"/>
        <w:jc w:val="both"/>
        <w:rPr>
          <w:sz w:val="32"/>
          <w:szCs w:val="32"/>
        </w:rPr>
      </w:pPr>
      <w:r w:rsidRPr="001059C2">
        <w:rPr>
          <w:sz w:val="32"/>
          <w:szCs w:val="32"/>
        </w:rPr>
        <w:t xml:space="preserve"> - капельное орошение</w:t>
      </w:r>
    </w:p>
    <w:p w:rsidR="001059C2" w:rsidRPr="001059C2" w:rsidRDefault="001059C2" w:rsidP="001059C2">
      <w:pPr>
        <w:ind w:firstLine="709"/>
        <w:jc w:val="both"/>
        <w:rPr>
          <w:sz w:val="32"/>
          <w:szCs w:val="32"/>
        </w:rPr>
      </w:pPr>
      <w:r w:rsidRPr="001059C2">
        <w:rPr>
          <w:sz w:val="32"/>
          <w:szCs w:val="32"/>
        </w:rPr>
        <w:t xml:space="preserve"> - строгое выполнение всех защитных мероприятий от вредителей и болезней.</w:t>
      </w:r>
    </w:p>
    <w:p w:rsidR="001059C2" w:rsidRPr="001059C2" w:rsidRDefault="001059C2" w:rsidP="001059C2">
      <w:pPr>
        <w:ind w:firstLine="709"/>
        <w:jc w:val="both"/>
        <w:rPr>
          <w:sz w:val="32"/>
          <w:szCs w:val="32"/>
        </w:rPr>
      </w:pPr>
      <w:r w:rsidRPr="001059C2">
        <w:rPr>
          <w:sz w:val="32"/>
          <w:szCs w:val="32"/>
        </w:rPr>
        <w:t>На сегодня, общая площадь уже заложенных садов по интенсивному типу составляет – 82 га.</w:t>
      </w:r>
    </w:p>
    <w:p w:rsidR="001059C2" w:rsidRPr="001059C2" w:rsidRDefault="001059C2" w:rsidP="001059C2">
      <w:pPr>
        <w:ind w:firstLine="709"/>
        <w:jc w:val="both"/>
        <w:rPr>
          <w:sz w:val="32"/>
          <w:szCs w:val="32"/>
        </w:rPr>
      </w:pPr>
      <w:r w:rsidRPr="001059C2">
        <w:rPr>
          <w:sz w:val="32"/>
          <w:szCs w:val="32"/>
        </w:rPr>
        <w:t>Это: ООО «</w:t>
      </w:r>
      <w:proofErr w:type="spellStart"/>
      <w:r w:rsidRPr="001059C2">
        <w:rPr>
          <w:sz w:val="32"/>
          <w:szCs w:val="32"/>
        </w:rPr>
        <w:t>Зоринский</w:t>
      </w:r>
      <w:proofErr w:type="spellEnd"/>
      <w:r w:rsidRPr="001059C2">
        <w:rPr>
          <w:sz w:val="32"/>
          <w:szCs w:val="32"/>
        </w:rPr>
        <w:t xml:space="preserve"> Сад» - 34 га</w:t>
      </w:r>
    </w:p>
    <w:p w:rsidR="001059C2" w:rsidRPr="001059C2" w:rsidRDefault="001059C2" w:rsidP="001059C2">
      <w:pPr>
        <w:ind w:firstLine="709"/>
        <w:jc w:val="both"/>
        <w:rPr>
          <w:sz w:val="32"/>
          <w:szCs w:val="32"/>
        </w:rPr>
      </w:pPr>
      <w:r w:rsidRPr="001059C2">
        <w:rPr>
          <w:sz w:val="32"/>
          <w:szCs w:val="32"/>
        </w:rPr>
        <w:t xml:space="preserve">         ИП </w:t>
      </w:r>
      <w:proofErr w:type="spellStart"/>
      <w:r w:rsidRPr="001059C2">
        <w:rPr>
          <w:sz w:val="32"/>
          <w:szCs w:val="32"/>
        </w:rPr>
        <w:t>Сойников</w:t>
      </w:r>
      <w:proofErr w:type="spellEnd"/>
      <w:r w:rsidRPr="001059C2">
        <w:rPr>
          <w:sz w:val="32"/>
          <w:szCs w:val="32"/>
        </w:rPr>
        <w:t xml:space="preserve"> Е. В.      -  36 га</w:t>
      </w:r>
    </w:p>
    <w:p w:rsidR="001059C2" w:rsidRPr="001059C2" w:rsidRDefault="001059C2" w:rsidP="001059C2">
      <w:pPr>
        <w:ind w:firstLine="709"/>
        <w:jc w:val="both"/>
        <w:rPr>
          <w:sz w:val="32"/>
          <w:szCs w:val="32"/>
        </w:rPr>
      </w:pPr>
      <w:r w:rsidRPr="001059C2">
        <w:rPr>
          <w:sz w:val="32"/>
          <w:szCs w:val="32"/>
        </w:rPr>
        <w:t xml:space="preserve">         КФХ Шевцов В. В.     -   11 га</w:t>
      </w:r>
    </w:p>
    <w:p w:rsidR="001059C2" w:rsidRPr="001059C2" w:rsidRDefault="001059C2" w:rsidP="001059C2">
      <w:pPr>
        <w:ind w:firstLine="709"/>
        <w:jc w:val="both"/>
        <w:rPr>
          <w:sz w:val="32"/>
          <w:szCs w:val="32"/>
        </w:rPr>
      </w:pPr>
      <w:r w:rsidRPr="001059C2">
        <w:rPr>
          <w:sz w:val="32"/>
          <w:szCs w:val="32"/>
        </w:rPr>
        <w:t xml:space="preserve">         КФХ Сивцев М. И.     -   1 га</w:t>
      </w:r>
    </w:p>
    <w:p w:rsidR="001059C2" w:rsidRPr="001059C2" w:rsidRDefault="001059C2" w:rsidP="001059C2">
      <w:pPr>
        <w:ind w:firstLine="709"/>
        <w:jc w:val="both"/>
        <w:rPr>
          <w:sz w:val="32"/>
          <w:szCs w:val="32"/>
        </w:rPr>
      </w:pPr>
      <w:r w:rsidRPr="001059C2">
        <w:rPr>
          <w:sz w:val="32"/>
          <w:szCs w:val="32"/>
        </w:rPr>
        <w:t xml:space="preserve">Заложенные таким способом сады уже начинают вступать в плодоносящий возраст и давать отдачу. Так в 2016 году с 7 га в Котельниково собрано более 100 </w:t>
      </w:r>
      <w:proofErr w:type="spellStart"/>
      <w:r w:rsidRPr="001059C2">
        <w:rPr>
          <w:sz w:val="32"/>
          <w:szCs w:val="32"/>
        </w:rPr>
        <w:t>тн</w:t>
      </w:r>
      <w:proofErr w:type="spellEnd"/>
      <w:r w:rsidRPr="001059C2">
        <w:rPr>
          <w:sz w:val="32"/>
          <w:szCs w:val="32"/>
        </w:rPr>
        <w:t xml:space="preserve"> яблок, при урожайности – 150,0 ц/га.</w:t>
      </w:r>
    </w:p>
    <w:p w:rsidR="001059C2" w:rsidRPr="001059C2" w:rsidRDefault="001059C2" w:rsidP="001059C2">
      <w:pPr>
        <w:ind w:firstLine="709"/>
        <w:jc w:val="both"/>
        <w:rPr>
          <w:sz w:val="32"/>
          <w:szCs w:val="32"/>
        </w:rPr>
      </w:pPr>
      <w:r w:rsidRPr="001059C2">
        <w:rPr>
          <w:sz w:val="32"/>
          <w:szCs w:val="32"/>
        </w:rPr>
        <w:t>Но дальше всех пошли руководители АО «Артель» Антипов Виктор Валерьевич и Сергей Валерьевич, которые с 2015 года занялись восстановлением садов в бывшем плодосовхозе, определив при этом новый тип и уровень развития плодоводства.</w:t>
      </w:r>
    </w:p>
    <w:p w:rsidR="001059C2" w:rsidRPr="001059C2" w:rsidRDefault="001059C2" w:rsidP="001059C2">
      <w:pPr>
        <w:ind w:firstLine="709"/>
        <w:jc w:val="both"/>
        <w:rPr>
          <w:sz w:val="32"/>
          <w:szCs w:val="32"/>
        </w:rPr>
      </w:pPr>
      <w:r w:rsidRPr="001059C2">
        <w:rPr>
          <w:sz w:val="32"/>
          <w:szCs w:val="32"/>
        </w:rPr>
        <w:t xml:space="preserve"> Весной 2016 года было заложено 34 га интенсивных </w:t>
      </w:r>
      <w:proofErr w:type="spellStart"/>
      <w:r w:rsidRPr="001059C2">
        <w:rPr>
          <w:sz w:val="32"/>
          <w:szCs w:val="32"/>
        </w:rPr>
        <w:t>шпалерно</w:t>
      </w:r>
      <w:proofErr w:type="spellEnd"/>
      <w:r w:rsidRPr="001059C2">
        <w:rPr>
          <w:sz w:val="32"/>
          <w:szCs w:val="32"/>
        </w:rPr>
        <w:t>-карликовых сортов яблонь по схеме 4,5 х 1,5 метра, пробиты новые скважины и проведено капельное орошение.</w:t>
      </w:r>
    </w:p>
    <w:p w:rsidR="001059C2" w:rsidRPr="001059C2" w:rsidRDefault="001059C2" w:rsidP="001059C2">
      <w:pPr>
        <w:ind w:firstLine="709"/>
        <w:jc w:val="both"/>
        <w:rPr>
          <w:sz w:val="32"/>
          <w:szCs w:val="32"/>
        </w:rPr>
      </w:pPr>
      <w:r w:rsidRPr="001059C2">
        <w:rPr>
          <w:sz w:val="32"/>
          <w:szCs w:val="32"/>
        </w:rPr>
        <w:t>В текущем году планируется заложить не менее 90 га интенсивных сортов яблонь с высокими вкусовыми качествами лучших мировых селекций.</w:t>
      </w:r>
    </w:p>
    <w:p w:rsidR="001059C2" w:rsidRPr="001059C2" w:rsidRDefault="001059C2" w:rsidP="001059C2">
      <w:pPr>
        <w:ind w:firstLine="709"/>
        <w:jc w:val="both"/>
        <w:rPr>
          <w:sz w:val="32"/>
          <w:szCs w:val="32"/>
        </w:rPr>
      </w:pPr>
      <w:r w:rsidRPr="001059C2">
        <w:rPr>
          <w:sz w:val="32"/>
          <w:szCs w:val="32"/>
        </w:rPr>
        <w:t xml:space="preserve">Для хранения урожая яблок на территории бывших складских помещений в с. </w:t>
      </w:r>
      <w:proofErr w:type="spellStart"/>
      <w:r w:rsidRPr="001059C2">
        <w:rPr>
          <w:sz w:val="32"/>
          <w:szCs w:val="32"/>
        </w:rPr>
        <w:t>Зорино</w:t>
      </w:r>
      <w:proofErr w:type="spellEnd"/>
      <w:r w:rsidRPr="001059C2">
        <w:rPr>
          <w:sz w:val="32"/>
          <w:szCs w:val="32"/>
        </w:rPr>
        <w:t>, проведена глубокая модернизация и установка новых холодильных камер на 1 тыс. тонн, а также строительство нового холодильника на 3 тыс. тонн с введением в эксплуатацию осенью этого года. При этом, только в 2016 году вложили в восстановление и модернизацию хозяйства - 100 млн. рублей, а всего в развитие садоводства в 2017 году планируется вложить более 150 млн. рублей.</w:t>
      </w:r>
    </w:p>
    <w:p w:rsidR="001059C2" w:rsidRPr="001059C2" w:rsidRDefault="001059C2" w:rsidP="001059C2">
      <w:pPr>
        <w:ind w:firstLine="709"/>
        <w:jc w:val="both"/>
        <w:rPr>
          <w:sz w:val="32"/>
          <w:szCs w:val="32"/>
        </w:rPr>
      </w:pPr>
      <w:r w:rsidRPr="001059C2">
        <w:rPr>
          <w:sz w:val="32"/>
          <w:szCs w:val="32"/>
        </w:rPr>
        <w:t>Таким образом, уже к осени 2017 года в районе планируется иметь – 172 га интенсивного сада и получить всего не менее 8 тыс. тонн яблок.</w:t>
      </w:r>
    </w:p>
    <w:p w:rsidR="001059C2" w:rsidRPr="001059C2" w:rsidRDefault="001059C2" w:rsidP="001059C2">
      <w:pPr>
        <w:ind w:firstLine="709"/>
        <w:jc w:val="both"/>
        <w:rPr>
          <w:sz w:val="32"/>
          <w:szCs w:val="32"/>
        </w:rPr>
      </w:pPr>
      <w:r w:rsidRPr="001059C2">
        <w:rPr>
          <w:sz w:val="32"/>
          <w:szCs w:val="32"/>
        </w:rPr>
        <w:t xml:space="preserve">В текущем году </w:t>
      </w:r>
      <w:proofErr w:type="spellStart"/>
      <w:r w:rsidRPr="001059C2">
        <w:rPr>
          <w:sz w:val="32"/>
          <w:szCs w:val="32"/>
        </w:rPr>
        <w:t>сельхозтоваропроизводителям</w:t>
      </w:r>
      <w:proofErr w:type="spellEnd"/>
      <w:r w:rsidRPr="001059C2">
        <w:rPr>
          <w:sz w:val="32"/>
          <w:szCs w:val="32"/>
        </w:rPr>
        <w:t xml:space="preserve"> района предстоит не только закрепить и продолжить положительную динамику развития, но и сделать новый шаг вперёд по наращиванию объёмов производства продукции и повышению эффективности работы всех отраслей.</w:t>
      </w:r>
    </w:p>
    <w:p w:rsidR="001059C2" w:rsidRPr="001059C2" w:rsidRDefault="001059C2" w:rsidP="001059C2">
      <w:pPr>
        <w:ind w:firstLine="709"/>
        <w:jc w:val="both"/>
        <w:rPr>
          <w:sz w:val="32"/>
          <w:szCs w:val="32"/>
        </w:rPr>
      </w:pPr>
      <w:r w:rsidRPr="001059C2">
        <w:rPr>
          <w:sz w:val="32"/>
          <w:szCs w:val="32"/>
        </w:rPr>
        <w:t xml:space="preserve">В этой связи под урожай 2017 года сформирована и принята новая структура посевных площадей, где сохраняется площадь посева зерновых культур на уровне 36 тыс. га в том числе почти 11 тыс. га кукурузы на зерно, масличные культуры планируют посеять почти 13 тыс. </w:t>
      </w:r>
      <w:proofErr w:type="gramStart"/>
      <w:r w:rsidRPr="001059C2">
        <w:rPr>
          <w:sz w:val="32"/>
          <w:szCs w:val="32"/>
        </w:rPr>
        <w:t>га.,</w:t>
      </w:r>
      <w:proofErr w:type="gramEnd"/>
      <w:r w:rsidRPr="001059C2">
        <w:rPr>
          <w:sz w:val="32"/>
          <w:szCs w:val="32"/>
        </w:rPr>
        <w:t xml:space="preserve"> на уровне 2016 года сохраняются посевные площади сахарной свеклы и кормовых культур.</w:t>
      </w:r>
    </w:p>
    <w:p w:rsidR="001059C2" w:rsidRPr="001059C2" w:rsidRDefault="001059C2" w:rsidP="001059C2">
      <w:pPr>
        <w:ind w:firstLine="709"/>
        <w:jc w:val="both"/>
        <w:rPr>
          <w:sz w:val="32"/>
          <w:szCs w:val="32"/>
        </w:rPr>
      </w:pPr>
      <w:r w:rsidRPr="001059C2">
        <w:rPr>
          <w:sz w:val="32"/>
          <w:szCs w:val="32"/>
        </w:rPr>
        <w:t xml:space="preserve">Определённый объём работ по закладке основ урожая текущего года был выполнен осенью 2016 года. Под урожай 2017 года посеяно свыше 14 тыс. га озимой пшеницы в оптимальные сроки с внесением минеральных удобрений на 90% площадей. Проведена основная обработка почвы на площади 30 тыс. га из них проведена вспашка зяби на 22 тыс. га или 73% в том числе под сахарную свеклу на площади 5 тыс. га с внесением фосфорно-калийных удобрений в дозе 3 ц/га в физическом весе. Засыпано 3,5 тыс. тонн семян яровых зерновых культур.  </w:t>
      </w:r>
    </w:p>
    <w:p w:rsidR="001059C2" w:rsidRPr="001059C2" w:rsidRDefault="001059C2" w:rsidP="001059C2">
      <w:pPr>
        <w:ind w:firstLine="709"/>
        <w:jc w:val="both"/>
        <w:rPr>
          <w:sz w:val="32"/>
          <w:szCs w:val="32"/>
        </w:rPr>
      </w:pPr>
      <w:r w:rsidRPr="001059C2">
        <w:rPr>
          <w:sz w:val="32"/>
          <w:szCs w:val="32"/>
        </w:rPr>
        <w:t xml:space="preserve">Благодаря государственной поддержке в течение последних трех лет в районе стабилизировалось положение дел в животноводстве, причем не только в крупных хозяйствах, но и в КФХ и ЛПХ. </w:t>
      </w:r>
    </w:p>
    <w:p w:rsidR="001059C2" w:rsidRPr="001059C2" w:rsidRDefault="001059C2" w:rsidP="001059C2">
      <w:pPr>
        <w:ind w:firstLine="709"/>
        <w:jc w:val="both"/>
        <w:rPr>
          <w:sz w:val="32"/>
          <w:szCs w:val="32"/>
        </w:rPr>
      </w:pPr>
      <w:r w:rsidRPr="001059C2">
        <w:rPr>
          <w:sz w:val="32"/>
          <w:szCs w:val="32"/>
        </w:rPr>
        <w:t xml:space="preserve"> В 2016 году в хозяйствах всех категорий произведено более 13 тысяч      тонн молока.       </w:t>
      </w:r>
    </w:p>
    <w:p w:rsidR="001059C2" w:rsidRPr="001059C2" w:rsidRDefault="001059C2" w:rsidP="001059C2">
      <w:pPr>
        <w:ind w:firstLine="709"/>
        <w:jc w:val="both"/>
        <w:rPr>
          <w:sz w:val="32"/>
          <w:szCs w:val="32"/>
        </w:rPr>
      </w:pPr>
      <w:r w:rsidRPr="001059C2">
        <w:rPr>
          <w:sz w:val="32"/>
          <w:szCs w:val="32"/>
        </w:rPr>
        <w:t xml:space="preserve"> Основными производителями молока являются сельскохозяйственные организации и крестьянские фермерские хозяйства.  </w:t>
      </w:r>
      <w:proofErr w:type="gramStart"/>
      <w:r w:rsidRPr="001059C2">
        <w:rPr>
          <w:sz w:val="32"/>
          <w:szCs w:val="32"/>
        </w:rPr>
        <w:t>На  их</w:t>
      </w:r>
      <w:proofErr w:type="gramEnd"/>
      <w:r w:rsidRPr="001059C2">
        <w:rPr>
          <w:sz w:val="32"/>
          <w:szCs w:val="32"/>
        </w:rPr>
        <w:t xml:space="preserve"> долю приходится  69 % от всего объема произведенного молока, что составляет в физическом весе более 9 тысяч тонн.  В сравнении с 2015 годом рост производства молока в этой категории хозяйств составил 103 %. Нарастили его производство три сельхозпредприятия и 13 КФХ. Наибольший прирост получили в ООО «Курск –Агро» филиал Обоянь- Агро -</w:t>
      </w:r>
      <w:r w:rsidR="001C48C9">
        <w:rPr>
          <w:sz w:val="32"/>
          <w:szCs w:val="32"/>
        </w:rPr>
        <w:t xml:space="preserve"> </w:t>
      </w:r>
      <w:r w:rsidRPr="001059C2">
        <w:rPr>
          <w:sz w:val="32"/>
          <w:szCs w:val="32"/>
        </w:rPr>
        <w:t>135 тонн или 31%, АО «Артель» - 120 тонн или 9 %.</w:t>
      </w:r>
    </w:p>
    <w:p w:rsidR="001059C2" w:rsidRPr="001059C2" w:rsidRDefault="001059C2" w:rsidP="001059C2">
      <w:pPr>
        <w:ind w:firstLine="709"/>
        <w:jc w:val="both"/>
        <w:rPr>
          <w:sz w:val="32"/>
          <w:szCs w:val="32"/>
        </w:rPr>
      </w:pPr>
      <w:r w:rsidRPr="001059C2">
        <w:rPr>
          <w:sz w:val="32"/>
          <w:szCs w:val="32"/>
        </w:rPr>
        <w:t xml:space="preserve">  Увеличение производства молока связано с ростом молочной продуктивности коров. Так, надой молока на 1 корову увеличился на 2,6 % и составил - 5367 кг. В ООО «Русский ячмень» надоили на корову - 7613 кг.</w:t>
      </w:r>
    </w:p>
    <w:p w:rsidR="001059C2" w:rsidRPr="001059C2" w:rsidRDefault="001059C2" w:rsidP="001059C2">
      <w:pPr>
        <w:ind w:firstLine="709"/>
        <w:jc w:val="both"/>
        <w:rPr>
          <w:sz w:val="32"/>
          <w:szCs w:val="32"/>
        </w:rPr>
      </w:pPr>
      <w:r w:rsidRPr="001059C2">
        <w:rPr>
          <w:sz w:val="32"/>
          <w:szCs w:val="32"/>
        </w:rPr>
        <w:t>За 2016 год в хозяйствах всех категорий произведено 2853 тонны мяса, что на 1146 тонны больше чем в 2015 году.</w:t>
      </w:r>
    </w:p>
    <w:p w:rsidR="001059C2" w:rsidRPr="001059C2" w:rsidRDefault="001059C2" w:rsidP="001059C2">
      <w:pPr>
        <w:ind w:firstLine="709"/>
        <w:jc w:val="both"/>
        <w:rPr>
          <w:sz w:val="32"/>
          <w:szCs w:val="32"/>
        </w:rPr>
      </w:pPr>
      <w:r w:rsidRPr="001059C2">
        <w:rPr>
          <w:sz w:val="32"/>
          <w:szCs w:val="32"/>
        </w:rPr>
        <w:t xml:space="preserve">Сельскохозяйственными организациями и крестьянскими фермерскими хозяйствами произведено 1800 тонн мяса, что составляет 63 % от общего объема произведенного скота и птицы на убой в живом весе. </w:t>
      </w:r>
    </w:p>
    <w:p w:rsidR="001059C2" w:rsidRPr="001059C2" w:rsidRDefault="001059C2" w:rsidP="001059C2">
      <w:pPr>
        <w:ind w:firstLine="709"/>
        <w:jc w:val="both"/>
        <w:rPr>
          <w:sz w:val="32"/>
          <w:szCs w:val="32"/>
        </w:rPr>
      </w:pPr>
      <w:r w:rsidRPr="001059C2">
        <w:rPr>
          <w:sz w:val="32"/>
          <w:szCs w:val="32"/>
        </w:rPr>
        <w:t>Основной прирост мяса дала отрасль свиноводства. Производство свинины в 2016 году составило 1341 тонну. Это связано с выходом на проектную мощность Нуклеуса в селе Н</w:t>
      </w:r>
      <w:r w:rsidR="001C48C9">
        <w:rPr>
          <w:sz w:val="32"/>
          <w:szCs w:val="32"/>
        </w:rPr>
        <w:t xml:space="preserve">ижнее </w:t>
      </w:r>
      <w:proofErr w:type="spellStart"/>
      <w:r w:rsidRPr="001059C2">
        <w:rPr>
          <w:sz w:val="32"/>
          <w:szCs w:val="32"/>
        </w:rPr>
        <w:t>Солотино</w:t>
      </w:r>
      <w:proofErr w:type="spellEnd"/>
      <w:r w:rsidRPr="001059C2">
        <w:rPr>
          <w:sz w:val="32"/>
          <w:szCs w:val="32"/>
        </w:rPr>
        <w:t>.  Завершается строительство второго нуклеуса,</w:t>
      </w:r>
      <w:r w:rsidR="001C48C9">
        <w:rPr>
          <w:sz w:val="32"/>
          <w:szCs w:val="32"/>
        </w:rPr>
        <w:t xml:space="preserve"> </w:t>
      </w:r>
      <w:r w:rsidRPr="001059C2">
        <w:rPr>
          <w:sz w:val="32"/>
          <w:szCs w:val="32"/>
        </w:rPr>
        <w:t>в марте будет завезено поголовье свиней на вторую площадку.</w:t>
      </w:r>
    </w:p>
    <w:p w:rsidR="001059C2" w:rsidRPr="001059C2" w:rsidRDefault="001059C2" w:rsidP="001059C2">
      <w:pPr>
        <w:ind w:firstLine="709"/>
        <w:jc w:val="both"/>
        <w:rPr>
          <w:sz w:val="32"/>
          <w:szCs w:val="32"/>
        </w:rPr>
      </w:pPr>
      <w:r w:rsidRPr="001059C2">
        <w:rPr>
          <w:sz w:val="32"/>
          <w:szCs w:val="32"/>
        </w:rPr>
        <w:t>Работа двух Нуклеусов даст возможность увеличить производство мяса свинины до 4500 тонн в год.</w:t>
      </w:r>
    </w:p>
    <w:p w:rsidR="001059C2" w:rsidRPr="001059C2" w:rsidRDefault="001059C2" w:rsidP="001059C2">
      <w:pPr>
        <w:ind w:firstLine="709"/>
        <w:jc w:val="both"/>
        <w:rPr>
          <w:sz w:val="32"/>
          <w:szCs w:val="32"/>
        </w:rPr>
      </w:pPr>
      <w:r w:rsidRPr="001059C2">
        <w:rPr>
          <w:sz w:val="32"/>
          <w:szCs w:val="32"/>
        </w:rPr>
        <w:t>Рост производства мяса неразрывно связан с увеличением численности поголовья свиней. На сегодня в сельхозпредприятиях имеется 15 тысяч голов свиней.</w:t>
      </w:r>
    </w:p>
    <w:p w:rsidR="001059C2" w:rsidRPr="001059C2" w:rsidRDefault="001059C2" w:rsidP="001059C2">
      <w:pPr>
        <w:ind w:firstLine="709"/>
        <w:jc w:val="both"/>
        <w:rPr>
          <w:sz w:val="32"/>
          <w:szCs w:val="32"/>
        </w:rPr>
      </w:pPr>
      <w:r w:rsidRPr="001059C2">
        <w:rPr>
          <w:sz w:val="32"/>
          <w:szCs w:val="32"/>
        </w:rPr>
        <w:t>Одним из стимулов в развитии животноводства в личных подсобных хозяйствах является создание на их базе крестьянских фермерских хозяйств и работа по программе «Поддержка начинающих фермеров и развитие семейных животноводческих ферм»</w:t>
      </w:r>
    </w:p>
    <w:p w:rsidR="001059C2" w:rsidRPr="001059C2" w:rsidRDefault="001059C2" w:rsidP="001059C2">
      <w:pPr>
        <w:ind w:firstLine="709"/>
        <w:jc w:val="both"/>
        <w:rPr>
          <w:sz w:val="32"/>
          <w:szCs w:val="32"/>
        </w:rPr>
      </w:pPr>
      <w:r w:rsidRPr="001059C2">
        <w:rPr>
          <w:sz w:val="32"/>
          <w:szCs w:val="32"/>
        </w:rPr>
        <w:t xml:space="preserve">За 4 года реализации программы </w:t>
      </w:r>
      <w:proofErr w:type="spellStart"/>
      <w:r w:rsidRPr="001059C2">
        <w:rPr>
          <w:sz w:val="32"/>
          <w:szCs w:val="32"/>
        </w:rPr>
        <w:t>грантовую</w:t>
      </w:r>
      <w:proofErr w:type="spellEnd"/>
      <w:r w:rsidRPr="001059C2">
        <w:rPr>
          <w:sz w:val="32"/>
          <w:szCs w:val="32"/>
        </w:rPr>
        <w:t xml:space="preserve"> поддержку получили 17 крестьянских фермерских хозяйств, из которых 15 начинающих фермеров и 2 семейных животноводческих ферм, благодаря этому поголовье коров в КФХ увеличилось в пять раз.</w:t>
      </w:r>
    </w:p>
    <w:p w:rsidR="001059C2" w:rsidRPr="001059C2" w:rsidRDefault="001059C2" w:rsidP="001059C2">
      <w:pPr>
        <w:ind w:firstLine="709"/>
        <w:jc w:val="both"/>
        <w:rPr>
          <w:sz w:val="32"/>
          <w:szCs w:val="32"/>
        </w:rPr>
      </w:pPr>
      <w:r w:rsidRPr="001059C2">
        <w:rPr>
          <w:sz w:val="32"/>
          <w:szCs w:val="32"/>
        </w:rPr>
        <w:t xml:space="preserve">Общая сумма выделенных грантов составила более 14,5 млн. руб. </w:t>
      </w:r>
    </w:p>
    <w:p w:rsidR="001059C2" w:rsidRPr="001059C2" w:rsidRDefault="001059C2" w:rsidP="001059C2">
      <w:pPr>
        <w:ind w:firstLine="709"/>
        <w:jc w:val="both"/>
        <w:rPr>
          <w:sz w:val="32"/>
          <w:szCs w:val="32"/>
        </w:rPr>
      </w:pPr>
      <w:r w:rsidRPr="001059C2">
        <w:rPr>
          <w:sz w:val="32"/>
          <w:szCs w:val="32"/>
        </w:rPr>
        <w:t>В результате за счет средств грантов и собственных средств приобретено более 200 голов крупного рогатого скота, 5 единиц сельскохозяйственной техники, проведена реконструкци</w:t>
      </w:r>
      <w:r w:rsidR="00CD3DF2">
        <w:rPr>
          <w:sz w:val="32"/>
          <w:szCs w:val="32"/>
        </w:rPr>
        <w:t>я</w:t>
      </w:r>
      <w:r w:rsidRPr="001059C2">
        <w:rPr>
          <w:sz w:val="32"/>
          <w:szCs w:val="32"/>
        </w:rPr>
        <w:t xml:space="preserve"> и ремонт     имеющихся ферм.</w:t>
      </w:r>
    </w:p>
    <w:p w:rsidR="001059C2" w:rsidRPr="001059C2" w:rsidRDefault="001059C2" w:rsidP="001059C2">
      <w:pPr>
        <w:ind w:firstLine="709"/>
        <w:jc w:val="both"/>
        <w:rPr>
          <w:sz w:val="32"/>
          <w:szCs w:val="32"/>
        </w:rPr>
      </w:pPr>
      <w:r w:rsidRPr="001059C2">
        <w:rPr>
          <w:sz w:val="32"/>
          <w:szCs w:val="32"/>
        </w:rPr>
        <w:t xml:space="preserve"> В перспективе на 2017 год еще девять КФХ будут участвовать в Ведомственной целевой программе по поддержке начинающих фермеров.   Это даст возможность довести поголовье в КФХ до -1000 голов, в том числе – 400 голов коров, а производство молока составит – 1800 тонн.</w:t>
      </w:r>
    </w:p>
    <w:p w:rsidR="001059C2" w:rsidRPr="001059C2" w:rsidRDefault="001059C2" w:rsidP="001059C2">
      <w:pPr>
        <w:ind w:firstLine="709"/>
        <w:jc w:val="both"/>
        <w:rPr>
          <w:sz w:val="32"/>
          <w:szCs w:val="32"/>
        </w:rPr>
      </w:pPr>
      <w:r w:rsidRPr="001059C2">
        <w:rPr>
          <w:sz w:val="32"/>
          <w:szCs w:val="32"/>
        </w:rPr>
        <w:t>В ЛПХ на сегодня имеется – 1347 голов КРС, в том числе 855 голов коров. Несмотря на снижение поголовья коров у населения доля производства молока в ЛПХ остается достаточно высокой -   3800 тонн в год или 30% от общего производства, и что самое важное весь объем молочной продукции реализуется на рынках города Обояни и Курска.</w:t>
      </w:r>
    </w:p>
    <w:p w:rsidR="001059C2" w:rsidRPr="001059C2" w:rsidRDefault="001059C2" w:rsidP="001059C2">
      <w:pPr>
        <w:ind w:firstLine="709"/>
        <w:jc w:val="both"/>
        <w:rPr>
          <w:sz w:val="32"/>
          <w:szCs w:val="32"/>
        </w:rPr>
      </w:pPr>
      <w:r w:rsidRPr="001059C2">
        <w:rPr>
          <w:sz w:val="32"/>
          <w:szCs w:val="32"/>
        </w:rPr>
        <w:t>На территории района насчитывается 36 водоемов площадью 450 га общего и сельскохозяйственного назначения. Промышленным производством прудовой рыбы занимаются 11 индивидуальных предпринимателей, по году произведено 140 тонн рыбы.</w:t>
      </w:r>
    </w:p>
    <w:p w:rsidR="001059C2" w:rsidRPr="001059C2" w:rsidRDefault="001059C2" w:rsidP="001059C2">
      <w:pPr>
        <w:ind w:firstLine="709"/>
        <w:jc w:val="both"/>
        <w:rPr>
          <w:sz w:val="32"/>
          <w:szCs w:val="32"/>
        </w:rPr>
      </w:pPr>
      <w:r w:rsidRPr="001059C2">
        <w:rPr>
          <w:sz w:val="32"/>
          <w:szCs w:val="32"/>
        </w:rPr>
        <w:t>В этой связи хочется отметить работу И.П. Бабина С.Н., который имея в аренде 65 га пруда, ежегодно производит более 70 тонн прудовой рыбы: карпа, щуки, толстолобика, белого амура, судака.</w:t>
      </w:r>
    </w:p>
    <w:p w:rsidR="001059C2" w:rsidRPr="001059C2" w:rsidRDefault="001059C2" w:rsidP="001059C2">
      <w:pPr>
        <w:ind w:firstLine="709"/>
        <w:jc w:val="both"/>
        <w:rPr>
          <w:sz w:val="32"/>
          <w:szCs w:val="32"/>
        </w:rPr>
      </w:pPr>
      <w:r w:rsidRPr="001059C2">
        <w:rPr>
          <w:sz w:val="32"/>
          <w:szCs w:val="32"/>
        </w:rPr>
        <w:t>Очень хороших результатов в производстве прудовой рыбы добился ИП Денисьев Александр Иванович, по году произведено более 30 тонн прудовой рыбы.</w:t>
      </w:r>
    </w:p>
    <w:p w:rsidR="001059C2" w:rsidRPr="001059C2" w:rsidRDefault="001059C2" w:rsidP="001059C2">
      <w:pPr>
        <w:ind w:firstLine="709"/>
        <w:jc w:val="both"/>
        <w:rPr>
          <w:sz w:val="32"/>
          <w:szCs w:val="32"/>
        </w:rPr>
      </w:pPr>
      <w:r w:rsidRPr="001059C2">
        <w:rPr>
          <w:sz w:val="32"/>
          <w:szCs w:val="32"/>
        </w:rPr>
        <w:t>В КФХ «</w:t>
      </w:r>
      <w:proofErr w:type="spellStart"/>
      <w:r w:rsidRPr="001059C2">
        <w:rPr>
          <w:sz w:val="32"/>
          <w:szCs w:val="32"/>
        </w:rPr>
        <w:t>Еремян</w:t>
      </w:r>
      <w:proofErr w:type="spellEnd"/>
      <w:r w:rsidRPr="001059C2">
        <w:rPr>
          <w:sz w:val="32"/>
          <w:szCs w:val="32"/>
        </w:rPr>
        <w:t>» начата работа по   выращиванию форели и осетровых рыб.</w:t>
      </w:r>
    </w:p>
    <w:p w:rsidR="001059C2" w:rsidRPr="001059C2" w:rsidRDefault="001059C2" w:rsidP="001059C2">
      <w:pPr>
        <w:ind w:firstLine="709"/>
        <w:jc w:val="both"/>
        <w:rPr>
          <w:sz w:val="32"/>
          <w:szCs w:val="32"/>
        </w:rPr>
      </w:pPr>
      <w:r w:rsidRPr="001059C2">
        <w:rPr>
          <w:sz w:val="32"/>
          <w:szCs w:val="32"/>
        </w:rPr>
        <w:t>Благодаря этим предпринимателям жители Обоянского района и города Обояни имеют возможность круглый год приобретать живую рыбу.</w:t>
      </w:r>
    </w:p>
    <w:p w:rsidR="001059C2" w:rsidRPr="001059C2" w:rsidRDefault="001059C2" w:rsidP="001059C2">
      <w:pPr>
        <w:ind w:firstLine="709"/>
        <w:jc w:val="both"/>
        <w:rPr>
          <w:rFonts w:eastAsia="Calibri"/>
          <w:sz w:val="32"/>
          <w:szCs w:val="32"/>
          <w:lang w:eastAsia="en-US"/>
        </w:rPr>
      </w:pPr>
      <w:r w:rsidRPr="001059C2">
        <w:rPr>
          <w:rFonts w:eastAsia="Calibri"/>
          <w:sz w:val="32"/>
          <w:szCs w:val="32"/>
          <w:lang w:eastAsia="en-US"/>
        </w:rPr>
        <w:t>В настоящее время невозможно эффективно вести сельскохозяйственное производство без обновления материально-технической базы.</w:t>
      </w:r>
    </w:p>
    <w:p w:rsidR="001059C2" w:rsidRPr="001059C2" w:rsidRDefault="001059C2" w:rsidP="001059C2">
      <w:pPr>
        <w:ind w:firstLine="709"/>
        <w:jc w:val="both"/>
        <w:rPr>
          <w:rFonts w:eastAsia="Calibri"/>
          <w:sz w:val="32"/>
          <w:szCs w:val="32"/>
          <w:lang w:eastAsia="en-US"/>
        </w:rPr>
      </w:pPr>
      <w:r w:rsidRPr="001059C2">
        <w:rPr>
          <w:rFonts w:eastAsia="Calibri"/>
          <w:sz w:val="32"/>
          <w:szCs w:val="32"/>
          <w:lang w:eastAsia="en-US"/>
        </w:rPr>
        <w:t>За последние 5 лет хозяйствами всех форм собственности в приобретение сельскохозяйственной техники, оборудования, строительство и реконструкцию производственных объектов вложено более 1 млрд рублей.</w:t>
      </w:r>
    </w:p>
    <w:p w:rsidR="001059C2" w:rsidRPr="001059C2" w:rsidRDefault="001059C2" w:rsidP="001059C2">
      <w:pPr>
        <w:ind w:firstLine="709"/>
        <w:jc w:val="both"/>
        <w:rPr>
          <w:rFonts w:eastAsia="Calibri"/>
          <w:sz w:val="32"/>
          <w:szCs w:val="32"/>
          <w:lang w:eastAsia="en-US"/>
        </w:rPr>
      </w:pPr>
      <w:r w:rsidRPr="001059C2">
        <w:rPr>
          <w:rFonts w:eastAsia="Calibri"/>
          <w:sz w:val="32"/>
          <w:szCs w:val="32"/>
          <w:lang w:eastAsia="en-US"/>
        </w:rPr>
        <w:t>Только в текущем году закуплено 3 единицы тракторов, 2 зерноуборочных комбайна, более 20 единиц почвообрабатывающей, посевной и кормоуборочной техники на общую сумму более 100 млн рублей.</w:t>
      </w:r>
    </w:p>
    <w:p w:rsidR="001059C2" w:rsidRPr="001059C2" w:rsidRDefault="001059C2" w:rsidP="001059C2">
      <w:pPr>
        <w:ind w:firstLine="709"/>
        <w:jc w:val="both"/>
        <w:rPr>
          <w:sz w:val="32"/>
          <w:szCs w:val="32"/>
        </w:rPr>
      </w:pPr>
      <w:r w:rsidRPr="001059C2">
        <w:rPr>
          <w:rFonts w:eastAsia="Calibri"/>
          <w:sz w:val="32"/>
          <w:szCs w:val="32"/>
          <w:lang w:eastAsia="en-US"/>
        </w:rPr>
        <w:t>И на ближайшую перспективу работа по привлечению инвестиций в аграрный сектор экономики будет продолжена.</w:t>
      </w:r>
      <w:r w:rsidRPr="001059C2">
        <w:rPr>
          <w:sz w:val="32"/>
          <w:szCs w:val="32"/>
        </w:rPr>
        <w:t xml:space="preserve">                          </w:t>
      </w:r>
    </w:p>
    <w:p w:rsidR="001059C2" w:rsidRPr="001059C2" w:rsidRDefault="001059C2" w:rsidP="001059C2">
      <w:pPr>
        <w:ind w:firstLine="709"/>
        <w:jc w:val="both"/>
        <w:rPr>
          <w:sz w:val="32"/>
          <w:szCs w:val="32"/>
        </w:rPr>
      </w:pPr>
      <w:r w:rsidRPr="001059C2">
        <w:rPr>
          <w:sz w:val="32"/>
          <w:szCs w:val="32"/>
        </w:rPr>
        <w:t xml:space="preserve">Касаемо земельных вопросов района, хочется отметить работу глав </w:t>
      </w:r>
      <w:r w:rsidR="00BD5F54">
        <w:rPr>
          <w:sz w:val="32"/>
          <w:szCs w:val="32"/>
        </w:rPr>
        <w:t xml:space="preserve">сельских </w:t>
      </w:r>
      <w:r w:rsidRPr="001059C2">
        <w:rPr>
          <w:sz w:val="32"/>
          <w:szCs w:val="32"/>
        </w:rPr>
        <w:t>муниципальных образований по оформлению невостребованных земельных долей, в результате которой в муниципальную собственность было оформлено более 3000га. Так же велась работа и сельхоз организациями района, по оформлению земельных долей. В результате проделанной работы, снизилось количество невостребованных земель с 5000га до 1500га.</w:t>
      </w:r>
    </w:p>
    <w:p w:rsidR="001059C2" w:rsidRPr="001059C2" w:rsidRDefault="001059C2" w:rsidP="001059C2">
      <w:pPr>
        <w:ind w:firstLine="709"/>
        <w:jc w:val="both"/>
        <w:rPr>
          <w:sz w:val="32"/>
          <w:szCs w:val="32"/>
        </w:rPr>
      </w:pPr>
      <w:r w:rsidRPr="001059C2">
        <w:rPr>
          <w:sz w:val="32"/>
          <w:szCs w:val="32"/>
        </w:rPr>
        <w:t>На настоящий момент муниципальными образованиями сельских поселений передано землепользователям около 1500 га, арендная плата по которым составила более 10 млн. руб. в год.</w:t>
      </w:r>
    </w:p>
    <w:p w:rsidR="001059C2" w:rsidRPr="001059C2" w:rsidRDefault="001059C2" w:rsidP="001059C2">
      <w:pPr>
        <w:ind w:firstLine="709"/>
        <w:jc w:val="both"/>
        <w:rPr>
          <w:sz w:val="32"/>
          <w:szCs w:val="32"/>
        </w:rPr>
      </w:pPr>
      <w:r w:rsidRPr="001059C2">
        <w:rPr>
          <w:sz w:val="32"/>
          <w:szCs w:val="32"/>
        </w:rPr>
        <w:t xml:space="preserve">Как пример хочется привести </w:t>
      </w:r>
      <w:proofErr w:type="spellStart"/>
      <w:r w:rsidRPr="001059C2">
        <w:rPr>
          <w:sz w:val="32"/>
          <w:szCs w:val="32"/>
        </w:rPr>
        <w:t>Рыбинобудский</w:t>
      </w:r>
      <w:proofErr w:type="spellEnd"/>
      <w:r w:rsidRPr="001059C2">
        <w:rPr>
          <w:sz w:val="32"/>
          <w:szCs w:val="32"/>
        </w:rPr>
        <w:t xml:space="preserve"> сельсовет, глава </w:t>
      </w:r>
      <w:proofErr w:type="spellStart"/>
      <w:r w:rsidRPr="001059C2">
        <w:rPr>
          <w:sz w:val="32"/>
          <w:szCs w:val="32"/>
        </w:rPr>
        <w:t>Красноплахтин</w:t>
      </w:r>
      <w:proofErr w:type="spellEnd"/>
      <w:r w:rsidRPr="001059C2">
        <w:rPr>
          <w:sz w:val="32"/>
          <w:szCs w:val="32"/>
        </w:rPr>
        <w:t xml:space="preserve"> Александр Евгеньевич, который провел все необходимые мероприятия по признанию права собственности на невостребованные земельные доли, формированию земельных участков, и передаче их в аренду, что позволило получить в бюджет сельс</w:t>
      </w:r>
      <w:r w:rsidR="007B44A2">
        <w:rPr>
          <w:sz w:val="32"/>
          <w:szCs w:val="32"/>
        </w:rPr>
        <w:t>овета около 5,5 млн. руб. в год и</w:t>
      </w:r>
      <w:r w:rsidRPr="001059C2">
        <w:rPr>
          <w:sz w:val="32"/>
          <w:szCs w:val="32"/>
        </w:rPr>
        <w:t xml:space="preserve"> решить ряд насущных вопросов, в том числе были приобретены для собственных нужд: косилка КРН -2,1Б, автомашина  Нива – Шевроле, ведется работа по благоустройству территории, в 2016 году произведена отсыпка щебнем 1 км. дороги, на 0,3 км. дороги уложено твердое покрытие. В 2017 году планируется построить 1 км. дороги с твердым покрытием. За счет поступающих ср</w:t>
      </w:r>
      <w:r w:rsidR="007B44A2">
        <w:rPr>
          <w:sz w:val="32"/>
          <w:szCs w:val="32"/>
        </w:rPr>
        <w:t>едств активно ведется оформление в собственность</w:t>
      </w:r>
      <w:r w:rsidRPr="001059C2">
        <w:rPr>
          <w:sz w:val="32"/>
          <w:szCs w:val="32"/>
        </w:rPr>
        <w:t xml:space="preserve"> системы холодного водоснабжения, внутри поселенческих дорог.</w:t>
      </w:r>
    </w:p>
    <w:p w:rsidR="001059C2" w:rsidRPr="001059C2" w:rsidRDefault="001059C2" w:rsidP="001059C2">
      <w:pPr>
        <w:ind w:firstLine="709"/>
        <w:jc w:val="both"/>
        <w:rPr>
          <w:sz w:val="32"/>
          <w:szCs w:val="32"/>
        </w:rPr>
      </w:pPr>
      <w:r w:rsidRPr="001059C2">
        <w:rPr>
          <w:sz w:val="32"/>
          <w:szCs w:val="32"/>
        </w:rPr>
        <w:t xml:space="preserve">В 2016 году завершена работа по признанию права собственности на невостребованные земельные доли </w:t>
      </w:r>
      <w:proofErr w:type="spellStart"/>
      <w:r w:rsidRPr="001059C2">
        <w:rPr>
          <w:sz w:val="32"/>
          <w:szCs w:val="32"/>
        </w:rPr>
        <w:t>Котельниковским</w:t>
      </w:r>
      <w:proofErr w:type="spellEnd"/>
      <w:r w:rsidRPr="001059C2">
        <w:rPr>
          <w:sz w:val="32"/>
          <w:szCs w:val="32"/>
        </w:rPr>
        <w:t xml:space="preserve"> сельсоветом, на общую площадь более 400га.</w:t>
      </w:r>
    </w:p>
    <w:p w:rsidR="001059C2" w:rsidRPr="001059C2" w:rsidRDefault="001059C2" w:rsidP="001059C2">
      <w:pPr>
        <w:ind w:firstLine="709"/>
        <w:jc w:val="both"/>
        <w:rPr>
          <w:sz w:val="32"/>
          <w:szCs w:val="32"/>
        </w:rPr>
      </w:pPr>
      <w:proofErr w:type="spellStart"/>
      <w:r w:rsidRPr="001059C2">
        <w:rPr>
          <w:sz w:val="32"/>
          <w:szCs w:val="32"/>
        </w:rPr>
        <w:t>Рудавский</w:t>
      </w:r>
      <w:proofErr w:type="spellEnd"/>
      <w:r w:rsidRPr="001059C2">
        <w:rPr>
          <w:sz w:val="32"/>
          <w:szCs w:val="32"/>
        </w:rPr>
        <w:t xml:space="preserve">, </w:t>
      </w:r>
      <w:proofErr w:type="spellStart"/>
      <w:r w:rsidRPr="001059C2">
        <w:rPr>
          <w:sz w:val="32"/>
          <w:szCs w:val="32"/>
        </w:rPr>
        <w:t>Шевелевский</w:t>
      </w:r>
      <w:proofErr w:type="spellEnd"/>
      <w:r w:rsidRPr="001059C2">
        <w:rPr>
          <w:sz w:val="32"/>
          <w:szCs w:val="32"/>
        </w:rPr>
        <w:t xml:space="preserve">, </w:t>
      </w:r>
      <w:proofErr w:type="spellStart"/>
      <w:r w:rsidRPr="001059C2">
        <w:rPr>
          <w:sz w:val="32"/>
          <w:szCs w:val="32"/>
        </w:rPr>
        <w:t>Усланский</w:t>
      </w:r>
      <w:proofErr w:type="spellEnd"/>
      <w:r w:rsidRPr="001059C2">
        <w:rPr>
          <w:sz w:val="32"/>
          <w:szCs w:val="32"/>
        </w:rPr>
        <w:t xml:space="preserve"> сельсоветы находятся в завершающей стадии по передаче земельных участков, на общую площадь около 660 га.</w:t>
      </w:r>
    </w:p>
    <w:p w:rsidR="001059C2" w:rsidRPr="001059C2" w:rsidRDefault="001059C2" w:rsidP="001059C2">
      <w:pPr>
        <w:ind w:firstLine="709"/>
        <w:jc w:val="both"/>
        <w:rPr>
          <w:rFonts w:eastAsia="Calibri"/>
          <w:sz w:val="32"/>
          <w:szCs w:val="32"/>
          <w:lang w:eastAsia="en-US"/>
        </w:rPr>
      </w:pPr>
      <w:r w:rsidRPr="001059C2">
        <w:rPr>
          <w:rFonts w:eastAsia="Calibri"/>
          <w:sz w:val="32"/>
          <w:szCs w:val="32"/>
          <w:lang w:eastAsia="en-US"/>
        </w:rPr>
        <w:t>Успешное развитие сельскохозяйственного производства ив АПК во многом обеспечено государственной поддержкой, в том числе и через субсидирование процентной ставки банков, направленной на увеличение привлекаемых кредитных ресурсов.</w:t>
      </w:r>
    </w:p>
    <w:p w:rsidR="001059C2" w:rsidRPr="001059C2" w:rsidRDefault="001059C2" w:rsidP="001059C2">
      <w:pPr>
        <w:ind w:firstLine="709"/>
        <w:jc w:val="both"/>
        <w:rPr>
          <w:rFonts w:eastAsia="Calibri"/>
          <w:sz w:val="32"/>
          <w:szCs w:val="32"/>
          <w:lang w:eastAsia="en-US"/>
        </w:rPr>
      </w:pPr>
      <w:r w:rsidRPr="001059C2">
        <w:rPr>
          <w:rFonts w:eastAsia="Calibri"/>
          <w:sz w:val="32"/>
          <w:szCs w:val="32"/>
          <w:lang w:eastAsia="en-US"/>
        </w:rPr>
        <w:t>На развитие сельхозпроизводства в 2016 году направлено более 150 млн рублей краткосрочных и около 300 млн рублей инвестиционных кредитов. Здесь надо отметить работу с кредитными ресурсами АО «Артель», ведь основная часть этих кредитов - более 95 % приходится на это предприятие.</w:t>
      </w:r>
    </w:p>
    <w:p w:rsidR="001059C2" w:rsidRPr="001059C2" w:rsidRDefault="001059C2" w:rsidP="001059C2">
      <w:pPr>
        <w:ind w:firstLine="709"/>
        <w:jc w:val="both"/>
        <w:rPr>
          <w:rFonts w:eastAsia="Calibri"/>
          <w:sz w:val="32"/>
          <w:szCs w:val="32"/>
          <w:lang w:eastAsia="en-US"/>
        </w:rPr>
      </w:pPr>
      <w:r w:rsidRPr="001059C2">
        <w:rPr>
          <w:rFonts w:eastAsia="Calibri"/>
          <w:sz w:val="32"/>
          <w:szCs w:val="32"/>
          <w:lang w:eastAsia="en-US"/>
        </w:rPr>
        <w:t xml:space="preserve">За 2016 год </w:t>
      </w:r>
      <w:proofErr w:type="spellStart"/>
      <w:r w:rsidRPr="001059C2">
        <w:rPr>
          <w:rFonts w:eastAsia="Calibri"/>
          <w:sz w:val="32"/>
          <w:szCs w:val="32"/>
          <w:lang w:eastAsia="en-US"/>
        </w:rPr>
        <w:t>сельхозтоваропроизводителями</w:t>
      </w:r>
      <w:proofErr w:type="spellEnd"/>
      <w:r w:rsidRPr="001059C2">
        <w:rPr>
          <w:rFonts w:eastAsia="Calibri"/>
          <w:sz w:val="32"/>
          <w:szCs w:val="32"/>
          <w:lang w:eastAsia="en-US"/>
        </w:rPr>
        <w:t xml:space="preserve"> всех форм собственности получено более 19 млн</w:t>
      </w:r>
      <w:r w:rsidR="00332396">
        <w:rPr>
          <w:rFonts w:eastAsia="Calibri"/>
          <w:sz w:val="32"/>
          <w:szCs w:val="32"/>
          <w:lang w:eastAsia="en-US"/>
        </w:rPr>
        <w:t>.</w:t>
      </w:r>
      <w:r w:rsidRPr="001059C2">
        <w:rPr>
          <w:rFonts w:eastAsia="Calibri"/>
          <w:sz w:val="32"/>
          <w:szCs w:val="32"/>
          <w:lang w:eastAsia="en-US"/>
        </w:rPr>
        <w:t xml:space="preserve"> рублей субсидий на возмещение процентных ставок по кредитам или 53 % от общей суммы полученных субсидий, из них 162 </w:t>
      </w:r>
      <w:proofErr w:type="spellStart"/>
      <w:r w:rsidRPr="001059C2">
        <w:rPr>
          <w:rFonts w:eastAsia="Calibri"/>
          <w:sz w:val="32"/>
          <w:szCs w:val="32"/>
          <w:lang w:eastAsia="en-US"/>
        </w:rPr>
        <w:t>тыс</w:t>
      </w:r>
      <w:proofErr w:type="spellEnd"/>
      <w:r w:rsidRPr="001059C2">
        <w:rPr>
          <w:rFonts w:eastAsia="Calibri"/>
          <w:sz w:val="32"/>
          <w:szCs w:val="32"/>
          <w:lang w:eastAsia="en-US"/>
        </w:rPr>
        <w:t xml:space="preserve"> рублей получили малые формы хозяйствования на селе – КФХ и ЛПХ.</w:t>
      </w:r>
    </w:p>
    <w:p w:rsidR="001059C2" w:rsidRPr="001059C2" w:rsidRDefault="001059C2" w:rsidP="001059C2">
      <w:pPr>
        <w:ind w:firstLine="709"/>
        <w:jc w:val="both"/>
        <w:rPr>
          <w:rFonts w:eastAsia="Calibri"/>
          <w:sz w:val="32"/>
          <w:szCs w:val="32"/>
          <w:lang w:eastAsia="en-US"/>
        </w:rPr>
      </w:pPr>
      <w:r w:rsidRPr="001059C2">
        <w:rPr>
          <w:rFonts w:eastAsia="Calibri"/>
          <w:sz w:val="32"/>
          <w:szCs w:val="32"/>
          <w:lang w:eastAsia="en-US"/>
        </w:rPr>
        <w:t>По различным направлениям государственной поддержки производства сельскохозяйственной продукции в текущем году из бюджетов всех уровней предприятиям района выплачено более 35 млн рублей субсидий.</w:t>
      </w:r>
    </w:p>
    <w:p w:rsidR="001059C2" w:rsidRPr="001059C2" w:rsidRDefault="001059C2" w:rsidP="001059C2">
      <w:pPr>
        <w:ind w:firstLine="709"/>
        <w:jc w:val="both"/>
        <w:rPr>
          <w:rFonts w:eastAsia="Calibri"/>
          <w:sz w:val="32"/>
          <w:szCs w:val="32"/>
          <w:lang w:eastAsia="en-US"/>
        </w:rPr>
      </w:pPr>
      <w:r w:rsidRPr="001059C2">
        <w:rPr>
          <w:rFonts w:eastAsia="Calibri"/>
          <w:sz w:val="32"/>
          <w:szCs w:val="32"/>
          <w:lang w:eastAsia="en-US"/>
        </w:rPr>
        <w:t>На прямую поддержку отраслей растениеводства – оказание несвязанной поддержки в области растениеводства и приобретение элитных семян направлено более 13 млн рублей субсидий или 36 % от общего объема финансирования.</w:t>
      </w:r>
    </w:p>
    <w:p w:rsidR="001059C2" w:rsidRPr="001059C2" w:rsidRDefault="001059C2" w:rsidP="001059C2">
      <w:pPr>
        <w:ind w:firstLine="709"/>
        <w:jc w:val="both"/>
        <w:rPr>
          <w:rFonts w:eastAsia="Calibri"/>
          <w:sz w:val="32"/>
          <w:szCs w:val="32"/>
          <w:lang w:eastAsia="en-US"/>
        </w:rPr>
      </w:pPr>
      <w:r w:rsidRPr="001059C2">
        <w:rPr>
          <w:rFonts w:eastAsia="Calibri"/>
          <w:sz w:val="32"/>
          <w:szCs w:val="32"/>
          <w:lang w:eastAsia="en-US"/>
        </w:rPr>
        <w:t>На поддержку отрасли животноводства на возмещение части затрат на 1 литр реализованного   молока получено около 2 млн рублей бюджетных средств.</w:t>
      </w:r>
    </w:p>
    <w:p w:rsidR="001059C2" w:rsidRPr="001059C2" w:rsidRDefault="001059C2" w:rsidP="001059C2">
      <w:pPr>
        <w:ind w:firstLine="709"/>
        <w:jc w:val="both"/>
        <w:rPr>
          <w:rFonts w:eastAsia="Calibri"/>
          <w:sz w:val="32"/>
          <w:szCs w:val="32"/>
          <w:lang w:eastAsia="en-US"/>
        </w:rPr>
      </w:pPr>
      <w:r w:rsidRPr="001059C2">
        <w:rPr>
          <w:rFonts w:eastAsia="Calibri"/>
          <w:sz w:val="32"/>
          <w:szCs w:val="32"/>
          <w:lang w:eastAsia="en-US"/>
        </w:rPr>
        <w:t>И в текущем году поддержка аграрного сектора сохранится, однако схема субсидирования АПК существенно изменится.</w:t>
      </w:r>
    </w:p>
    <w:p w:rsidR="001059C2" w:rsidRPr="001059C2" w:rsidRDefault="001059C2" w:rsidP="001059C2">
      <w:pPr>
        <w:ind w:firstLine="709"/>
        <w:jc w:val="both"/>
        <w:rPr>
          <w:rFonts w:eastAsia="Calibri"/>
          <w:sz w:val="32"/>
          <w:szCs w:val="32"/>
          <w:lang w:eastAsia="en-US"/>
        </w:rPr>
      </w:pPr>
      <w:r w:rsidRPr="001059C2">
        <w:rPr>
          <w:rFonts w:eastAsia="Calibri"/>
          <w:sz w:val="32"/>
          <w:szCs w:val="32"/>
          <w:lang w:eastAsia="en-US"/>
        </w:rPr>
        <w:t>При введении в 2017 году «единой субсидии» количество субсидий будет сокращено с 54 до 7, а между хозяйствами их будут распределять сами регионы, что даст нам больше самостоятельности в выборе направления и объемов поддержки.</w:t>
      </w:r>
    </w:p>
    <w:p w:rsidR="001059C2" w:rsidRPr="001059C2" w:rsidRDefault="001059C2" w:rsidP="001059C2">
      <w:pPr>
        <w:ind w:firstLine="709"/>
        <w:jc w:val="both"/>
        <w:rPr>
          <w:rFonts w:eastAsia="Calibri"/>
          <w:sz w:val="32"/>
          <w:szCs w:val="32"/>
          <w:lang w:eastAsia="en-US"/>
        </w:rPr>
      </w:pPr>
      <w:r w:rsidRPr="001059C2">
        <w:rPr>
          <w:rFonts w:eastAsia="Calibri"/>
          <w:sz w:val="32"/>
          <w:szCs w:val="32"/>
          <w:lang w:eastAsia="en-US"/>
        </w:rPr>
        <w:t>С этого года не будет привычной нам несвязанной поддержки на 1 гектар посевной площади. В приоритетном порядке государство поддержит такие направления, как производство овощей, плодов и ягод, молочное скотоводство, малые формы хозяйствования на селе.</w:t>
      </w:r>
    </w:p>
    <w:p w:rsidR="001059C2" w:rsidRPr="001059C2" w:rsidRDefault="001059C2" w:rsidP="001059C2">
      <w:pPr>
        <w:ind w:firstLine="709"/>
        <w:jc w:val="both"/>
        <w:rPr>
          <w:rFonts w:eastAsia="Calibri"/>
          <w:sz w:val="32"/>
          <w:szCs w:val="32"/>
          <w:lang w:eastAsia="en-US"/>
        </w:rPr>
      </w:pPr>
      <w:r w:rsidRPr="001059C2">
        <w:rPr>
          <w:rFonts w:eastAsia="Calibri"/>
          <w:sz w:val="32"/>
          <w:szCs w:val="32"/>
          <w:lang w:eastAsia="en-US"/>
        </w:rPr>
        <w:t xml:space="preserve">Еще одной важной мерой поддержки станет субсидирование банковских ставок по кредитам, т.е. будет внедрен обновленный механизм льготного кредитования, при котором процентная ставка для </w:t>
      </w:r>
      <w:proofErr w:type="spellStart"/>
      <w:r w:rsidRPr="001059C2">
        <w:rPr>
          <w:rFonts w:eastAsia="Calibri"/>
          <w:sz w:val="32"/>
          <w:szCs w:val="32"/>
          <w:lang w:eastAsia="en-US"/>
        </w:rPr>
        <w:t>сельхозтоваропроизводителя</w:t>
      </w:r>
      <w:proofErr w:type="spellEnd"/>
      <w:r w:rsidRPr="001059C2">
        <w:rPr>
          <w:rFonts w:eastAsia="Calibri"/>
          <w:sz w:val="32"/>
          <w:szCs w:val="32"/>
          <w:lang w:eastAsia="en-US"/>
        </w:rPr>
        <w:t xml:space="preserve"> изначально составит не более 5 % годовых. Это значит, что сама субсидия в размере ключевой ставки будет перечисляться напрямую уполномоченным банкам (Сбербанк. </w:t>
      </w:r>
      <w:proofErr w:type="spellStart"/>
      <w:r w:rsidRPr="001059C2">
        <w:rPr>
          <w:rFonts w:eastAsia="Calibri"/>
          <w:sz w:val="32"/>
          <w:szCs w:val="32"/>
          <w:lang w:eastAsia="en-US"/>
        </w:rPr>
        <w:t>Россельхозбанк</w:t>
      </w:r>
      <w:proofErr w:type="spellEnd"/>
      <w:r w:rsidRPr="001059C2">
        <w:rPr>
          <w:rFonts w:eastAsia="Calibri"/>
          <w:sz w:val="32"/>
          <w:szCs w:val="32"/>
          <w:lang w:eastAsia="en-US"/>
        </w:rPr>
        <w:t>) на возмещение недополученных ими доходов.  И если до сих пор производители были вынуждены изымать из оборота средства, чтобы оплатить субсидируемую часть ставки, а потом ждать последующего возврата от государства в виде субсидии, то теперь все станет значительно проще.</w:t>
      </w:r>
    </w:p>
    <w:p w:rsidR="001059C2" w:rsidRPr="001059C2" w:rsidRDefault="001059C2" w:rsidP="001059C2">
      <w:pPr>
        <w:ind w:firstLine="709"/>
        <w:jc w:val="both"/>
        <w:rPr>
          <w:rFonts w:eastAsia="Calibri"/>
          <w:sz w:val="32"/>
          <w:szCs w:val="32"/>
          <w:lang w:eastAsia="en-US"/>
        </w:rPr>
      </w:pPr>
      <w:r w:rsidRPr="001059C2">
        <w:rPr>
          <w:rFonts w:eastAsia="Calibri"/>
          <w:sz w:val="32"/>
          <w:szCs w:val="32"/>
          <w:lang w:eastAsia="en-US"/>
        </w:rPr>
        <w:t>Мы рады, что сегодня на нашем совещании присутствует заместитель Губернатора по сельскому хозяйству Золотарев Алексей Михайлович. И нам бы хотелось услышать от первого лица, занимающегося сельским хозяйством, тонкости субсидирования и кредитования села на 2017 год.</w:t>
      </w:r>
    </w:p>
    <w:p w:rsidR="005C68DA" w:rsidRPr="00594567" w:rsidRDefault="005C68DA" w:rsidP="00F62FFD">
      <w:pPr>
        <w:pStyle w:val="a3"/>
        <w:ind w:firstLine="709"/>
        <w:jc w:val="both"/>
        <w:rPr>
          <w:rStyle w:val="textexposedshow"/>
          <w:rFonts w:ascii="Times New Roman" w:hAnsi="Times New Roman"/>
          <w:sz w:val="32"/>
          <w:szCs w:val="32"/>
        </w:rPr>
      </w:pPr>
      <w:r w:rsidRPr="00594567">
        <w:rPr>
          <w:rFonts w:ascii="Times New Roman" w:eastAsia="Calibri" w:hAnsi="Times New Roman"/>
          <w:sz w:val="32"/>
          <w:szCs w:val="32"/>
        </w:rPr>
        <w:t>В январе текущего года д</w:t>
      </w:r>
      <w:r w:rsidR="00380E32" w:rsidRPr="00594567">
        <w:rPr>
          <w:rFonts w:ascii="Times New Roman" w:eastAsia="Calibri" w:hAnsi="Times New Roman"/>
          <w:sz w:val="32"/>
          <w:szCs w:val="32"/>
        </w:rPr>
        <w:t xml:space="preserve">епутат Государственной Думы Федерального Собрания Российской Федерации В.Н. </w:t>
      </w:r>
      <w:proofErr w:type="spellStart"/>
      <w:r w:rsidR="00380E32" w:rsidRPr="00594567">
        <w:rPr>
          <w:rFonts w:ascii="Times New Roman" w:eastAsia="Calibri" w:hAnsi="Times New Roman"/>
          <w:sz w:val="32"/>
          <w:szCs w:val="32"/>
        </w:rPr>
        <w:t>Карамышев</w:t>
      </w:r>
      <w:proofErr w:type="spellEnd"/>
      <w:r w:rsidR="00380E32" w:rsidRPr="00594567">
        <w:rPr>
          <w:rFonts w:ascii="Times New Roman" w:eastAsia="Calibri" w:hAnsi="Times New Roman"/>
          <w:sz w:val="32"/>
          <w:szCs w:val="32"/>
        </w:rPr>
        <w:t xml:space="preserve"> </w:t>
      </w:r>
      <w:r w:rsidR="00707E4D">
        <w:rPr>
          <w:rFonts w:ascii="Times New Roman" w:eastAsia="Calibri" w:hAnsi="Times New Roman"/>
          <w:sz w:val="32"/>
          <w:szCs w:val="32"/>
        </w:rPr>
        <w:t>на совместном заседании комитета Гос</w:t>
      </w:r>
      <w:r w:rsidR="00902E41">
        <w:rPr>
          <w:rFonts w:ascii="Times New Roman" w:eastAsia="Calibri" w:hAnsi="Times New Roman"/>
          <w:sz w:val="32"/>
          <w:szCs w:val="32"/>
        </w:rPr>
        <w:t xml:space="preserve">ударственной </w:t>
      </w:r>
      <w:r w:rsidR="00707E4D">
        <w:rPr>
          <w:rFonts w:ascii="Times New Roman" w:eastAsia="Calibri" w:hAnsi="Times New Roman"/>
          <w:sz w:val="32"/>
          <w:szCs w:val="32"/>
        </w:rPr>
        <w:t>Думы</w:t>
      </w:r>
      <w:r w:rsidR="00F71504">
        <w:rPr>
          <w:rFonts w:ascii="Times New Roman" w:eastAsia="Calibri" w:hAnsi="Times New Roman"/>
          <w:sz w:val="32"/>
          <w:szCs w:val="32"/>
        </w:rPr>
        <w:t xml:space="preserve"> по аграрным вопросам</w:t>
      </w:r>
      <w:r w:rsidR="00707E4D">
        <w:rPr>
          <w:rFonts w:ascii="Times New Roman" w:eastAsia="Calibri" w:hAnsi="Times New Roman"/>
          <w:sz w:val="32"/>
          <w:szCs w:val="32"/>
        </w:rPr>
        <w:t xml:space="preserve"> и Министерства сельского хозяйства </w:t>
      </w:r>
      <w:r w:rsidR="00380E32" w:rsidRPr="00594567">
        <w:rPr>
          <w:rStyle w:val="textexposedshow"/>
          <w:rFonts w:ascii="Times New Roman" w:hAnsi="Times New Roman"/>
          <w:sz w:val="32"/>
          <w:szCs w:val="32"/>
        </w:rPr>
        <w:t xml:space="preserve">предложил при уточнении </w:t>
      </w:r>
      <w:r w:rsidRPr="00594567">
        <w:rPr>
          <w:rStyle w:val="textexposedshow"/>
          <w:rFonts w:ascii="Times New Roman" w:hAnsi="Times New Roman"/>
          <w:sz w:val="32"/>
          <w:szCs w:val="32"/>
        </w:rPr>
        <w:t xml:space="preserve">федерального </w:t>
      </w:r>
      <w:r w:rsidR="00380E32" w:rsidRPr="00594567">
        <w:rPr>
          <w:rStyle w:val="textexposedshow"/>
          <w:rFonts w:ascii="Times New Roman" w:hAnsi="Times New Roman"/>
          <w:sz w:val="32"/>
          <w:szCs w:val="32"/>
        </w:rPr>
        <w:t>бюджета предусмотреть большее количество средств для социального развития села.</w:t>
      </w:r>
      <w:r w:rsidR="00917AFA">
        <w:rPr>
          <w:rStyle w:val="textexposedshow"/>
          <w:rFonts w:ascii="Times New Roman" w:hAnsi="Times New Roman"/>
          <w:sz w:val="32"/>
          <w:szCs w:val="32"/>
        </w:rPr>
        <w:t xml:space="preserve"> Его предложение поддержали.</w:t>
      </w:r>
    </w:p>
    <w:p w:rsidR="00380E32" w:rsidRPr="00594567" w:rsidRDefault="00BC0AE2" w:rsidP="00F62FFD">
      <w:pPr>
        <w:pStyle w:val="a3"/>
        <w:ind w:firstLine="709"/>
        <w:jc w:val="both"/>
        <w:rPr>
          <w:rStyle w:val="textexposedshow"/>
          <w:rFonts w:ascii="Times New Roman" w:hAnsi="Times New Roman"/>
          <w:sz w:val="32"/>
          <w:szCs w:val="32"/>
        </w:rPr>
      </w:pPr>
      <w:r>
        <w:rPr>
          <w:rStyle w:val="textexposedshow"/>
          <w:rFonts w:ascii="Times New Roman" w:hAnsi="Times New Roman"/>
          <w:sz w:val="32"/>
          <w:szCs w:val="32"/>
        </w:rPr>
        <w:t>Давайте</w:t>
      </w:r>
      <w:r w:rsidR="00380E32" w:rsidRPr="00594567">
        <w:rPr>
          <w:rStyle w:val="textexposedshow"/>
          <w:rFonts w:ascii="Times New Roman" w:hAnsi="Times New Roman"/>
          <w:sz w:val="32"/>
          <w:szCs w:val="32"/>
        </w:rPr>
        <w:t xml:space="preserve"> посмотрим в исторической ретроспективе – кто всегда занимался социальным развитием села? Раньше - помещик, барин, после революции </w:t>
      </w:r>
      <w:r w:rsidR="00902E41">
        <w:rPr>
          <w:rStyle w:val="textexposedshow"/>
          <w:rFonts w:ascii="Times New Roman" w:hAnsi="Times New Roman"/>
          <w:sz w:val="32"/>
          <w:szCs w:val="32"/>
        </w:rPr>
        <w:t>–</w:t>
      </w:r>
      <w:r w:rsidR="00380E32" w:rsidRPr="00594567">
        <w:rPr>
          <w:rStyle w:val="textexposedshow"/>
          <w:rFonts w:ascii="Times New Roman" w:hAnsi="Times New Roman"/>
          <w:sz w:val="32"/>
          <w:szCs w:val="32"/>
        </w:rPr>
        <w:t xml:space="preserve"> колхозы</w:t>
      </w:r>
      <w:r w:rsidR="00902E41">
        <w:rPr>
          <w:rStyle w:val="textexposedshow"/>
          <w:rFonts w:ascii="Times New Roman" w:hAnsi="Times New Roman"/>
          <w:sz w:val="32"/>
          <w:szCs w:val="32"/>
        </w:rPr>
        <w:t xml:space="preserve"> и совхозы</w:t>
      </w:r>
      <w:r w:rsidR="00380E32" w:rsidRPr="00594567">
        <w:rPr>
          <w:rStyle w:val="textexposedshow"/>
          <w:rFonts w:ascii="Times New Roman" w:hAnsi="Times New Roman"/>
          <w:sz w:val="32"/>
          <w:szCs w:val="32"/>
        </w:rPr>
        <w:t>, т.е. сельхозпредприятия. И теперь те хозяйствующие субъекты, которые эксплуатируют землю, – должны вкладываться в развитие той территории, на которой они работают. Ведь программа «Устойчивого развития сельских территорий» предусматривает, например, строительство дорог или к объектам социальной сферы, или к объектам сельскохозяйственной инфраструктуры. То есть дорогой пользуются и жители, и сельхозпредприятия, и, наверное, было бы правильно, чтобы они тоже вкладывали часть средств в их строительство.</w:t>
      </w:r>
    </w:p>
    <w:p w:rsidR="00380E32" w:rsidRPr="001C1C67" w:rsidRDefault="00380E32" w:rsidP="00F62FFD">
      <w:pPr>
        <w:pStyle w:val="a3"/>
        <w:ind w:firstLine="709"/>
        <w:jc w:val="both"/>
        <w:rPr>
          <w:rStyle w:val="textexposedshow"/>
          <w:rFonts w:ascii="Times New Roman" w:hAnsi="Times New Roman"/>
          <w:sz w:val="32"/>
          <w:szCs w:val="32"/>
        </w:rPr>
      </w:pPr>
      <w:r w:rsidRPr="00594567">
        <w:rPr>
          <w:rStyle w:val="textexposedshow"/>
          <w:rFonts w:ascii="Times New Roman" w:hAnsi="Times New Roman"/>
          <w:sz w:val="32"/>
          <w:szCs w:val="32"/>
        </w:rPr>
        <w:t xml:space="preserve">Понятно, что нельзя повышать нагрузку на сельхозпроизводителей, но как вариант – можно рассмотреть замещение определённых налогов и возможность направления высвободившихся таким образом средств от доходов сельхозпредприятий на развитие территорий. </w:t>
      </w:r>
      <w:r w:rsidR="00707E4D">
        <w:rPr>
          <w:rStyle w:val="textexposedshow"/>
          <w:rFonts w:ascii="Times New Roman" w:hAnsi="Times New Roman"/>
          <w:sz w:val="32"/>
          <w:szCs w:val="32"/>
        </w:rPr>
        <w:t xml:space="preserve">Это будет </w:t>
      </w:r>
      <w:r w:rsidR="005C3DEE">
        <w:rPr>
          <w:rStyle w:val="textexposedshow"/>
          <w:rFonts w:ascii="Times New Roman" w:hAnsi="Times New Roman"/>
          <w:sz w:val="32"/>
          <w:szCs w:val="32"/>
        </w:rPr>
        <w:t>нам</w:t>
      </w:r>
      <w:r w:rsidR="005C3DEE" w:rsidRPr="00817D97">
        <w:rPr>
          <w:rStyle w:val="textexposedshow"/>
          <w:rFonts w:ascii="Times New Roman" w:hAnsi="Times New Roman"/>
          <w:sz w:val="32"/>
          <w:szCs w:val="32"/>
        </w:rPr>
        <w:t xml:space="preserve"> </w:t>
      </w:r>
      <w:r w:rsidR="00707E4D">
        <w:rPr>
          <w:rStyle w:val="textexposedshow"/>
          <w:rFonts w:ascii="Times New Roman" w:hAnsi="Times New Roman"/>
          <w:sz w:val="32"/>
          <w:szCs w:val="32"/>
        </w:rPr>
        <w:t>хорошим подспорьем.</w:t>
      </w:r>
    </w:p>
    <w:p w:rsidR="005C68DA" w:rsidRPr="00817D97" w:rsidRDefault="005C68DA" w:rsidP="00F62FFD">
      <w:pPr>
        <w:pStyle w:val="a3"/>
        <w:ind w:firstLine="709"/>
        <w:jc w:val="both"/>
        <w:rPr>
          <w:rFonts w:ascii="Times New Roman" w:eastAsia="Calibri" w:hAnsi="Times New Roman"/>
          <w:sz w:val="32"/>
          <w:szCs w:val="32"/>
        </w:rPr>
      </w:pPr>
    </w:p>
    <w:p w:rsidR="00B93F6D" w:rsidRPr="00594567" w:rsidRDefault="00B93F6D" w:rsidP="001059C2">
      <w:pPr>
        <w:pStyle w:val="a3"/>
        <w:ind w:firstLine="709"/>
        <w:jc w:val="center"/>
        <w:rPr>
          <w:rFonts w:ascii="Times New Roman" w:eastAsia="Calibri" w:hAnsi="Times New Roman"/>
          <w:b/>
          <w:sz w:val="32"/>
          <w:szCs w:val="32"/>
        </w:rPr>
      </w:pPr>
      <w:r w:rsidRPr="00594567">
        <w:rPr>
          <w:rFonts w:ascii="Times New Roman" w:eastAsia="Calibri" w:hAnsi="Times New Roman"/>
          <w:b/>
          <w:sz w:val="32"/>
          <w:szCs w:val="32"/>
        </w:rPr>
        <w:t>Развитие строительного комплекса:</w:t>
      </w:r>
    </w:p>
    <w:p w:rsidR="00C90D97" w:rsidRPr="00C90D97" w:rsidRDefault="00C90D97" w:rsidP="008E6C4E">
      <w:pPr>
        <w:ind w:firstLine="708"/>
        <w:jc w:val="both"/>
        <w:rPr>
          <w:sz w:val="32"/>
          <w:szCs w:val="32"/>
        </w:rPr>
      </w:pPr>
      <w:r w:rsidRPr="00C90D97">
        <w:rPr>
          <w:sz w:val="32"/>
          <w:szCs w:val="32"/>
        </w:rPr>
        <w:t xml:space="preserve">В целях реализации Указа Президента  Российской Федерации от 07 мая 2012 года № 600 Правительством  Курской области было издано распоряжение от 09 декабря 2011 № 640-рп «О планируемых объемах ввода жилья на территории Курской области на период 2011-2020 годов, согласно которого было издано Постановление Главы Обоянского района от 01.10.2012 № 832 «Об утверждении контрольных показателей по вводу жилья на период 2012-2020 годов»,  в  районе были определены контрольные показатели по вводу жилья на период 2011-2020 годов. </w:t>
      </w:r>
    </w:p>
    <w:p w:rsidR="00C90D97" w:rsidRPr="00C90D97" w:rsidRDefault="00C90D97" w:rsidP="00C90D97">
      <w:pPr>
        <w:tabs>
          <w:tab w:val="left" w:pos="5720"/>
        </w:tabs>
        <w:jc w:val="both"/>
        <w:rPr>
          <w:sz w:val="32"/>
          <w:szCs w:val="32"/>
        </w:rPr>
      </w:pPr>
      <w:r w:rsidRPr="00C90D97">
        <w:rPr>
          <w:sz w:val="32"/>
          <w:szCs w:val="32"/>
        </w:rPr>
        <w:t xml:space="preserve">          Процент выполнения Администрацией Обоянского района целевых показателей по объёмам ввода жилья на территории Обоянского района за период 2013-2016 годов составил:</w:t>
      </w:r>
    </w:p>
    <w:p w:rsidR="00C90D97" w:rsidRPr="00C90D97" w:rsidRDefault="00C90D97" w:rsidP="00C90D97">
      <w:pPr>
        <w:tabs>
          <w:tab w:val="left" w:pos="5720"/>
        </w:tabs>
        <w:jc w:val="both"/>
        <w:rPr>
          <w:sz w:val="32"/>
          <w:szCs w:val="32"/>
        </w:rPr>
      </w:pPr>
      <w:r w:rsidRPr="00C90D97">
        <w:rPr>
          <w:sz w:val="32"/>
          <w:szCs w:val="32"/>
        </w:rPr>
        <w:t xml:space="preserve">        а) 2013 год – плановый показатель 9861 </w:t>
      </w:r>
      <w:proofErr w:type="spellStart"/>
      <w:r w:rsidRPr="00C90D97">
        <w:rPr>
          <w:sz w:val="32"/>
          <w:szCs w:val="32"/>
        </w:rPr>
        <w:t>кв.м</w:t>
      </w:r>
      <w:proofErr w:type="spellEnd"/>
      <w:r w:rsidRPr="00C90D97">
        <w:rPr>
          <w:sz w:val="32"/>
          <w:szCs w:val="32"/>
        </w:rPr>
        <w:t xml:space="preserve">., введено 5547 </w:t>
      </w:r>
      <w:proofErr w:type="spellStart"/>
      <w:r w:rsidRPr="00C90D97">
        <w:rPr>
          <w:sz w:val="32"/>
          <w:szCs w:val="32"/>
        </w:rPr>
        <w:t>кв.м</w:t>
      </w:r>
      <w:proofErr w:type="spellEnd"/>
      <w:r w:rsidRPr="00C90D97">
        <w:rPr>
          <w:sz w:val="32"/>
          <w:szCs w:val="32"/>
        </w:rPr>
        <w:t>. – 56,2%;</w:t>
      </w:r>
    </w:p>
    <w:p w:rsidR="00C90D97" w:rsidRPr="00C90D97" w:rsidRDefault="00C90D97" w:rsidP="00C90D97">
      <w:pPr>
        <w:tabs>
          <w:tab w:val="left" w:pos="5720"/>
        </w:tabs>
        <w:jc w:val="both"/>
        <w:rPr>
          <w:sz w:val="32"/>
          <w:szCs w:val="32"/>
        </w:rPr>
      </w:pPr>
      <w:r w:rsidRPr="00C90D97">
        <w:rPr>
          <w:sz w:val="32"/>
          <w:szCs w:val="32"/>
        </w:rPr>
        <w:t xml:space="preserve">        б) 2014 год - плановый показатель 12321 </w:t>
      </w:r>
      <w:proofErr w:type="spellStart"/>
      <w:r w:rsidRPr="00C90D97">
        <w:rPr>
          <w:sz w:val="32"/>
          <w:szCs w:val="32"/>
        </w:rPr>
        <w:t>кв.м</w:t>
      </w:r>
      <w:proofErr w:type="spellEnd"/>
      <w:r w:rsidRPr="00C90D97">
        <w:rPr>
          <w:sz w:val="32"/>
          <w:szCs w:val="32"/>
        </w:rPr>
        <w:t xml:space="preserve">., введено 4631 </w:t>
      </w:r>
      <w:proofErr w:type="spellStart"/>
      <w:r w:rsidRPr="00C90D97">
        <w:rPr>
          <w:sz w:val="32"/>
          <w:szCs w:val="32"/>
        </w:rPr>
        <w:t>кв.м</w:t>
      </w:r>
      <w:proofErr w:type="spellEnd"/>
      <w:r w:rsidRPr="00C90D97">
        <w:rPr>
          <w:sz w:val="32"/>
          <w:szCs w:val="32"/>
        </w:rPr>
        <w:t>. – 37,6%;</w:t>
      </w:r>
    </w:p>
    <w:p w:rsidR="00C90D97" w:rsidRPr="00C90D97" w:rsidRDefault="00C90D97" w:rsidP="00C90D97">
      <w:pPr>
        <w:tabs>
          <w:tab w:val="left" w:pos="5720"/>
        </w:tabs>
        <w:jc w:val="both"/>
        <w:rPr>
          <w:sz w:val="32"/>
          <w:szCs w:val="32"/>
        </w:rPr>
      </w:pPr>
      <w:r w:rsidRPr="00C90D97">
        <w:rPr>
          <w:sz w:val="32"/>
          <w:szCs w:val="32"/>
        </w:rPr>
        <w:t xml:space="preserve">        в) 2015 год - плановый показатель 14722 </w:t>
      </w:r>
      <w:proofErr w:type="spellStart"/>
      <w:r w:rsidRPr="00C90D97">
        <w:rPr>
          <w:sz w:val="32"/>
          <w:szCs w:val="32"/>
        </w:rPr>
        <w:t>кв.м</w:t>
      </w:r>
      <w:proofErr w:type="spellEnd"/>
      <w:r w:rsidRPr="00C90D97">
        <w:rPr>
          <w:sz w:val="32"/>
          <w:szCs w:val="32"/>
        </w:rPr>
        <w:t>., введено 9</w:t>
      </w:r>
      <w:r w:rsidR="00CF4C66" w:rsidRPr="002B6A29">
        <w:rPr>
          <w:sz w:val="32"/>
          <w:szCs w:val="32"/>
        </w:rPr>
        <w:t>138</w:t>
      </w:r>
      <w:r w:rsidRPr="00C90D97">
        <w:rPr>
          <w:sz w:val="32"/>
          <w:szCs w:val="32"/>
        </w:rPr>
        <w:t xml:space="preserve"> </w:t>
      </w:r>
      <w:proofErr w:type="spellStart"/>
      <w:r w:rsidRPr="00C90D97">
        <w:rPr>
          <w:sz w:val="32"/>
          <w:szCs w:val="32"/>
        </w:rPr>
        <w:t>кв.м</w:t>
      </w:r>
      <w:proofErr w:type="spellEnd"/>
      <w:r w:rsidRPr="00C90D97">
        <w:rPr>
          <w:sz w:val="32"/>
          <w:szCs w:val="32"/>
        </w:rPr>
        <w:t>. – 6</w:t>
      </w:r>
      <w:r w:rsidR="002B6A29" w:rsidRPr="00CA719C">
        <w:rPr>
          <w:sz w:val="32"/>
          <w:szCs w:val="32"/>
        </w:rPr>
        <w:t>2</w:t>
      </w:r>
      <w:r w:rsidRPr="00C90D97">
        <w:rPr>
          <w:sz w:val="32"/>
          <w:szCs w:val="32"/>
        </w:rPr>
        <w:t>%;</w:t>
      </w:r>
    </w:p>
    <w:p w:rsidR="00C90D97" w:rsidRPr="00C90D97" w:rsidRDefault="00C90D97" w:rsidP="00C90D97">
      <w:pPr>
        <w:tabs>
          <w:tab w:val="left" w:pos="5720"/>
        </w:tabs>
        <w:jc w:val="both"/>
        <w:rPr>
          <w:sz w:val="32"/>
          <w:szCs w:val="32"/>
        </w:rPr>
      </w:pPr>
      <w:r w:rsidRPr="00C90D97">
        <w:rPr>
          <w:sz w:val="32"/>
          <w:szCs w:val="32"/>
        </w:rPr>
        <w:t xml:space="preserve">        г) 2016 год – плановый показатель </w:t>
      </w:r>
      <w:smartTag w:uri="urn:schemas-microsoft-com:office:smarttags" w:element="metricconverter">
        <w:smartTagPr>
          <w:attr w:name="ProductID" w:val="11226 кв. м"/>
        </w:smartTagPr>
        <w:r w:rsidRPr="00C90D97">
          <w:rPr>
            <w:sz w:val="32"/>
            <w:szCs w:val="32"/>
          </w:rPr>
          <w:t>11226 кв. м</w:t>
        </w:r>
      </w:smartTag>
      <w:r w:rsidRPr="00C90D97">
        <w:rPr>
          <w:sz w:val="32"/>
          <w:szCs w:val="32"/>
        </w:rPr>
        <w:t xml:space="preserve">., введено </w:t>
      </w:r>
      <w:r w:rsidR="00CF4C66" w:rsidRPr="00CF4C66">
        <w:rPr>
          <w:sz w:val="32"/>
          <w:szCs w:val="32"/>
        </w:rPr>
        <w:t>9065</w:t>
      </w:r>
      <w:r w:rsidRPr="00C90D97">
        <w:rPr>
          <w:sz w:val="32"/>
          <w:szCs w:val="32"/>
        </w:rPr>
        <w:t xml:space="preserve"> </w:t>
      </w:r>
      <w:proofErr w:type="spellStart"/>
      <w:r w:rsidRPr="00C90D97">
        <w:rPr>
          <w:sz w:val="32"/>
          <w:szCs w:val="32"/>
        </w:rPr>
        <w:t>кв.м</w:t>
      </w:r>
      <w:proofErr w:type="spellEnd"/>
      <w:r w:rsidRPr="00C90D97">
        <w:rPr>
          <w:sz w:val="32"/>
          <w:szCs w:val="32"/>
        </w:rPr>
        <w:t>. –</w:t>
      </w:r>
      <w:r w:rsidR="00CF4C66">
        <w:rPr>
          <w:sz w:val="32"/>
          <w:szCs w:val="32"/>
        </w:rPr>
        <w:t xml:space="preserve"> </w:t>
      </w:r>
      <w:r w:rsidRPr="00C90D97">
        <w:rPr>
          <w:sz w:val="32"/>
          <w:szCs w:val="32"/>
        </w:rPr>
        <w:t>8</w:t>
      </w:r>
      <w:r w:rsidR="00CF4C66" w:rsidRPr="00CF4C66">
        <w:rPr>
          <w:sz w:val="32"/>
          <w:szCs w:val="32"/>
        </w:rPr>
        <w:t>1</w:t>
      </w:r>
      <w:r w:rsidRPr="00C90D97">
        <w:rPr>
          <w:sz w:val="32"/>
          <w:szCs w:val="32"/>
        </w:rPr>
        <w:t>%</w:t>
      </w:r>
    </w:p>
    <w:p w:rsidR="00C90D97" w:rsidRPr="00C90D97" w:rsidRDefault="00C90D97" w:rsidP="00C90D97">
      <w:pPr>
        <w:tabs>
          <w:tab w:val="left" w:pos="5720"/>
        </w:tabs>
        <w:jc w:val="both"/>
        <w:rPr>
          <w:sz w:val="32"/>
          <w:szCs w:val="32"/>
        </w:rPr>
      </w:pPr>
      <w:r w:rsidRPr="00C90D97">
        <w:rPr>
          <w:sz w:val="32"/>
          <w:szCs w:val="32"/>
        </w:rPr>
        <w:t xml:space="preserve">      За период 2012-2016 годов на территории Обоянского района были построены и введены в эксплуатацию   следующие соци</w:t>
      </w:r>
      <w:r w:rsidR="00CA719C">
        <w:rPr>
          <w:sz w:val="32"/>
          <w:szCs w:val="32"/>
        </w:rPr>
        <w:t>а</w:t>
      </w:r>
      <w:r w:rsidRPr="00C90D97">
        <w:rPr>
          <w:sz w:val="32"/>
          <w:szCs w:val="32"/>
        </w:rPr>
        <w:t>льно-значимые объекты:</w:t>
      </w:r>
    </w:p>
    <w:p w:rsidR="00C90D97" w:rsidRPr="00C90D97" w:rsidRDefault="00C90D97" w:rsidP="00C90D97">
      <w:pPr>
        <w:tabs>
          <w:tab w:val="left" w:pos="5720"/>
        </w:tabs>
        <w:jc w:val="both"/>
        <w:rPr>
          <w:sz w:val="32"/>
          <w:szCs w:val="32"/>
        </w:rPr>
      </w:pPr>
      <w:r w:rsidRPr="00C90D97">
        <w:rPr>
          <w:sz w:val="32"/>
          <w:szCs w:val="32"/>
        </w:rPr>
        <w:t xml:space="preserve">      - 2013 год – Реконструкция Детского сада на 60 мест по ул. Мелиораторов в г. Обояни; 5 </w:t>
      </w:r>
      <w:proofErr w:type="spellStart"/>
      <w:r w:rsidRPr="00C90D97">
        <w:rPr>
          <w:sz w:val="32"/>
          <w:szCs w:val="32"/>
        </w:rPr>
        <w:t>четырехквартирных</w:t>
      </w:r>
      <w:proofErr w:type="spellEnd"/>
      <w:r w:rsidRPr="00C90D97">
        <w:rPr>
          <w:sz w:val="32"/>
          <w:szCs w:val="32"/>
        </w:rPr>
        <w:t xml:space="preserve"> дом</w:t>
      </w:r>
      <w:r w:rsidR="00CA719C">
        <w:rPr>
          <w:sz w:val="32"/>
          <w:szCs w:val="32"/>
        </w:rPr>
        <w:t>ов</w:t>
      </w:r>
      <w:r w:rsidRPr="00C90D97">
        <w:rPr>
          <w:sz w:val="32"/>
          <w:szCs w:val="32"/>
        </w:rPr>
        <w:t xml:space="preserve"> для детей-сирот;</w:t>
      </w:r>
    </w:p>
    <w:p w:rsidR="00C90D97" w:rsidRPr="00C90D97" w:rsidRDefault="00C90D97" w:rsidP="00C90D97">
      <w:pPr>
        <w:tabs>
          <w:tab w:val="left" w:pos="5720"/>
        </w:tabs>
        <w:jc w:val="both"/>
        <w:rPr>
          <w:sz w:val="32"/>
          <w:szCs w:val="32"/>
        </w:rPr>
      </w:pPr>
      <w:r w:rsidRPr="00C90D97">
        <w:rPr>
          <w:sz w:val="32"/>
          <w:szCs w:val="32"/>
        </w:rPr>
        <w:t xml:space="preserve"> </w:t>
      </w:r>
      <w:r w:rsidR="00CA719C">
        <w:rPr>
          <w:sz w:val="32"/>
          <w:szCs w:val="32"/>
        </w:rPr>
        <w:t xml:space="preserve">    - 2014 год – Строительство д</w:t>
      </w:r>
      <w:r w:rsidRPr="00C90D97">
        <w:rPr>
          <w:sz w:val="32"/>
          <w:szCs w:val="32"/>
        </w:rPr>
        <w:t xml:space="preserve">етского сада </w:t>
      </w:r>
      <w:r w:rsidR="00CA719C">
        <w:rPr>
          <w:sz w:val="32"/>
          <w:szCs w:val="32"/>
        </w:rPr>
        <w:t xml:space="preserve">«Сказка» </w:t>
      </w:r>
      <w:r w:rsidRPr="00C90D97">
        <w:rPr>
          <w:sz w:val="32"/>
          <w:szCs w:val="32"/>
        </w:rPr>
        <w:t xml:space="preserve">на 150 мест по ул. Кутузова   в г. Обояни; 6 </w:t>
      </w:r>
      <w:proofErr w:type="spellStart"/>
      <w:r w:rsidRPr="00C90D97">
        <w:rPr>
          <w:sz w:val="32"/>
          <w:szCs w:val="32"/>
        </w:rPr>
        <w:t>четырехквартирных</w:t>
      </w:r>
      <w:proofErr w:type="spellEnd"/>
      <w:r w:rsidRPr="00C90D97">
        <w:rPr>
          <w:sz w:val="32"/>
          <w:szCs w:val="32"/>
        </w:rPr>
        <w:t xml:space="preserve"> домов для детей-сирот;</w:t>
      </w:r>
    </w:p>
    <w:p w:rsidR="00C90D97" w:rsidRPr="00C90D97" w:rsidRDefault="00C90D97" w:rsidP="00C90D97">
      <w:pPr>
        <w:tabs>
          <w:tab w:val="left" w:pos="5720"/>
        </w:tabs>
        <w:jc w:val="both"/>
        <w:rPr>
          <w:sz w:val="32"/>
          <w:szCs w:val="32"/>
        </w:rPr>
      </w:pPr>
      <w:r w:rsidRPr="00C90D97">
        <w:rPr>
          <w:sz w:val="32"/>
          <w:szCs w:val="32"/>
        </w:rPr>
        <w:t xml:space="preserve">       - 2015 год – 2 </w:t>
      </w:r>
      <w:proofErr w:type="spellStart"/>
      <w:r w:rsidRPr="00C90D97">
        <w:rPr>
          <w:sz w:val="32"/>
          <w:szCs w:val="32"/>
        </w:rPr>
        <w:t>четырехквартирных</w:t>
      </w:r>
      <w:proofErr w:type="spellEnd"/>
      <w:r w:rsidRPr="00C90D97">
        <w:rPr>
          <w:sz w:val="32"/>
          <w:szCs w:val="32"/>
        </w:rPr>
        <w:t xml:space="preserve"> дома для детей-сирот;  </w:t>
      </w:r>
    </w:p>
    <w:p w:rsidR="00CA719C" w:rsidRDefault="00C90D97" w:rsidP="00CA719C">
      <w:pPr>
        <w:jc w:val="both"/>
        <w:rPr>
          <w:sz w:val="32"/>
          <w:szCs w:val="32"/>
        </w:rPr>
      </w:pPr>
      <w:r w:rsidRPr="00C90D97">
        <w:rPr>
          <w:sz w:val="32"/>
          <w:szCs w:val="32"/>
        </w:rPr>
        <w:t xml:space="preserve">       - 2016 год - 4 </w:t>
      </w:r>
      <w:proofErr w:type="spellStart"/>
      <w:r w:rsidRPr="00C90D97">
        <w:rPr>
          <w:sz w:val="32"/>
          <w:szCs w:val="32"/>
        </w:rPr>
        <w:t>четырехквартирных</w:t>
      </w:r>
      <w:proofErr w:type="spellEnd"/>
      <w:r w:rsidRPr="00C90D97">
        <w:rPr>
          <w:sz w:val="32"/>
          <w:szCs w:val="32"/>
        </w:rPr>
        <w:t xml:space="preserve"> дома для детей-сирот, многоквартирный жилой дом по программе переселения из ветхого и аварийного жилья в г. Обояни.</w:t>
      </w:r>
    </w:p>
    <w:p w:rsidR="00C90D97" w:rsidRPr="00C90D97" w:rsidRDefault="00C90D97" w:rsidP="00CA719C">
      <w:pPr>
        <w:ind w:firstLine="708"/>
        <w:jc w:val="both"/>
        <w:rPr>
          <w:sz w:val="32"/>
          <w:szCs w:val="32"/>
        </w:rPr>
      </w:pPr>
      <w:r w:rsidRPr="00C90D97">
        <w:rPr>
          <w:sz w:val="32"/>
          <w:szCs w:val="32"/>
        </w:rPr>
        <w:t xml:space="preserve">Ввод в эксплуатацию в период 2013-2015 годов двух детских садов и перепрофилирование Детского дома в г. Обояни под детский сад позволило снять проблему дефицита мест в детские дошкольные учреждения. </w:t>
      </w:r>
    </w:p>
    <w:p w:rsidR="00C90D97" w:rsidRPr="00C90D97" w:rsidRDefault="00CA719C" w:rsidP="00CA719C">
      <w:pPr>
        <w:tabs>
          <w:tab w:val="left" w:pos="1820"/>
          <w:tab w:val="left" w:pos="9214"/>
        </w:tabs>
        <w:ind w:right="15"/>
        <w:jc w:val="both"/>
        <w:rPr>
          <w:sz w:val="32"/>
          <w:szCs w:val="32"/>
        </w:rPr>
      </w:pPr>
      <w:r>
        <w:rPr>
          <w:sz w:val="32"/>
          <w:szCs w:val="32"/>
        </w:rPr>
        <w:t xml:space="preserve">         </w:t>
      </w:r>
      <w:r w:rsidR="00C90D97" w:rsidRPr="00C90D97">
        <w:rPr>
          <w:sz w:val="32"/>
          <w:szCs w:val="32"/>
        </w:rPr>
        <w:t xml:space="preserve">В целях реализации на территории Обоянского района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за период 2012-2016 годов на территории района было сформировано 75 земельных участков для предоставления гражданам, имеющим право на бесплатное предоставление земельного участка. По состоянию на 01.01.2017 уже предоставлено многодетным семьям 46 земельных участков общей площадью 61122 </w:t>
      </w:r>
      <w:proofErr w:type="spellStart"/>
      <w:r w:rsidR="00C90D97" w:rsidRPr="00C90D97">
        <w:rPr>
          <w:sz w:val="32"/>
          <w:szCs w:val="32"/>
        </w:rPr>
        <w:t>кв.м</w:t>
      </w:r>
      <w:proofErr w:type="spellEnd"/>
      <w:r w:rsidR="00C90D97" w:rsidRPr="00C90D97">
        <w:rPr>
          <w:sz w:val="32"/>
          <w:szCs w:val="32"/>
        </w:rPr>
        <w:t xml:space="preserve">., ведется работа по предоставлению 29 земельных участков общей площадью 41570 </w:t>
      </w:r>
      <w:proofErr w:type="spellStart"/>
      <w:r w:rsidR="00C90D97" w:rsidRPr="00C90D97">
        <w:rPr>
          <w:sz w:val="32"/>
          <w:szCs w:val="32"/>
        </w:rPr>
        <w:t>кв.м</w:t>
      </w:r>
      <w:proofErr w:type="spellEnd"/>
      <w:r w:rsidR="00C90D97" w:rsidRPr="00C90D97">
        <w:rPr>
          <w:sz w:val="32"/>
          <w:szCs w:val="32"/>
        </w:rPr>
        <w:t>.</w:t>
      </w:r>
    </w:p>
    <w:p w:rsidR="00C90D97" w:rsidRPr="00C90D97" w:rsidRDefault="00C90D97" w:rsidP="00C90D97">
      <w:pPr>
        <w:jc w:val="both"/>
        <w:rPr>
          <w:sz w:val="32"/>
          <w:szCs w:val="32"/>
        </w:rPr>
      </w:pPr>
      <w:r w:rsidRPr="00C90D97">
        <w:rPr>
          <w:sz w:val="32"/>
          <w:szCs w:val="32"/>
        </w:rPr>
        <w:t xml:space="preserve">     На сегодняшний момент в Обоянском районе остро стоит проблема строительства центральной районной больницы.  Кроме того, Администрацией Обоянского района проводится работа по подготовке документации для строительства в районе физкультурно-оздоровительного комплекса, земельный участок уже сформирован на территории г. Обояни, в 2017 году планируется разработка проектно-сметной документации.</w:t>
      </w:r>
    </w:p>
    <w:p w:rsidR="00B93F6D" w:rsidRPr="00C90D97" w:rsidRDefault="00B93F6D" w:rsidP="00F62FFD">
      <w:pPr>
        <w:pStyle w:val="a3"/>
        <w:ind w:firstLine="709"/>
        <w:jc w:val="both"/>
        <w:rPr>
          <w:rFonts w:ascii="Times New Roman" w:eastAsia="Calibri" w:hAnsi="Times New Roman"/>
          <w:b/>
          <w:sz w:val="32"/>
          <w:szCs w:val="32"/>
        </w:rPr>
      </w:pPr>
    </w:p>
    <w:p w:rsidR="00B93F6D" w:rsidRPr="00594567" w:rsidRDefault="00B93F6D" w:rsidP="00F62FFD">
      <w:pPr>
        <w:pStyle w:val="a3"/>
        <w:ind w:firstLine="709"/>
        <w:jc w:val="both"/>
        <w:rPr>
          <w:rFonts w:ascii="Times New Roman" w:eastAsia="Calibri" w:hAnsi="Times New Roman"/>
          <w:b/>
          <w:sz w:val="32"/>
          <w:szCs w:val="32"/>
        </w:rPr>
      </w:pPr>
      <w:r w:rsidRPr="00594567">
        <w:rPr>
          <w:rFonts w:ascii="Times New Roman" w:eastAsia="Calibri" w:hAnsi="Times New Roman"/>
          <w:b/>
          <w:sz w:val="32"/>
          <w:szCs w:val="32"/>
        </w:rPr>
        <w:t>Развитие потребительского рынка товаров и услуг за 2012-2016 годы:</w:t>
      </w:r>
    </w:p>
    <w:p w:rsidR="0096003B" w:rsidRPr="0096003B" w:rsidRDefault="0096003B" w:rsidP="0096003B">
      <w:pPr>
        <w:ind w:firstLine="709"/>
        <w:jc w:val="both"/>
        <w:rPr>
          <w:color w:val="000000"/>
          <w:sz w:val="32"/>
          <w:szCs w:val="32"/>
        </w:rPr>
      </w:pPr>
      <w:r w:rsidRPr="0096003B">
        <w:rPr>
          <w:color w:val="000000"/>
          <w:sz w:val="32"/>
          <w:szCs w:val="32"/>
        </w:rPr>
        <w:t xml:space="preserve">В последние годы потребительский рынок совершенствовался путем открытия новых торговых площадей, внедрения современного оборудования, строительства новых и реконструкции действующих торговых объектов. </w:t>
      </w:r>
    </w:p>
    <w:p w:rsidR="0096003B" w:rsidRPr="0096003B" w:rsidRDefault="0096003B" w:rsidP="0096003B">
      <w:pPr>
        <w:ind w:firstLine="709"/>
        <w:jc w:val="both"/>
        <w:rPr>
          <w:color w:val="000000"/>
          <w:sz w:val="32"/>
          <w:szCs w:val="32"/>
        </w:rPr>
      </w:pPr>
      <w:r w:rsidRPr="0096003B">
        <w:rPr>
          <w:color w:val="000000"/>
          <w:sz w:val="32"/>
          <w:szCs w:val="32"/>
        </w:rPr>
        <w:t>На территории района открыты и действуют более 200 ед. магазинов, 70 павильонов и киосков, 17 предприятий общественного питания, универсальный рынок и постоянно действующая городская ярмарка. В период 2012</w:t>
      </w:r>
      <w:r w:rsidR="00731A02">
        <w:rPr>
          <w:color w:val="000000"/>
          <w:sz w:val="32"/>
          <w:szCs w:val="32"/>
        </w:rPr>
        <w:t xml:space="preserve"> </w:t>
      </w:r>
      <w:bookmarkStart w:id="0" w:name="_GoBack"/>
      <w:bookmarkEnd w:id="0"/>
      <w:r w:rsidRPr="0096003B">
        <w:rPr>
          <w:color w:val="000000"/>
          <w:sz w:val="32"/>
          <w:szCs w:val="32"/>
        </w:rPr>
        <w:t>- 201</w:t>
      </w:r>
      <w:r w:rsidR="00B3151D">
        <w:rPr>
          <w:color w:val="000000"/>
          <w:sz w:val="32"/>
          <w:szCs w:val="32"/>
        </w:rPr>
        <w:t>5</w:t>
      </w:r>
      <w:r w:rsidRPr="0096003B">
        <w:rPr>
          <w:color w:val="000000"/>
          <w:sz w:val="32"/>
          <w:szCs w:val="32"/>
        </w:rPr>
        <w:t xml:space="preserve"> годы начали свою деятельность объекты торговой сети «Магнит», «Магнит </w:t>
      </w:r>
      <w:proofErr w:type="spellStart"/>
      <w:r w:rsidRPr="0096003B">
        <w:rPr>
          <w:color w:val="000000"/>
          <w:sz w:val="32"/>
          <w:szCs w:val="32"/>
        </w:rPr>
        <w:t>Косметик</w:t>
      </w:r>
      <w:proofErr w:type="spellEnd"/>
      <w:r w:rsidRPr="0096003B">
        <w:rPr>
          <w:color w:val="000000"/>
          <w:sz w:val="32"/>
          <w:szCs w:val="32"/>
        </w:rPr>
        <w:t>», универсамы торговой сети «Пятёрочка», магазин торговой сети «Красное и белое». Еще один супермаркет сети «Пятерочка» открылся в первом квартале 2016 года и магазин «</w:t>
      </w:r>
      <w:proofErr w:type="spellStart"/>
      <w:r w:rsidRPr="0096003B">
        <w:rPr>
          <w:color w:val="000000"/>
          <w:sz w:val="32"/>
          <w:szCs w:val="32"/>
        </w:rPr>
        <w:t>Вкуснотак</w:t>
      </w:r>
      <w:proofErr w:type="spellEnd"/>
      <w:r w:rsidRPr="0096003B">
        <w:rPr>
          <w:color w:val="000000"/>
          <w:sz w:val="32"/>
          <w:szCs w:val="32"/>
        </w:rPr>
        <w:t xml:space="preserve">» ИП </w:t>
      </w:r>
      <w:proofErr w:type="spellStart"/>
      <w:r w:rsidRPr="0096003B">
        <w:rPr>
          <w:color w:val="000000"/>
          <w:sz w:val="32"/>
          <w:szCs w:val="32"/>
        </w:rPr>
        <w:t>Нестерук</w:t>
      </w:r>
      <w:proofErr w:type="spellEnd"/>
      <w:r w:rsidRPr="0096003B">
        <w:rPr>
          <w:color w:val="000000"/>
          <w:sz w:val="32"/>
          <w:szCs w:val="32"/>
        </w:rPr>
        <w:t xml:space="preserve"> А.А. (г. Суджа). </w:t>
      </w:r>
    </w:p>
    <w:p w:rsidR="0096003B" w:rsidRPr="0096003B" w:rsidRDefault="0096003B" w:rsidP="0096003B">
      <w:pPr>
        <w:ind w:firstLine="709"/>
        <w:jc w:val="both"/>
        <w:rPr>
          <w:color w:val="000000"/>
          <w:sz w:val="32"/>
          <w:szCs w:val="32"/>
        </w:rPr>
      </w:pPr>
      <w:r w:rsidRPr="0096003B">
        <w:rPr>
          <w:color w:val="000000"/>
          <w:sz w:val="32"/>
          <w:szCs w:val="32"/>
        </w:rPr>
        <w:t>Наличие данной торговой сети различных форм собственности и сети общественного питания позволяет в полной мере обеспечить население района товарами и услугами. В целях насыщения рынка товарами и стабилизации цен в регулярно организуются праздничные и ярмарки «Выходного дня».</w:t>
      </w:r>
    </w:p>
    <w:p w:rsidR="0096003B" w:rsidRPr="0096003B" w:rsidRDefault="0096003B" w:rsidP="0096003B">
      <w:pPr>
        <w:pStyle w:val="p6"/>
        <w:shd w:val="clear" w:color="auto" w:fill="FFFFFF"/>
        <w:spacing w:before="0" w:beforeAutospacing="0" w:after="0" w:afterAutospacing="0"/>
        <w:ind w:firstLine="425"/>
        <w:jc w:val="both"/>
        <w:rPr>
          <w:color w:val="000000"/>
          <w:sz w:val="32"/>
          <w:szCs w:val="32"/>
        </w:rPr>
      </w:pPr>
      <w:r w:rsidRPr="0096003B">
        <w:rPr>
          <w:color w:val="000000"/>
          <w:sz w:val="32"/>
          <w:szCs w:val="32"/>
        </w:rPr>
        <w:t xml:space="preserve">Оборот розничной торговли по району за 2016 год составил 2,8 млрд. рублей, 98 % к уровню прошлого года. Это произошло в связи ростом инфляции в отчетном году, ухудшением экономической ситуации и снижением доходов населения. </w:t>
      </w:r>
    </w:p>
    <w:p w:rsidR="00B93F6D" w:rsidRPr="00594567" w:rsidRDefault="00B93F6D" w:rsidP="00F62FFD">
      <w:pPr>
        <w:pStyle w:val="a3"/>
        <w:ind w:firstLine="709"/>
        <w:jc w:val="both"/>
        <w:rPr>
          <w:rFonts w:ascii="Times New Roman" w:eastAsia="Calibri" w:hAnsi="Times New Roman"/>
          <w:b/>
          <w:sz w:val="32"/>
          <w:szCs w:val="32"/>
        </w:rPr>
      </w:pPr>
    </w:p>
    <w:p w:rsidR="00B93F6D" w:rsidRPr="00594567" w:rsidRDefault="00B93F6D" w:rsidP="00B3151D">
      <w:pPr>
        <w:pStyle w:val="a3"/>
        <w:ind w:firstLine="709"/>
        <w:jc w:val="center"/>
        <w:rPr>
          <w:rFonts w:ascii="Times New Roman" w:eastAsia="Calibri" w:hAnsi="Times New Roman"/>
          <w:b/>
          <w:sz w:val="32"/>
          <w:szCs w:val="32"/>
        </w:rPr>
      </w:pPr>
      <w:r w:rsidRPr="00594567">
        <w:rPr>
          <w:rFonts w:ascii="Times New Roman" w:eastAsia="Calibri" w:hAnsi="Times New Roman"/>
          <w:b/>
          <w:sz w:val="32"/>
          <w:szCs w:val="32"/>
        </w:rPr>
        <w:t>4. Развитие районной инфраструктуры.</w:t>
      </w:r>
    </w:p>
    <w:p w:rsidR="00B93F6D" w:rsidRPr="00594567" w:rsidRDefault="00B93F6D" w:rsidP="00B3151D">
      <w:pPr>
        <w:pStyle w:val="a3"/>
        <w:ind w:firstLine="709"/>
        <w:jc w:val="center"/>
        <w:rPr>
          <w:rFonts w:ascii="Times New Roman" w:eastAsia="Calibri" w:hAnsi="Times New Roman"/>
          <w:b/>
          <w:sz w:val="32"/>
          <w:szCs w:val="32"/>
        </w:rPr>
      </w:pPr>
      <w:r w:rsidRPr="00594567">
        <w:rPr>
          <w:rFonts w:ascii="Times New Roman" w:eastAsia="Calibri" w:hAnsi="Times New Roman"/>
          <w:b/>
          <w:sz w:val="32"/>
          <w:szCs w:val="32"/>
        </w:rPr>
        <w:t>Развитие транспортной инфраструктуры, дорожной сети:</w:t>
      </w:r>
    </w:p>
    <w:p w:rsidR="006624CF" w:rsidRPr="006624CF" w:rsidRDefault="006624CF" w:rsidP="006624CF">
      <w:pPr>
        <w:jc w:val="both"/>
        <w:rPr>
          <w:sz w:val="32"/>
          <w:szCs w:val="32"/>
        </w:rPr>
      </w:pPr>
      <w:r w:rsidRPr="006624CF">
        <w:rPr>
          <w:sz w:val="32"/>
          <w:szCs w:val="32"/>
        </w:rPr>
        <w:t xml:space="preserve">      На территории Обоянского района находится </w:t>
      </w:r>
      <w:smartTag w:uri="urn:schemas-microsoft-com:office:smarttags" w:element="metricconverter">
        <w:smartTagPr>
          <w:attr w:name="ProductID" w:val="31 км"/>
        </w:smartTagPr>
        <w:r w:rsidRPr="006624CF">
          <w:rPr>
            <w:sz w:val="32"/>
            <w:szCs w:val="32"/>
          </w:rPr>
          <w:t>31 км</w:t>
        </w:r>
      </w:smartTag>
      <w:r w:rsidRPr="006624CF">
        <w:rPr>
          <w:sz w:val="32"/>
          <w:szCs w:val="32"/>
        </w:rPr>
        <w:t xml:space="preserve">. автомобильных дорог федерального значения, </w:t>
      </w:r>
      <w:smartTag w:uri="urn:schemas-microsoft-com:office:smarttags" w:element="metricconverter">
        <w:smartTagPr>
          <w:attr w:name="ProductID" w:val="235,3 км"/>
        </w:smartTagPr>
        <w:r w:rsidRPr="006624CF">
          <w:rPr>
            <w:sz w:val="32"/>
            <w:szCs w:val="32"/>
          </w:rPr>
          <w:t>235,3 км</w:t>
        </w:r>
      </w:smartTag>
      <w:r w:rsidRPr="006624CF">
        <w:rPr>
          <w:sz w:val="32"/>
          <w:szCs w:val="32"/>
        </w:rPr>
        <w:t xml:space="preserve"> автомобильных дорог общего пользования регионального значения и </w:t>
      </w:r>
      <w:smartTag w:uri="urn:schemas-microsoft-com:office:smarttags" w:element="metricconverter">
        <w:smartTagPr>
          <w:attr w:name="ProductID" w:val="318 км"/>
        </w:smartTagPr>
        <w:r w:rsidRPr="006624CF">
          <w:rPr>
            <w:sz w:val="32"/>
            <w:szCs w:val="32"/>
          </w:rPr>
          <w:t>318 км</w:t>
        </w:r>
      </w:smartTag>
      <w:r w:rsidRPr="006624CF">
        <w:rPr>
          <w:sz w:val="32"/>
          <w:szCs w:val="32"/>
        </w:rPr>
        <w:t>. дорог местного значения. За период 2012 -</w:t>
      </w:r>
      <w:r w:rsidR="00012689">
        <w:rPr>
          <w:sz w:val="32"/>
          <w:szCs w:val="32"/>
        </w:rPr>
        <w:t xml:space="preserve"> </w:t>
      </w:r>
      <w:r w:rsidRPr="006624CF">
        <w:rPr>
          <w:sz w:val="32"/>
          <w:szCs w:val="32"/>
        </w:rPr>
        <w:t>2016 год</w:t>
      </w:r>
      <w:r w:rsidR="00012689">
        <w:rPr>
          <w:sz w:val="32"/>
          <w:szCs w:val="32"/>
        </w:rPr>
        <w:t>ы</w:t>
      </w:r>
      <w:r w:rsidRPr="006624CF">
        <w:rPr>
          <w:sz w:val="32"/>
          <w:szCs w:val="32"/>
        </w:rPr>
        <w:t xml:space="preserve"> регулярно проводится ремонт по всей протяженности дорог федерального значения, капитально отремонтировано </w:t>
      </w:r>
      <w:smartTag w:uri="urn:schemas-microsoft-com:office:smarttags" w:element="metricconverter">
        <w:smartTagPr>
          <w:attr w:name="ProductID" w:val="212 км"/>
        </w:smartTagPr>
        <w:r w:rsidRPr="006624CF">
          <w:rPr>
            <w:sz w:val="32"/>
            <w:szCs w:val="32"/>
          </w:rPr>
          <w:t>212 км</w:t>
        </w:r>
      </w:smartTag>
      <w:r w:rsidRPr="006624CF">
        <w:rPr>
          <w:sz w:val="32"/>
          <w:szCs w:val="32"/>
        </w:rPr>
        <w:t xml:space="preserve">. дорог регионального значения, из них </w:t>
      </w:r>
      <w:smartTag w:uri="urn:schemas-microsoft-com:office:smarttags" w:element="metricconverter">
        <w:smartTagPr>
          <w:attr w:name="ProductID" w:val="11,02 км"/>
        </w:smartTagPr>
        <w:r w:rsidRPr="006624CF">
          <w:rPr>
            <w:sz w:val="32"/>
            <w:szCs w:val="32"/>
          </w:rPr>
          <w:t>11,02 км</w:t>
        </w:r>
      </w:smartTag>
      <w:r w:rsidRPr="006624CF">
        <w:rPr>
          <w:sz w:val="32"/>
          <w:szCs w:val="32"/>
        </w:rPr>
        <w:t xml:space="preserve"> отремонтировано в 2016 году. Администрациями </w:t>
      </w:r>
      <w:proofErr w:type="spellStart"/>
      <w:r w:rsidRPr="006624CF">
        <w:rPr>
          <w:sz w:val="32"/>
          <w:szCs w:val="32"/>
        </w:rPr>
        <w:t>Афанасьевского</w:t>
      </w:r>
      <w:proofErr w:type="spellEnd"/>
      <w:r w:rsidRPr="006624CF">
        <w:rPr>
          <w:sz w:val="32"/>
          <w:szCs w:val="32"/>
        </w:rPr>
        <w:t xml:space="preserve"> и Гридасовского сельсоветов построено на своих территориях </w:t>
      </w:r>
      <w:smartTag w:uri="urn:schemas-microsoft-com:office:smarttags" w:element="metricconverter">
        <w:smartTagPr>
          <w:attr w:name="ProductID" w:val="3,1 км"/>
        </w:smartTagPr>
        <w:r w:rsidRPr="006624CF">
          <w:rPr>
            <w:sz w:val="32"/>
            <w:szCs w:val="32"/>
          </w:rPr>
          <w:t>3,1 км</w:t>
        </w:r>
      </w:smartTag>
      <w:r w:rsidRPr="006624CF">
        <w:rPr>
          <w:sz w:val="32"/>
          <w:szCs w:val="32"/>
        </w:rPr>
        <w:t xml:space="preserve">. автомобильных дорог местного значения. </w:t>
      </w:r>
    </w:p>
    <w:p w:rsidR="006624CF" w:rsidRPr="006624CF" w:rsidRDefault="006624CF" w:rsidP="006624CF">
      <w:pPr>
        <w:jc w:val="both"/>
        <w:rPr>
          <w:sz w:val="32"/>
          <w:szCs w:val="32"/>
        </w:rPr>
      </w:pPr>
      <w:r w:rsidRPr="006624CF">
        <w:rPr>
          <w:sz w:val="32"/>
          <w:szCs w:val="32"/>
        </w:rPr>
        <w:t xml:space="preserve">         В 2015 осуществлено строительство автомобильной дороги «</w:t>
      </w:r>
      <w:proofErr w:type="spellStart"/>
      <w:r w:rsidRPr="006624CF">
        <w:rPr>
          <w:sz w:val="32"/>
          <w:szCs w:val="32"/>
        </w:rPr>
        <w:t>Гридасово</w:t>
      </w:r>
      <w:proofErr w:type="spellEnd"/>
      <w:r w:rsidR="001B6603">
        <w:rPr>
          <w:sz w:val="32"/>
          <w:szCs w:val="32"/>
        </w:rPr>
        <w:t xml:space="preserve"> </w:t>
      </w:r>
      <w:r w:rsidRPr="006624CF">
        <w:rPr>
          <w:sz w:val="32"/>
          <w:szCs w:val="32"/>
        </w:rPr>
        <w:t>-</w:t>
      </w:r>
      <w:r w:rsidR="001B6603">
        <w:rPr>
          <w:sz w:val="32"/>
          <w:szCs w:val="32"/>
        </w:rPr>
        <w:t xml:space="preserve"> </w:t>
      </w:r>
      <w:proofErr w:type="spellStart"/>
      <w:r w:rsidRPr="006624CF">
        <w:rPr>
          <w:sz w:val="32"/>
          <w:szCs w:val="32"/>
        </w:rPr>
        <w:t>Чекмаревка</w:t>
      </w:r>
      <w:proofErr w:type="spellEnd"/>
      <w:r w:rsidRPr="006624CF">
        <w:rPr>
          <w:sz w:val="32"/>
          <w:szCs w:val="32"/>
        </w:rPr>
        <w:t xml:space="preserve">» протяженностью </w:t>
      </w:r>
      <w:smartTag w:uri="urn:schemas-microsoft-com:office:smarttags" w:element="metricconverter">
        <w:smartTagPr>
          <w:attr w:name="ProductID" w:val="7,7 км"/>
        </w:smartTagPr>
        <w:r w:rsidRPr="006624CF">
          <w:rPr>
            <w:sz w:val="32"/>
            <w:szCs w:val="32"/>
          </w:rPr>
          <w:t>7,7 км</w:t>
        </w:r>
      </w:smartTag>
      <w:r w:rsidRPr="006624CF">
        <w:rPr>
          <w:sz w:val="32"/>
          <w:szCs w:val="32"/>
        </w:rPr>
        <w:t>.</w:t>
      </w:r>
    </w:p>
    <w:p w:rsidR="006624CF" w:rsidRPr="006624CF" w:rsidRDefault="006624CF" w:rsidP="006624CF">
      <w:pPr>
        <w:ind w:firstLine="708"/>
        <w:jc w:val="both"/>
        <w:rPr>
          <w:sz w:val="32"/>
          <w:szCs w:val="32"/>
        </w:rPr>
      </w:pPr>
      <w:r w:rsidRPr="006624CF">
        <w:rPr>
          <w:sz w:val="32"/>
          <w:szCs w:val="32"/>
        </w:rPr>
        <w:t>В 2016 осуществлено строительство автомобильной дороги «</w:t>
      </w:r>
      <w:proofErr w:type="spellStart"/>
      <w:r w:rsidRPr="006624CF">
        <w:rPr>
          <w:sz w:val="32"/>
          <w:szCs w:val="32"/>
        </w:rPr>
        <w:t>Шевелево</w:t>
      </w:r>
      <w:proofErr w:type="spellEnd"/>
      <w:r w:rsidR="00902D3D">
        <w:rPr>
          <w:sz w:val="32"/>
          <w:szCs w:val="32"/>
        </w:rPr>
        <w:t xml:space="preserve"> </w:t>
      </w:r>
      <w:r w:rsidRPr="006624CF">
        <w:rPr>
          <w:sz w:val="32"/>
          <w:szCs w:val="32"/>
        </w:rPr>
        <w:t>-</w:t>
      </w:r>
      <w:r w:rsidR="00902D3D">
        <w:rPr>
          <w:sz w:val="32"/>
          <w:szCs w:val="32"/>
        </w:rPr>
        <w:t xml:space="preserve"> </w:t>
      </w:r>
      <w:r w:rsidRPr="006624CF">
        <w:rPr>
          <w:sz w:val="32"/>
          <w:szCs w:val="32"/>
        </w:rPr>
        <w:t xml:space="preserve">Платоновка» общей протяженностью </w:t>
      </w:r>
      <w:smartTag w:uri="urn:schemas-microsoft-com:office:smarttags" w:element="metricconverter">
        <w:smartTagPr>
          <w:attr w:name="ProductID" w:val="8,1 км"/>
        </w:smartTagPr>
        <w:r w:rsidRPr="006624CF">
          <w:rPr>
            <w:sz w:val="32"/>
            <w:szCs w:val="32"/>
          </w:rPr>
          <w:t>8,1 км</w:t>
        </w:r>
      </w:smartTag>
      <w:proofErr w:type="gramStart"/>
      <w:r w:rsidRPr="006624CF">
        <w:rPr>
          <w:sz w:val="32"/>
          <w:szCs w:val="32"/>
        </w:rPr>
        <w:t>.</w:t>
      </w:r>
      <w:proofErr w:type="gramEnd"/>
      <w:r w:rsidR="002F1416">
        <w:rPr>
          <w:sz w:val="32"/>
          <w:szCs w:val="32"/>
        </w:rPr>
        <w:t xml:space="preserve"> О</w:t>
      </w:r>
      <w:r w:rsidRPr="006624CF">
        <w:rPr>
          <w:sz w:val="32"/>
          <w:szCs w:val="32"/>
        </w:rPr>
        <w:t xml:space="preserve">существлено строительство автомобильной дороги до х. Садовая Роща Гридасовского сельсовета общей протяженностью </w:t>
      </w:r>
      <w:smartTag w:uri="urn:schemas-microsoft-com:office:smarttags" w:element="metricconverter">
        <w:smartTagPr>
          <w:attr w:name="ProductID" w:val="2,8 км"/>
        </w:smartTagPr>
        <w:r w:rsidRPr="006624CF">
          <w:rPr>
            <w:sz w:val="32"/>
            <w:szCs w:val="32"/>
          </w:rPr>
          <w:t>2,8 км</w:t>
        </w:r>
      </w:smartTag>
      <w:r w:rsidRPr="006624CF">
        <w:rPr>
          <w:sz w:val="32"/>
          <w:szCs w:val="32"/>
        </w:rPr>
        <w:t>.</w:t>
      </w:r>
    </w:p>
    <w:p w:rsidR="006624CF" w:rsidRPr="006624CF" w:rsidRDefault="006624CF" w:rsidP="006624CF">
      <w:pPr>
        <w:tabs>
          <w:tab w:val="left" w:pos="5720"/>
        </w:tabs>
        <w:jc w:val="both"/>
        <w:rPr>
          <w:sz w:val="32"/>
          <w:szCs w:val="32"/>
        </w:rPr>
      </w:pPr>
      <w:r w:rsidRPr="006624CF">
        <w:rPr>
          <w:sz w:val="32"/>
          <w:szCs w:val="32"/>
        </w:rPr>
        <w:t xml:space="preserve">         Пассажирские перевозки на территории Обоянского района осуществляются ИП Горловым Н.В. согласно заключенного 11 ноября 2014 года контракта на транспортное обслуживание пассажиров и перевозку багажа автомобильным транспортом на пригородных маршрутах Обоянского района Курской области по двенадцати автобусным маршрутам. Перевозчик добросовестно исполняет возложенные на него обязанности, срок истечения действия данного контракта – 14   ноября 2017 года, после чего Администрацией Обоянского района будет проведен очередной конкурс для определения перевозчика    на пригородных автобусных маршрутах</w:t>
      </w:r>
    </w:p>
    <w:p w:rsidR="006624CF" w:rsidRPr="006624CF" w:rsidRDefault="006624CF" w:rsidP="006624CF">
      <w:pPr>
        <w:jc w:val="both"/>
        <w:rPr>
          <w:sz w:val="32"/>
          <w:szCs w:val="32"/>
        </w:rPr>
      </w:pPr>
      <w:r w:rsidRPr="006624CF">
        <w:rPr>
          <w:sz w:val="32"/>
          <w:szCs w:val="32"/>
        </w:rPr>
        <w:t xml:space="preserve">     Приоритетной задачей в работе Администрации Обоянского района в ближайшие три года будет решение вопроса строительства дорог по улицам населенных пунктов района, предпосылки для этого имеются, в муниципальных образованиях района идет работа по оформлению права собственности на автомобильные дороги местного значения.</w:t>
      </w:r>
    </w:p>
    <w:p w:rsidR="00B93F6D" w:rsidRPr="00594567" w:rsidRDefault="00B93F6D" w:rsidP="00F62FFD">
      <w:pPr>
        <w:pStyle w:val="a3"/>
        <w:ind w:firstLine="709"/>
        <w:jc w:val="both"/>
        <w:rPr>
          <w:rFonts w:ascii="Times New Roman" w:eastAsia="Calibri" w:hAnsi="Times New Roman"/>
          <w:b/>
          <w:sz w:val="32"/>
          <w:szCs w:val="32"/>
        </w:rPr>
      </w:pPr>
    </w:p>
    <w:p w:rsidR="00B93F6D" w:rsidRPr="00594567" w:rsidRDefault="00B93F6D" w:rsidP="006624CF">
      <w:pPr>
        <w:pStyle w:val="a3"/>
        <w:ind w:firstLine="709"/>
        <w:jc w:val="center"/>
        <w:rPr>
          <w:rFonts w:ascii="Times New Roman" w:eastAsia="Calibri" w:hAnsi="Times New Roman"/>
          <w:b/>
          <w:sz w:val="32"/>
          <w:szCs w:val="32"/>
        </w:rPr>
      </w:pPr>
      <w:r w:rsidRPr="00594567">
        <w:rPr>
          <w:rFonts w:ascii="Times New Roman" w:eastAsia="Calibri" w:hAnsi="Times New Roman"/>
          <w:b/>
          <w:sz w:val="32"/>
          <w:szCs w:val="32"/>
        </w:rPr>
        <w:t>Жилищно-коммунальное хозяйство:</w:t>
      </w:r>
    </w:p>
    <w:p w:rsidR="006624CF" w:rsidRPr="006624CF" w:rsidRDefault="006624CF" w:rsidP="006624CF">
      <w:pPr>
        <w:ind w:firstLine="993"/>
        <w:jc w:val="both"/>
        <w:rPr>
          <w:rFonts w:cs="Calibri"/>
          <w:sz w:val="32"/>
          <w:szCs w:val="32"/>
        </w:rPr>
      </w:pPr>
      <w:r w:rsidRPr="006624CF">
        <w:rPr>
          <w:rFonts w:cs="Calibri"/>
          <w:sz w:val="32"/>
          <w:szCs w:val="32"/>
        </w:rPr>
        <w:t>Немаловажное значение в работе Администрации района занимает и модернизация жилищно-коммунального хозяйства района.  В рамках реализации областной целевой программы «</w:t>
      </w:r>
      <w:r w:rsidRPr="006624CF">
        <w:rPr>
          <w:rFonts w:cs="Calibri"/>
          <w:b/>
          <w:sz w:val="32"/>
          <w:szCs w:val="32"/>
        </w:rPr>
        <w:t>Экология и чистая вода в Курской области»</w:t>
      </w:r>
      <w:r w:rsidRPr="006624CF">
        <w:rPr>
          <w:rFonts w:cs="Calibri"/>
          <w:sz w:val="32"/>
          <w:szCs w:val="32"/>
        </w:rPr>
        <w:t xml:space="preserve"> в Обоянском районе </w:t>
      </w:r>
      <w:r>
        <w:rPr>
          <w:rFonts w:cs="Calibri"/>
          <w:sz w:val="32"/>
          <w:szCs w:val="32"/>
        </w:rPr>
        <w:t>построено и</w:t>
      </w:r>
      <w:r w:rsidRPr="006624CF">
        <w:rPr>
          <w:rFonts w:cs="Calibri"/>
          <w:sz w:val="32"/>
          <w:szCs w:val="32"/>
        </w:rPr>
        <w:t xml:space="preserve"> введено в эксплуатацию:</w:t>
      </w:r>
    </w:p>
    <w:p w:rsidR="006624CF" w:rsidRPr="006F08E4" w:rsidRDefault="006624CF" w:rsidP="006624CF">
      <w:pPr>
        <w:ind w:firstLine="993"/>
        <w:jc w:val="both"/>
        <w:rPr>
          <w:rFonts w:cs="Calibri"/>
          <w:sz w:val="32"/>
          <w:szCs w:val="32"/>
        </w:rPr>
      </w:pPr>
      <w:r w:rsidRPr="006624CF">
        <w:rPr>
          <w:rFonts w:cs="Calibri"/>
          <w:sz w:val="32"/>
          <w:szCs w:val="32"/>
        </w:rPr>
        <w:t xml:space="preserve">В 2015 году - электромеханическая водозаборная установка в п. Пасечном Быкановского сельсовета и произведен капитальный ремонт водонапорной башни в с. </w:t>
      </w:r>
      <w:proofErr w:type="spellStart"/>
      <w:r w:rsidRPr="006624CF">
        <w:rPr>
          <w:rFonts w:cs="Calibri"/>
          <w:sz w:val="32"/>
          <w:szCs w:val="32"/>
        </w:rPr>
        <w:t>Косиново</w:t>
      </w:r>
      <w:proofErr w:type="spellEnd"/>
      <w:r w:rsidRPr="006624CF">
        <w:rPr>
          <w:rFonts w:cs="Calibri"/>
          <w:sz w:val="32"/>
          <w:szCs w:val="32"/>
        </w:rPr>
        <w:t xml:space="preserve"> Башкатовского сельсовета, объем инвестиций составил </w:t>
      </w:r>
      <w:r w:rsidRPr="006624CF">
        <w:rPr>
          <w:rFonts w:cs="Calibri"/>
          <w:b/>
          <w:sz w:val="32"/>
          <w:szCs w:val="32"/>
        </w:rPr>
        <w:t>2,2 млн. рублей.</w:t>
      </w:r>
      <w:r w:rsidR="006F08E4">
        <w:rPr>
          <w:rFonts w:cs="Calibri"/>
          <w:b/>
          <w:sz w:val="32"/>
          <w:szCs w:val="32"/>
        </w:rPr>
        <w:t xml:space="preserve"> </w:t>
      </w:r>
      <w:r w:rsidR="006F08E4" w:rsidRPr="006F08E4">
        <w:rPr>
          <w:rFonts w:cs="Calibri"/>
          <w:sz w:val="32"/>
          <w:szCs w:val="32"/>
        </w:rPr>
        <w:t xml:space="preserve">В </w:t>
      </w:r>
      <w:r w:rsidR="006F08E4">
        <w:rPr>
          <w:rFonts w:cs="Calibri"/>
          <w:sz w:val="32"/>
          <w:szCs w:val="32"/>
        </w:rPr>
        <w:t>г. Обоянь построено 2 и капитально отремонтировано 5 скважин. Объем инвестиций составил 28 млн. рублей.</w:t>
      </w:r>
    </w:p>
    <w:p w:rsidR="006624CF" w:rsidRPr="006624CF" w:rsidRDefault="00D37487" w:rsidP="006624CF">
      <w:pPr>
        <w:ind w:firstLine="993"/>
        <w:jc w:val="both"/>
        <w:rPr>
          <w:b/>
          <w:sz w:val="32"/>
          <w:szCs w:val="32"/>
        </w:rPr>
      </w:pPr>
      <w:r>
        <w:rPr>
          <w:rFonts w:cs="Calibri"/>
          <w:sz w:val="32"/>
          <w:szCs w:val="32"/>
        </w:rPr>
        <w:t>В</w:t>
      </w:r>
      <w:r w:rsidR="006624CF" w:rsidRPr="006624CF">
        <w:rPr>
          <w:rFonts w:cs="Calibri"/>
          <w:sz w:val="32"/>
          <w:szCs w:val="32"/>
        </w:rPr>
        <w:t xml:space="preserve"> 2016 году за счет средств областного и местного бюджетов построены 1 электромеханическая водозаборная установка в с. Знаменка Быкановского сельсовета, произведен ремонт 2 водонапорных башен в с. Кулига Рудавского сельсовета и с. </w:t>
      </w:r>
      <w:proofErr w:type="spellStart"/>
      <w:r w:rsidR="006624CF" w:rsidRPr="006624CF">
        <w:rPr>
          <w:rFonts w:cs="Calibri"/>
          <w:sz w:val="32"/>
          <w:szCs w:val="32"/>
        </w:rPr>
        <w:t>Камынино</w:t>
      </w:r>
      <w:proofErr w:type="spellEnd"/>
      <w:r w:rsidR="006624CF" w:rsidRPr="006624CF">
        <w:rPr>
          <w:rFonts w:cs="Calibri"/>
          <w:sz w:val="32"/>
          <w:szCs w:val="32"/>
        </w:rPr>
        <w:t xml:space="preserve"> </w:t>
      </w:r>
      <w:proofErr w:type="spellStart"/>
      <w:r w:rsidR="006624CF" w:rsidRPr="006624CF">
        <w:rPr>
          <w:rFonts w:cs="Calibri"/>
          <w:sz w:val="32"/>
          <w:szCs w:val="32"/>
        </w:rPr>
        <w:t>Афанасьевского</w:t>
      </w:r>
      <w:proofErr w:type="spellEnd"/>
      <w:r w:rsidR="006624CF" w:rsidRPr="006624CF">
        <w:rPr>
          <w:rFonts w:cs="Calibri"/>
          <w:sz w:val="32"/>
          <w:szCs w:val="32"/>
        </w:rPr>
        <w:t xml:space="preserve"> сельсовета, объем инвестиций составил 1,81 млн. рублей. </w:t>
      </w:r>
      <w:r w:rsidR="006624CF" w:rsidRPr="006624CF">
        <w:rPr>
          <w:sz w:val="32"/>
          <w:szCs w:val="32"/>
        </w:rPr>
        <w:t>В рамках государственной программы Курской области «Обеспечение доступным и комфортным жильем и коммунальными услугами граждан в Курской области</w:t>
      </w:r>
      <w:r w:rsidR="006624CF">
        <w:rPr>
          <w:sz w:val="32"/>
          <w:szCs w:val="32"/>
        </w:rPr>
        <w:t>»</w:t>
      </w:r>
      <w:r w:rsidR="006624CF" w:rsidRPr="006624CF">
        <w:rPr>
          <w:sz w:val="32"/>
          <w:szCs w:val="32"/>
        </w:rPr>
        <w:t xml:space="preserve"> в 2016 году выполнены работы по бурению водозаборной разведочно-эксплуатационной скважины по ул. Выгон села </w:t>
      </w:r>
      <w:proofErr w:type="spellStart"/>
      <w:r w:rsidR="006624CF" w:rsidRPr="006624CF">
        <w:rPr>
          <w:sz w:val="32"/>
          <w:szCs w:val="32"/>
        </w:rPr>
        <w:t>Чекмаревка</w:t>
      </w:r>
      <w:proofErr w:type="spellEnd"/>
      <w:r w:rsidR="006624CF" w:rsidRPr="006624CF">
        <w:rPr>
          <w:sz w:val="32"/>
          <w:szCs w:val="32"/>
        </w:rPr>
        <w:t>, объем инвестиций составил 1,57 млн. рублей.</w:t>
      </w:r>
    </w:p>
    <w:p w:rsidR="006624CF" w:rsidRPr="006624CF" w:rsidRDefault="006624CF" w:rsidP="006624CF">
      <w:pPr>
        <w:tabs>
          <w:tab w:val="left" w:pos="5720"/>
        </w:tabs>
        <w:jc w:val="both"/>
        <w:rPr>
          <w:sz w:val="32"/>
          <w:szCs w:val="32"/>
        </w:rPr>
      </w:pPr>
      <w:r w:rsidRPr="006624CF">
        <w:rPr>
          <w:sz w:val="32"/>
          <w:szCs w:val="32"/>
        </w:rPr>
        <w:t xml:space="preserve">         В рамках реализации программы капитального ремонта многоквартирных домов на территории Обоянского района в 2015 году осуществлен капитальный ремонт трех многоквартирных домов, в 2016 году по плану должен быть проведен капитальный ремонт 6 домов, до настоящего времени ремонт выполнен на 3 многоквартирных домах. На территории г. Обояни активно реализуется программа переселения из ветхого и аварийного жилья: в 2013 году введен в эксплуатацию 1 многоквартирный жилой дом по программе переселения из ветхого и аварийного жилья; в 2014 году - 1 многоквартирный жилой дом; 2015 год - 3 многоквартирных жилых дома; 2016 год – 1 многоквартирный жилой дом в г. Обояни.</w:t>
      </w:r>
    </w:p>
    <w:p w:rsidR="006624CF" w:rsidRPr="006624CF" w:rsidRDefault="006624CF" w:rsidP="006624CF">
      <w:pPr>
        <w:jc w:val="both"/>
        <w:rPr>
          <w:sz w:val="32"/>
          <w:szCs w:val="32"/>
        </w:rPr>
      </w:pPr>
      <w:r w:rsidRPr="006624CF">
        <w:rPr>
          <w:sz w:val="32"/>
          <w:szCs w:val="32"/>
        </w:rPr>
        <w:t xml:space="preserve">        На территории Обоянского района основным проблемным вопросом в сфере жилищно-коммунального хозяйства является высокий процент износа объектов коммунального комплекса, в частности объектов водоснабжения, который составляет по району порядка 90%.  Решение данной проблемы будет осуществляться путем участия района в реализации мероприятий областных целевых программ в сфере жилищно-коммунального хозяйства на условиях со</w:t>
      </w:r>
      <w:r w:rsidR="0037719B">
        <w:rPr>
          <w:sz w:val="32"/>
          <w:szCs w:val="32"/>
        </w:rPr>
        <w:t>-</w:t>
      </w:r>
      <w:r w:rsidRPr="006624CF">
        <w:rPr>
          <w:sz w:val="32"/>
          <w:szCs w:val="32"/>
        </w:rPr>
        <w:t>финансирования из районного бюджета. Будет продолжена работа и начатая главами муниципальных образований района работа по оформлению права собственности на объекты коммунальной инфраструктуры.</w:t>
      </w:r>
    </w:p>
    <w:p w:rsidR="006624CF" w:rsidRPr="003F3408" w:rsidRDefault="006624CF" w:rsidP="006624CF">
      <w:pPr>
        <w:jc w:val="both"/>
        <w:rPr>
          <w:sz w:val="28"/>
          <w:szCs w:val="28"/>
        </w:rPr>
      </w:pPr>
      <w:r>
        <w:rPr>
          <w:sz w:val="28"/>
          <w:szCs w:val="28"/>
        </w:rPr>
        <w:t xml:space="preserve">                   </w:t>
      </w:r>
    </w:p>
    <w:p w:rsidR="00B93F6D" w:rsidRPr="00594567" w:rsidRDefault="00B93F6D" w:rsidP="00F62FFD">
      <w:pPr>
        <w:pStyle w:val="a3"/>
        <w:ind w:firstLine="709"/>
        <w:jc w:val="both"/>
        <w:rPr>
          <w:rFonts w:ascii="Times New Roman" w:eastAsia="Calibri" w:hAnsi="Times New Roman"/>
          <w:b/>
          <w:sz w:val="32"/>
          <w:szCs w:val="32"/>
        </w:rPr>
      </w:pPr>
      <w:r w:rsidRPr="00594567">
        <w:rPr>
          <w:rFonts w:ascii="Times New Roman" w:eastAsia="Calibri" w:hAnsi="Times New Roman"/>
          <w:b/>
          <w:sz w:val="32"/>
          <w:szCs w:val="32"/>
        </w:rPr>
        <w:t>5. Основные направления бюджетной политики:</w:t>
      </w:r>
    </w:p>
    <w:p w:rsidR="00FC0024" w:rsidRPr="00594567" w:rsidRDefault="00FC0024" w:rsidP="00FC0024">
      <w:pPr>
        <w:pStyle w:val="a3"/>
        <w:ind w:firstLine="709"/>
        <w:jc w:val="both"/>
        <w:rPr>
          <w:rFonts w:ascii="Times New Roman" w:eastAsia="Calibri" w:hAnsi="Times New Roman"/>
          <w:sz w:val="32"/>
          <w:szCs w:val="32"/>
        </w:rPr>
      </w:pPr>
      <w:r w:rsidRPr="00594567">
        <w:rPr>
          <w:rFonts w:ascii="Times New Roman" w:eastAsia="Calibri" w:hAnsi="Times New Roman"/>
          <w:sz w:val="32"/>
          <w:szCs w:val="32"/>
        </w:rPr>
        <w:t>Реализация «майских Указов» Президента, в том числе в части их финансового обеспечения, несмотря на умеренный прогноз макроэкономических показателей и фактическое исполнение консолидированного бюджета в 2016 году, остается безусловной к исполнению задачей администрации Обоянского района</w:t>
      </w:r>
      <w:r w:rsidR="006F08E4">
        <w:rPr>
          <w:rFonts w:ascii="Times New Roman" w:eastAsia="Calibri" w:hAnsi="Times New Roman"/>
          <w:sz w:val="32"/>
          <w:szCs w:val="32"/>
        </w:rPr>
        <w:t xml:space="preserve"> в текущем году</w:t>
      </w:r>
      <w:r w:rsidRPr="00594567">
        <w:rPr>
          <w:rFonts w:ascii="Times New Roman" w:eastAsia="Calibri" w:hAnsi="Times New Roman"/>
          <w:sz w:val="32"/>
          <w:szCs w:val="32"/>
        </w:rPr>
        <w:t xml:space="preserve">. </w:t>
      </w:r>
    </w:p>
    <w:p w:rsidR="00B93F6D" w:rsidRPr="00594567" w:rsidRDefault="00B93F6D" w:rsidP="00F62FFD">
      <w:pPr>
        <w:pStyle w:val="a3"/>
        <w:ind w:firstLine="709"/>
        <w:jc w:val="both"/>
        <w:rPr>
          <w:rFonts w:ascii="Times New Roman" w:eastAsia="Calibri" w:hAnsi="Times New Roman"/>
          <w:b/>
          <w:sz w:val="32"/>
          <w:szCs w:val="32"/>
        </w:rPr>
      </w:pPr>
    </w:p>
    <w:p w:rsidR="00B93F6D" w:rsidRPr="00594567" w:rsidRDefault="00B93F6D" w:rsidP="00F62FFD">
      <w:pPr>
        <w:pStyle w:val="a3"/>
        <w:ind w:firstLine="709"/>
        <w:jc w:val="both"/>
        <w:rPr>
          <w:rFonts w:ascii="Times New Roman" w:eastAsia="Calibri" w:hAnsi="Times New Roman"/>
          <w:b/>
          <w:sz w:val="32"/>
          <w:szCs w:val="32"/>
        </w:rPr>
      </w:pPr>
      <w:r w:rsidRPr="00594567">
        <w:rPr>
          <w:rFonts w:ascii="Times New Roman" w:eastAsia="Calibri" w:hAnsi="Times New Roman"/>
          <w:b/>
          <w:sz w:val="32"/>
          <w:szCs w:val="32"/>
        </w:rPr>
        <w:t>6. Задачи по социально-экономическому развитию района на 2017 год и ближайшую перспективу.</w:t>
      </w:r>
    </w:p>
    <w:p w:rsidR="00F0395A" w:rsidRPr="00594567" w:rsidRDefault="00A41D02" w:rsidP="00F0395A">
      <w:pPr>
        <w:pStyle w:val="a3"/>
        <w:ind w:firstLine="709"/>
        <w:jc w:val="both"/>
        <w:rPr>
          <w:rFonts w:ascii="Times New Roman" w:hAnsi="Times New Roman"/>
          <w:sz w:val="32"/>
          <w:szCs w:val="32"/>
        </w:rPr>
      </w:pPr>
      <w:r>
        <w:rPr>
          <w:rFonts w:ascii="Times New Roman" w:hAnsi="Times New Roman"/>
          <w:sz w:val="32"/>
          <w:szCs w:val="32"/>
        </w:rPr>
        <w:t>И в заключение хотел бы сказать, что в</w:t>
      </w:r>
      <w:r w:rsidR="00F62FFD" w:rsidRPr="00594567">
        <w:rPr>
          <w:rFonts w:ascii="Times New Roman" w:hAnsi="Times New Roman"/>
          <w:sz w:val="32"/>
          <w:szCs w:val="32"/>
        </w:rPr>
        <w:t>оп</w:t>
      </w:r>
      <w:r w:rsidR="001B3752">
        <w:rPr>
          <w:rFonts w:ascii="Times New Roman" w:hAnsi="Times New Roman"/>
          <w:sz w:val="32"/>
          <w:szCs w:val="32"/>
        </w:rPr>
        <w:t>лощение в жизнь майских указов П</w:t>
      </w:r>
      <w:r w:rsidR="00F62FFD" w:rsidRPr="00594567">
        <w:rPr>
          <w:rFonts w:ascii="Times New Roman" w:hAnsi="Times New Roman"/>
          <w:sz w:val="32"/>
          <w:szCs w:val="32"/>
        </w:rPr>
        <w:t>резидента России – важнейший приоритет в работе власти на местах. Эта работа будет нами продолжена совместно с Администрацией Курской области, депутатским корпусом</w:t>
      </w:r>
      <w:r w:rsidR="00F0395A" w:rsidRPr="00594567">
        <w:rPr>
          <w:rFonts w:ascii="Times New Roman" w:hAnsi="Times New Roman"/>
          <w:sz w:val="32"/>
          <w:szCs w:val="32"/>
        </w:rPr>
        <w:t xml:space="preserve"> и будут приняты все необходимые меры для их безусловного выполнения.</w:t>
      </w:r>
    </w:p>
    <w:p w:rsidR="00F62FFD" w:rsidRPr="00594567" w:rsidRDefault="00F62FFD" w:rsidP="00F62FFD">
      <w:pPr>
        <w:ind w:firstLine="708"/>
        <w:jc w:val="both"/>
        <w:rPr>
          <w:sz w:val="32"/>
          <w:szCs w:val="32"/>
        </w:rPr>
      </w:pPr>
    </w:p>
    <w:p w:rsidR="00F62FFD" w:rsidRPr="00594567" w:rsidRDefault="00F62FFD" w:rsidP="0039131B">
      <w:pPr>
        <w:ind w:firstLine="708"/>
        <w:jc w:val="center"/>
        <w:rPr>
          <w:rFonts w:eastAsia="Calibri"/>
          <w:sz w:val="32"/>
          <w:szCs w:val="32"/>
        </w:rPr>
      </w:pPr>
      <w:r w:rsidRPr="00594567">
        <w:rPr>
          <w:sz w:val="32"/>
          <w:szCs w:val="32"/>
        </w:rPr>
        <w:t>БЛАГОДАРЮ ЗА ВНИМАНИЕ!</w:t>
      </w:r>
    </w:p>
    <w:p w:rsidR="00F62FFD" w:rsidRPr="00594567" w:rsidRDefault="00F62FFD" w:rsidP="00F62FFD">
      <w:pPr>
        <w:jc w:val="both"/>
        <w:rPr>
          <w:sz w:val="32"/>
          <w:szCs w:val="32"/>
        </w:rPr>
      </w:pPr>
    </w:p>
    <w:sectPr w:rsidR="00F62FFD" w:rsidRPr="00594567" w:rsidSect="007E280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57D77"/>
    <w:multiLevelType w:val="hybridMultilevel"/>
    <w:tmpl w:val="5596DB16"/>
    <w:lvl w:ilvl="0" w:tplc="261EC0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42"/>
    <w:rsid w:val="00012689"/>
    <w:rsid w:val="00034617"/>
    <w:rsid w:val="0006066A"/>
    <w:rsid w:val="00066C8A"/>
    <w:rsid w:val="00083223"/>
    <w:rsid w:val="000A432E"/>
    <w:rsid w:val="000B02CA"/>
    <w:rsid w:val="000F50E2"/>
    <w:rsid w:val="000F6194"/>
    <w:rsid w:val="000F7AF2"/>
    <w:rsid w:val="001059C2"/>
    <w:rsid w:val="0012181C"/>
    <w:rsid w:val="001257D8"/>
    <w:rsid w:val="00183506"/>
    <w:rsid w:val="00195FDC"/>
    <w:rsid w:val="001B0646"/>
    <w:rsid w:val="001B3752"/>
    <w:rsid w:val="001B4C12"/>
    <w:rsid w:val="001B6603"/>
    <w:rsid w:val="001B66FF"/>
    <w:rsid w:val="001C1C67"/>
    <w:rsid w:val="001C40A8"/>
    <w:rsid w:val="001C48C9"/>
    <w:rsid w:val="001D496E"/>
    <w:rsid w:val="001F5F29"/>
    <w:rsid w:val="00202689"/>
    <w:rsid w:val="002066B6"/>
    <w:rsid w:val="002342CA"/>
    <w:rsid w:val="00254F2F"/>
    <w:rsid w:val="00271FEE"/>
    <w:rsid w:val="0028108F"/>
    <w:rsid w:val="002B6A29"/>
    <w:rsid w:val="002F1416"/>
    <w:rsid w:val="002F775D"/>
    <w:rsid w:val="003068B1"/>
    <w:rsid w:val="00330EE0"/>
    <w:rsid w:val="00332396"/>
    <w:rsid w:val="00374E0D"/>
    <w:rsid w:val="0037719B"/>
    <w:rsid w:val="00380E32"/>
    <w:rsid w:val="00383751"/>
    <w:rsid w:val="0039131B"/>
    <w:rsid w:val="003A7B69"/>
    <w:rsid w:val="003C60A8"/>
    <w:rsid w:val="003E240C"/>
    <w:rsid w:val="003F0742"/>
    <w:rsid w:val="0041038D"/>
    <w:rsid w:val="00411873"/>
    <w:rsid w:val="00414B6C"/>
    <w:rsid w:val="0043591B"/>
    <w:rsid w:val="00457BCC"/>
    <w:rsid w:val="0046711A"/>
    <w:rsid w:val="0047413C"/>
    <w:rsid w:val="00477A75"/>
    <w:rsid w:val="004977A9"/>
    <w:rsid w:val="004C2C0B"/>
    <w:rsid w:val="004C75F1"/>
    <w:rsid w:val="004D6F51"/>
    <w:rsid w:val="005146AB"/>
    <w:rsid w:val="00530072"/>
    <w:rsid w:val="00544689"/>
    <w:rsid w:val="005479E1"/>
    <w:rsid w:val="005506D3"/>
    <w:rsid w:val="005643B1"/>
    <w:rsid w:val="005837F0"/>
    <w:rsid w:val="00594567"/>
    <w:rsid w:val="00596D55"/>
    <w:rsid w:val="005B5D65"/>
    <w:rsid w:val="005C3DEE"/>
    <w:rsid w:val="005C4DDE"/>
    <w:rsid w:val="005C5F25"/>
    <w:rsid w:val="005C68DA"/>
    <w:rsid w:val="005D3F76"/>
    <w:rsid w:val="005E12E9"/>
    <w:rsid w:val="00606569"/>
    <w:rsid w:val="00617E5E"/>
    <w:rsid w:val="00635553"/>
    <w:rsid w:val="006624CF"/>
    <w:rsid w:val="00695C80"/>
    <w:rsid w:val="006F08E4"/>
    <w:rsid w:val="00707E4D"/>
    <w:rsid w:val="00731A02"/>
    <w:rsid w:val="00740720"/>
    <w:rsid w:val="00740B6E"/>
    <w:rsid w:val="00750FE1"/>
    <w:rsid w:val="00767413"/>
    <w:rsid w:val="00790FF0"/>
    <w:rsid w:val="007B0855"/>
    <w:rsid w:val="007B12A1"/>
    <w:rsid w:val="007B44A2"/>
    <w:rsid w:val="007C394F"/>
    <w:rsid w:val="007C4500"/>
    <w:rsid w:val="007E280C"/>
    <w:rsid w:val="007F4663"/>
    <w:rsid w:val="007F624C"/>
    <w:rsid w:val="00817D97"/>
    <w:rsid w:val="00822BD9"/>
    <w:rsid w:val="00847320"/>
    <w:rsid w:val="00850563"/>
    <w:rsid w:val="00850D97"/>
    <w:rsid w:val="008572B3"/>
    <w:rsid w:val="00885C45"/>
    <w:rsid w:val="008E6C4E"/>
    <w:rsid w:val="00901812"/>
    <w:rsid w:val="00902D3D"/>
    <w:rsid w:val="00902E41"/>
    <w:rsid w:val="00917AFA"/>
    <w:rsid w:val="0096003B"/>
    <w:rsid w:val="009665E5"/>
    <w:rsid w:val="0097325C"/>
    <w:rsid w:val="009761FC"/>
    <w:rsid w:val="00984785"/>
    <w:rsid w:val="00994CEC"/>
    <w:rsid w:val="009F1AD5"/>
    <w:rsid w:val="009F4AD5"/>
    <w:rsid w:val="00A005D0"/>
    <w:rsid w:val="00A1265B"/>
    <w:rsid w:val="00A22495"/>
    <w:rsid w:val="00A41D02"/>
    <w:rsid w:val="00A5411F"/>
    <w:rsid w:val="00AF6A5A"/>
    <w:rsid w:val="00AF7F70"/>
    <w:rsid w:val="00B15F8B"/>
    <w:rsid w:val="00B271FA"/>
    <w:rsid w:val="00B3151D"/>
    <w:rsid w:val="00B55AEC"/>
    <w:rsid w:val="00B8403B"/>
    <w:rsid w:val="00B93F6D"/>
    <w:rsid w:val="00BA4E20"/>
    <w:rsid w:val="00BB4FDE"/>
    <w:rsid w:val="00BB6A23"/>
    <w:rsid w:val="00BC0AE2"/>
    <w:rsid w:val="00BD00E0"/>
    <w:rsid w:val="00BD5F54"/>
    <w:rsid w:val="00BE2E9B"/>
    <w:rsid w:val="00BF3C09"/>
    <w:rsid w:val="00C90D97"/>
    <w:rsid w:val="00CA6820"/>
    <w:rsid w:val="00CA719C"/>
    <w:rsid w:val="00CC79C3"/>
    <w:rsid w:val="00CD3DF2"/>
    <w:rsid w:val="00CF4C66"/>
    <w:rsid w:val="00D234E6"/>
    <w:rsid w:val="00D37487"/>
    <w:rsid w:val="00D65756"/>
    <w:rsid w:val="00D65BBF"/>
    <w:rsid w:val="00DB67FD"/>
    <w:rsid w:val="00DD1CCD"/>
    <w:rsid w:val="00E16483"/>
    <w:rsid w:val="00E61D9A"/>
    <w:rsid w:val="00E83184"/>
    <w:rsid w:val="00EB1CF5"/>
    <w:rsid w:val="00ED3BBD"/>
    <w:rsid w:val="00EE6C73"/>
    <w:rsid w:val="00F03623"/>
    <w:rsid w:val="00F0395A"/>
    <w:rsid w:val="00F10B26"/>
    <w:rsid w:val="00F365BD"/>
    <w:rsid w:val="00F42375"/>
    <w:rsid w:val="00F534D9"/>
    <w:rsid w:val="00F556CA"/>
    <w:rsid w:val="00F62FFD"/>
    <w:rsid w:val="00F65494"/>
    <w:rsid w:val="00F71504"/>
    <w:rsid w:val="00F7240A"/>
    <w:rsid w:val="00F8161D"/>
    <w:rsid w:val="00FB1A3A"/>
    <w:rsid w:val="00FB20C0"/>
    <w:rsid w:val="00FB5BE9"/>
    <w:rsid w:val="00FC0024"/>
    <w:rsid w:val="00FD1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4347E1D-2039-4C18-AB45-B3BDABF1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7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2FFD"/>
    <w:pPr>
      <w:spacing w:after="0" w:line="240" w:lineRule="auto"/>
    </w:pPr>
    <w:rPr>
      <w:rFonts w:ascii="Calibri" w:eastAsia="Times New Roman" w:hAnsi="Calibri" w:cs="Times New Roman"/>
    </w:rPr>
  </w:style>
  <w:style w:type="character" w:customStyle="1" w:styleId="textexposedshow">
    <w:name w:val="text_exposed_show"/>
    <w:basedOn w:val="a0"/>
    <w:rsid w:val="00380E32"/>
  </w:style>
  <w:style w:type="paragraph" w:styleId="a4">
    <w:name w:val="Normal (Web)"/>
    <w:basedOn w:val="a"/>
    <w:uiPriority w:val="99"/>
    <w:unhideWhenUsed/>
    <w:rsid w:val="005B5D65"/>
    <w:pPr>
      <w:spacing w:before="100" w:beforeAutospacing="1" w:after="100" w:afterAutospacing="1"/>
    </w:pPr>
  </w:style>
  <w:style w:type="paragraph" w:customStyle="1" w:styleId="a5">
    <w:name w:val="Знак"/>
    <w:basedOn w:val="a"/>
    <w:rsid w:val="00C90D97"/>
    <w:pPr>
      <w:spacing w:after="160" w:line="240" w:lineRule="exact"/>
    </w:pPr>
    <w:rPr>
      <w:rFonts w:ascii="Calibri" w:hAnsi="Calibri" w:cs="Calibri"/>
      <w:sz w:val="20"/>
      <w:szCs w:val="20"/>
      <w:lang w:eastAsia="zh-CN"/>
    </w:rPr>
  </w:style>
  <w:style w:type="paragraph" w:styleId="3">
    <w:name w:val="Body Text 3"/>
    <w:basedOn w:val="a"/>
    <w:link w:val="30"/>
    <w:uiPriority w:val="99"/>
    <w:unhideWhenUsed/>
    <w:rsid w:val="004D6F51"/>
    <w:pPr>
      <w:spacing w:after="120"/>
    </w:pPr>
    <w:rPr>
      <w:rFonts w:eastAsiaTheme="minorEastAsia"/>
      <w:sz w:val="16"/>
      <w:szCs w:val="16"/>
    </w:rPr>
  </w:style>
  <w:style w:type="character" w:customStyle="1" w:styleId="30">
    <w:name w:val="Основной текст 3 Знак"/>
    <w:basedOn w:val="a0"/>
    <w:link w:val="3"/>
    <w:uiPriority w:val="99"/>
    <w:rsid w:val="004D6F51"/>
    <w:rPr>
      <w:rFonts w:ascii="Times New Roman" w:eastAsiaTheme="minorEastAsia" w:hAnsi="Times New Roman" w:cs="Times New Roman"/>
      <w:sz w:val="16"/>
      <w:szCs w:val="16"/>
      <w:lang w:eastAsia="ru-RU"/>
    </w:rPr>
  </w:style>
  <w:style w:type="paragraph" w:customStyle="1" w:styleId="western">
    <w:name w:val="western"/>
    <w:basedOn w:val="a"/>
    <w:rsid w:val="004D6F51"/>
    <w:pPr>
      <w:spacing w:before="100" w:beforeAutospacing="1" w:after="100" w:afterAutospacing="1"/>
    </w:pPr>
  </w:style>
  <w:style w:type="paragraph" w:customStyle="1" w:styleId="p8">
    <w:name w:val="p8"/>
    <w:basedOn w:val="a"/>
    <w:rsid w:val="004D6F51"/>
    <w:pPr>
      <w:spacing w:before="100" w:beforeAutospacing="1" w:after="100" w:afterAutospacing="1"/>
    </w:pPr>
  </w:style>
  <w:style w:type="paragraph" w:styleId="a6">
    <w:name w:val="Body Text"/>
    <w:basedOn w:val="a"/>
    <w:link w:val="a7"/>
    <w:uiPriority w:val="99"/>
    <w:semiHidden/>
    <w:unhideWhenUsed/>
    <w:rsid w:val="004D6F51"/>
    <w:pPr>
      <w:widowControl w:val="0"/>
      <w:autoSpaceDE w:val="0"/>
      <w:autoSpaceDN w:val="0"/>
      <w:adjustRightInd w:val="0"/>
      <w:spacing w:after="120"/>
    </w:pPr>
    <w:rPr>
      <w:rFonts w:ascii="Arial" w:hAnsi="Arial" w:cs="Arial"/>
      <w:sz w:val="20"/>
      <w:szCs w:val="20"/>
    </w:rPr>
  </w:style>
  <w:style w:type="character" w:customStyle="1" w:styleId="a7">
    <w:name w:val="Основной текст Знак"/>
    <w:basedOn w:val="a0"/>
    <w:link w:val="a6"/>
    <w:uiPriority w:val="99"/>
    <w:semiHidden/>
    <w:rsid w:val="004D6F51"/>
    <w:rPr>
      <w:rFonts w:ascii="Arial" w:eastAsia="Times New Roman" w:hAnsi="Arial" w:cs="Arial"/>
      <w:sz w:val="20"/>
      <w:szCs w:val="20"/>
      <w:lang w:eastAsia="ru-RU"/>
    </w:rPr>
  </w:style>
  <w:style w:type="paragraph" w:customStyle="1" w:styleId="p6">
    <w:name w:val="p6"/>
    <w:basedOn w:val="a"/>
    <w:rsid w:val="009600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87094">
      <w:bodyDiv w:val="1"/>
      <w:marLeft w:val="0"/>
      <w:marRight w:val="0"/>
      <w:marTop w:val="0"/>
      <w:marBottom w:val="0"/>
      <w:divBdr>
        <w:top w:val="none" w:sz="0" w:space="0" w:color="auto"/>
        <w:left w:val="none" w:sz="0" w:space="0" w:color="auto"/>
        <w:bottom w:val="none" w:sz="0" w:space="0" w:color="auto"/>
        <w:right w:val="none" w:sz="0" w:space="0" w:color="auto"/>
      </w:divBdr>
    </w:div>
    <w:div w:id="20106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C4332-C59B-437E-B588-BDCB111A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3973</TotalTime>
  <Pages>26</Pages>
  <Words>8449</Words>
  <Characters>48162</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Губанов</dc:creator>
  <cp:keywords/>
  <dc:description/>
  <cp:lastModifiedBy>Эдуард Губанов</cp:lastModifiedBy>
  <cp:revision>48</cp:revision>
  <dcterms:created xsi:type="dcterms:W3CDTF">2017-01-10T13:02:00Z</dcterms:created>
  <dcterms:modified xsi:type="dcterms:W3CDTF">2017-02-06T08:47:00Z</dcterms:modified>
</cp:coreProperties>
</file>