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04" w:rsidRDefault="00795704" w:rsidP="00795704">
      <w:pPr>
        <w:jc w:val="center"/>
        <w:rPr>
          <w:sz w:val="36"/>
          <w:szCs w:val="36"/>
        </w:rPr>
      </w:pPr>
      <w:r w:rsidRPr="00795704">
        <w:rPr>
          <w:sz w:val="36"/>
          <w:szCs w:val="36"/>
        </w:rPr>
        <w:drawing>
          <wp:inline distT="0" distB="0" distL="0" distR="0">
            <wp:extent cx="664845" cy="902335"/>
            <wp:effectExtent l="19050" t="0" r="190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21" w:rsidRPr="005D3C49" w:rsidRDefault="00047221" w:rsidP="00047221">
      <w:pPr>
        <w:pStyle w:val="7"/>
        <w:rPr>
          <w:sz w:val="36"/>
          <w:szCs w:val="36"/>
        </w:rPr>
      </w:pPr>
      <w:r w:rsidRPr="005D3C49">
        <w:rPr>
          <w:sz w:val="36"/>
          <w:szCs w:val="36"/>
        </w:rPr>
        <w:t>ГЛАВА  ОБОЯНСКОГО РАЙОНА</w:t>
      </w:r>
    </w:p>
    <w:p w:rsidR="00047221" w:rsidRPr="005D3C49" w:rsidRDefault="00047221" w:rsidP="00047221">
      <w:pPr>
        <w:pStyle w:val="7"/>
        <w:rPr>
          <w:sz w:val="36"/>
          <w:szCs w:val="36"/>
        </w:rPr>
      </w:pPr>
      <w:r w:rsidRPr="005D3C49">
        <w:rPr>
          <w:sz w:val="36"/>
          <w:szCs w:val="36"/>
        </w:rPr>
        <w:t>КУРСКОЙ ОБЛАСТИ</w:t>
      </w:r>
    </w:p>
    <w:p w:rsidR="00047221" w:rsidRDefault="00047221" w:rsidP="00047221">
      <w:pPr>
        <w:rPr>
          <w:color w:val="808080"/>
          <w:sz w:val="28"/>
          <w:szCs w:val="28"/>
        </w:rPr>
      </w:pPr>
    </w:p>
    <w:p w:rsidR="00047221" w:rsidRPr="005D3C49" w:rsidRDefault="00047221" w:rsidP="00047221">
      <w:pPr>
        <w:pStyle w:val="7"/>
        <w:rPr>
          <w:sz w:val="36"/>
          <w:szCs w:val="36"/>
        </w:rPr>
      </w:pPr>
      <w:r w:rsidRPr="005D3C49">
        <w:rPr>
          <w:sz w:val="36"/>
          <w:szCs w:val="36"/>
        </w:rPr>
        <w:t>РАСПОРЯЖЕНИЕ</w:t>
      </w:r>
    </w:p>
    <w:p w:rsidR="00047221" w:rsidRPr="005D3C49" w:rsidRDefault="00047221" w:rsidP="00047221">
      <w:pPr>
        <w:rPr>
          <w:i/>
          <w:color w:val="000000"/>
          <w:sz w:val="36"/>
          <w:szCs w:val="36"/>
          <w:u w:val="single"/>
        </w:rPr>
      </w:pPr>
    </w:p>
    <w:p w:rsidR="00047221" w:rsidRDefault="003C1134" w:rsidP="005D3C49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795704">
        <w:rPr>
          <w:color w:val="000000"/>
          <w:sz w:val="28"/>
          <w:szCs w:val="28"/>
          <w:u w:val="single"/>
        </w:rPr>
        <w:t>08</w:t>
      </w:r>
      <w:r w:rsidR="005D3C49">
        <w:rPr>
          <w:color w:val="000000"/>
          <w:sz w:val="28"/>
          <w:szCs w:val="28"/>
          <w:u w:val="single"/>
        </w:rPr>
        <w:t>.06.2017</w:t>
      </w:r>
      <w:r w:rsidR="005D3C49" w:rsidRPr="005D3C49">
        <w:rPr>
          <w:color w:val="000000"/>
          <w:sz w:val="28"/>
          <w:szCs w:val="28"/>
        </w:rPr>
        <w:t xml:space="preserve">             </w:t>
      </w:r>
      <w:r w:rsidR="005D3C49">
        <w:rPr>
          <w:color w:val="000000"/>
          <w:sz w:val="28"/>
          <w:szCs w:val="28"/>
        </w:rPr>
        <w:t xml:space="preserve">                        Обоянь</w:t>
      </w:r>
      <w:r w:rsidR="005D3C49" w:rsidRPr="005D3C49">
        <w:rPr>
          <w:color w:val="000000"/>
          <w:sz w:val="28"/>
          <w:szCs w:val="28"/>
        </w:rPr>
        <w:t xml:space="preserve">                                               </w:t>
      </w:r>
      <w:r w:rsidR="005D3C49">
        <w:rPr>
          <w:color w:val="000000"/>
          <w:sz w:val="28"/>
          <w:szCs w:val="28"/>
        </w:rPr>
        <w:t xml:space="preserve"> </w:t>
      </w:r>
      <w:r w:rsidR="005D3C49" w:rsidRPr="005D3C49">
        <w:rPr>
          <w:color w:val="000000"/>
          <w:sz w:val="28"/>
          <w:szCs w:val="28"/>
        </w:rPr>
        <w:t xml:space="preserve"> </w:t>
      </w:r>
      <w:r w:rsidR="005D3C49">
        <w:rPr>
          <w:color w:val="000000"/>
          <w:sz w:val="28"/>
          <w:szCs w:val="28"/>
          <w:u w:val="single"/>
        </w:rPr>
        <w:t xml:space="preserve"> </w:t>
      </w:r>
      <w:r w:rsidR="00795704">
        <w:rPr>
          <w:color w:val="000000"/>
          <w:sz w:val="28"/>
          <w:szCs w:val="28"/>
          <w:u w:val="single"/>
        </w:rPr>
        <w:t>№ 86-р</w:t>
      </w:r>
    </w:p>
    <w:p w:rsidR="00047221" w:rsidRDefault="00047221" w:rsidP="00047221">
      <w:pPr>
        <w:jc w:val="both"/>
        <w:rPr>
          <w:color w:val="000000"/>
          <w:sz w:val="28"/>
          <w:szCs w:val="28"/>
        </w:rPr>
      </w:pPr>
    </w:p>
    <w:p w:rsidR="00047221" w:rsidRDefault="00047221" w:rsidP="005D3C4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мерах социальной поддержки</w:t>
      </w:r>
    </w:p>
    <w:p w:rsidR="00047221" w:rsidRDefault="00047221" w:rsidP="005D3C4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талантливой молодежи в Обоянском районе</w:t>
      </w:r>
    </w:p>
    <w:p w:rsidR="00047221" w:rsidRDefault="00047221" w:rsidP="005D3C49">
      <w:pPr>
        <w:jc w:val="center"/>
        <w:rPr>
          <w:b/>
          <w:color w:val="000000"/>
          <w:sz w:val="28"/>
          <w:szCs w:val="28"/>
        </w:rPr>
      </w:pPr>
    </w:p>
    <w:p w:rsidR="00047221" w:rsidRDefault="00047221" w:rsidP="00047221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муниципальной программой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="002A369C">
        <w:rPr>
          <w:color w:val="000000" w:themeColor="text1"/>
          <w:sz w:val="28"/>
          <w:szCs w:val="28"/>
        </w:rPr>
        <w:t xml:space="preserve">образования </w:t>
      </w:r>
      <w:r>
        <w:rPr>
          <w:color w:val="000000" w:themeColor="text1"/>
          <w:sz w:val="28"/>
          <w:szCs w:val="28"/>
        </w:rPr>
        <w:t>«Обоянский район» Курской области</w:t>
      </w:r>
      <w:r>
        <w:rPr>
          <w:bCs/>
          <w:sz w:val="28"/>
          <w:szCs w:val="28"/>
        </w:rPr>
        <w:t xml:space="preserve"> «</w:t>
      </w:r>
      <w:r w:rsidR="002A369C" w:rsidRPr="004118B7">
        <w:rPr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Обоянском районе Курс</w:t>
      </w:r>
      <w:r w:rsidR="00C93DA9">
        <w:rPr>
          <w:sz w:val="28"/>
          <w:szCs w:val="28"/>
        </w:rPr>
        <w:t>кой области на 2017-2019 годы</w:t>
      </w:r>
      <w:r>
        <w:rPr>
          <w:bCs/>
          <w:sz w:val="28"/>
          <w:szCs w:val="28"/>
        </w:rPr>
        <w:t xml:space="preserve">», </w:t>
      </w:r>
      <w:r w:rsidR="002A369C" w:rsidRPr="004118B7">
        <w:rPr>
          <w:sz w:val="28"/>
          <w:szCs w:val="28"/>
        </w:rPr>
        <w:t xml:space="preserve">утвержденной постановлением Администрации Обоянского района  от </w:t>
      </w:r>
      <w:r w:rsidR="002A369C">
        <w:rPr>
          <w:sz w:val="28"/>
          <w:szCs w:val="28"/>
        </w:rPr>
        <w:t>10.11.2016  № 460</w:t>
      </w:r>
      <w:r>
        <w:rPr>
          <w:sz w:val="28"/>
          <w:szCs w:val="28"/>
        </w:rPr>
        <w:t>:</w:t>
      </w:r>
    </w:p>
    <w:p w:rsidR="00047221" w:rsidRDefault="005D3C49" w:rsidP="00047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Учредить на 2017</w:t>
      </w:r>
      <w:r w:rsidR="00047221">
        <w:rPr>
          <w:color w:val="000000"/>
          <w:sz w:val="28"/>
          <w:szCs w:val="28"/>
        </w:rPr>
        <w:t xml:space="preserve"> г</w:t>
      </w:r>
      <w:r w:rsidR="002A369C">
        <w:rPr>
          <w:color w:val="000000"/>
          <w:sz w:val="28"/>
          <w:szCs w:val="28"/>
        </w:rPr>
        <w:t xml:space="preserve">од </w:t>
      </w:r>
      <w:r w:rsidR="00047221">
        <w:rPr>
          <w:color w:val="000000"/>
          <w:sz w:val="28"/>
          <w:szCs w:val="28"/>
        </w:rPr>
        <w:t xml:space="preserve"> Премии Главы Обоянского района для поддержки талантливой молодежи в возрасте от 14 до 3</w:t>
      </w:r>
      <w:r w:rsidR="00705549">
        <w:rPr>
          <w:color w:val="000000"/>
          <w:sz w:val="28"/>
          <w:szCs w:val="28"/>
        </w:rPr>
        <w:t>5</w:t>
      </w:r>
      <w:r w:rsidR="00047221">
        <w:rPr>
          <w:color w:val="000000"/>
          <w:sz w:val="28"/>
          <w:szCs w:val="28"/>
        </w:rPr>
        <w:t xml:space="preserve"> лет включительно (далее – Премия).</w:t>
      </w:r>
    </w:p>
    <w:p w:rsidR="00047221" w:rsidRDefault="003C1134" w:rsidP="00047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047221">
        <w:rPr>
          <w:color w:val="000000"/>
          <w:sz w:val="28"/>
          <w:szCs w:val="28"/>
        </w:rPr>
        <w:t xml:space="preserve">Премии – </w:t>
      </w:r>
      <w:r>
        <w:rPr>
          <w:color w:val="000000"/>
          <w:sz w:val="28"/>
          <w:szCs w:val="28"/>
        </w:rPr>
        <w:t>победителям и призерам районных</w:t>
      </w:r>
      <w:r w:rsidR="000472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47221">
        <w:rPr>
          <w:color w:val="000000"/>
          <w:sz w:val="28"/>
          <w:szCs w:val="28"/>
        </w:rPr>
        <w:t>областных конкурсных мероприятий с молодежью и в спортивных соревнованиях и в профессиональном мастерстве  в размере  1000 р</w:t>
      </w:r>
      <w:r>
        <w:rPr>
          <w:color w:val="000000"/>
          <w:sz w:val="28"/>
          <w:szCs w:val="28"/>
        </w:rPr>
        <w:t>ублей (одна тысяча рублей</w:t>
      </w:r>
      <w:r w:rsidR="002A369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00 ко</w:t>
      </w:r>
      <w:r w:rsidR="002A369C">
        <w:rPr>
          <w:color w:val="000000"/>
          <w:sz w:val="28"/>
          <w:szCs w:val="28"/>
        </w:rPr>
        <w:t>пеек</w:t>
      </w:r>
      <w:r>
        <w:rPr>
          <w:color w:val="000000"/>
          <w:sz w:val="28"/>
          <w:szCs w:val="28"/>
        </w:rPr>
        <w:t>.</w:t>
      </w:r>
    </w:p>
    <w:p w:rsidR="00047221" w:rsidRDefault="003C1134" w:rsidP="00047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047221">
        <w:rPr>
          <w:color w:val="000000"/>
          <w:sz w:val="28"/>
          <w:szCs w:val="28"/>
        </w:rPr>
        <w:t>Обеспечивать выплату Премий за счет средств, предусмотренных на реализацию мероприятий по разделам «Молодежная политика», «Физическая культура и спорт».</w:t>
      </w:r>
    </w:p>
    <w:p w:rsidR="00047221" w:rsidRDefault="00047221" w:rsidP="000472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Утвердить состав конкурсной комиссии  по отбору кандидатов для  присуждения премий Главы Обоянского района для поддержки  талантливой молодежи (Приложение №1) и правила присуждения премий (Приложение №2).</w:t>
      </w:r>
    </w:p>
    <w:p w:rsidR="00047221" w:rsidRDefault="00047221" w:rsidP="0004722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5. Контроль  исполнения  настоящего распоряжения  возложить на  заместителя Главы Администрации Обоянского района Долженкова А.В.</w:t>
      </w:r>
    </w:p>
    <w:p w:rsidR="00047221" w:rsidRDefault="00047221" w:rsidP="003C1134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 Настоящее </w:t>
      </w:r>
      <w:r w:rsidR="002A369C">
        <w:rPr>
          <w:color w:val="000000"/>
          <w:sz w:val="28"/>
        </w:rPr>
        <w:t>распоряжение</w:t>
      </w:r>
      <w:r>
        <w:rPr>
          <w:color w:val="000000"/>
          <w:sz w:val="28"/>
        </w:rPr>
        <w:t xml:space="preserve"> вступает в силу со дня его подписания.</w:t>
      </w:r>
    </w:p>
    <w:p w:rsidR="003C1134" w:rsidRDefault="003C1134" w:rsidP="003C1134">
      <w:pPr>
        <w:ind w:firstLine="708"/>
        <w:jc w:val="both"/>
        <w:rPr>
          <w:color w:val="000000"/>
          <w:sz w:val="28"/>
        </w:rPr>
      </w:pPr>
    </w:p>
    <w:p w:rsidR="003C1134" w:rsidRDefault="003C1134" w:rsidP="003C1134">
      <w:pPr>
        <w:ind w:firstLine="708"/>
        <w:jc w:val="both"/>
        <w:rPr>
          <w:color w:val="000000"/>
          <w:sz w:val="28"/>
        </w:rPr>
      </w:pPr>
    </w:p>
    <w:p w:rsidR="00047221" w:rsidRDefault="00047221" w:rsidP="00047221">
      <w:pPr>
        <w:shd w:val="clear" w:color="auto" w:fill="FFFFFF"/>
        <w:ind w:right="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Глава  Обоянского района                                                    </w:t>
      </w:r>
      <w:r w:rsidR="002A369C">
        <w:rPr>
          <w:color w:val="000000"/>
          <w:spacing w:val="1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>Н.В.Черноусов</w:t>
      </w:r>
    </w:p>
    <w:p w:rsidR="00047221" w:rsidRDefault="00047221" w:rsidP="00047221">
      <w:pPr>
        <w:rPr>
          <w:color w:val="000000"/>
          <w:sz w:val="24"/>
          <w:szCs w:val="24"/>
        </w:rPr>
      </w:pPr>
    </w:p>
    <w:p w:rsidR="00047221" w:rsidRDefault="00047221" w:rsidP="00047221">
      <w:pPr>
        <w:rPr>
          <w:color w:val="000000"/>
          <w:sz w:val="24"/>
          <w:szCs w:val="24"/>
        </w:rPr>
      </w:pPr>
    </w:p>
    <w:p w:rsidR="002A369C" w:rsidRDefault="00705549" w:rsidP="000472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М.А. Денисова</w:t>
      </w:r>
    </w:p>
    <w:p w:rsidR="002A369C" w:rsidRDefault="00705549" w:rsidP="002A369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(471-41)</w:t>
      </w:r>
      <w:r w:rsidR="00047221">
        <w:rPr>
          <w:color w:val="000000"/>
          <w:sz w:val="24"/>
          <w:szCs w:val="24"/>
        </w:rPr>
        <w:t>2-34-0</w:t>
      </w:r>
      <w:r w:rsidR="003C1134">
        <w:rPr>
          <w:color w:val="000000"/>
          <w:sz w:val="24"/>
          <w:szCs w:val="24"/>
        </w:rPr>
        <w:t>1</w:t>
      </w:r>
    </w:p>
    <w:p w:rsidR="00C93DA9" w:rsidRDefault="00C93DA9" w:rsidP="002A369C">
      <w:pPr>
        <w:ind w:left="6372"/>
        <w:rPr>
          <w:color w:val="000000"/>
          <w:sz w:val="28"/>
          <w:szCs w:val="28"/>
        </w:rPr>
      </w:pPr>
    </w:p>
    <w:p w:rsidR="00C93DA9" w:rsidRDefault="00C93DA9" w:rsidP="002A369C">
      <w:pPr>
        <w:ind w:left="6372"/>
        <w:rPr>
          <w:color w:val="000000"/>
          <w:sz w:val="28"/>
          <w:szCs w:val="28"/>
        </w:rPr>
      </w:pPr>
    </w:p>
    <w:p w:rsidR="00C93DA9" w:rsidRDefault="00C93DA9" w:rsidP="002A369C">
      <w:pPr>
        <w:ind w:left="6372"/>
        <w:rPr>
          <w:color w:val="000000"/>
          <w:sz w:val="28"/>
          <w:szCs w:val="28"/>
        </w:rPr>
      </w:pPr>
    </w:p>
    <w:p w:rsidR="002A369C" w:rsidRPr="002A369C" w:rsidRDefault="00047221" w:rsidP="002A369C">
      <w:pPr>
        <w:ind w:left="6372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Приложение №1</w:t>
      </w:r>
    </w:p>
    <w:p w:rsidR="002A369C" w:rsidRDefault="00047221" w:rsidP="002A369C">
      <w:pPr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Главы</w:t>
      </w:r>
    </w:p>
    <w:p w:rsidR="002A369C" w:rsidRDefault="00047221" w:rsidP="002A369C">
      <w:pPr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Обоянского</w:t>
      </w:r>
      <w:r w:rsidR="003C1134">
        <w:rPr>
          <w:color w:val="000000"/>
          <w:sz w:val="28"/>
          <w:szCs w:val="28"/>
        </w:rPr>
        <w:t xml:space="preserve"> района</w:t>
      </w:r>
    </w:p>
    <w:p w:rsidR="00047221" w:rsidRDefault="00795704" w:rsidP="002A369C">
      <w:pPr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08</w:t>
      </w:r>
      <w:r w:rsidR="002A369C">
        <w:rPr>
          <w:color w:val="000000"/>
          <w:sz w:val="28"/>
          <w:szCs w:val="28"/>
        </w:rPr>
        <w:t xml:space="preserve">.06.2017  № </w:t>
      </w:r>
      <w:r>
        <w:rPr>
          <w:color w:val="000000"/>
          <w:sz w:val="28"/>
          <w:szCs w:val="28"/>
        </w:rPr>
        <w:t>86</w:t>
      </w:r>
      <w:r w:rsidR="003C1134">
        <w:rPr>
          <w:color w:val="000000"/>
          <w:sz w:val="28"/>
          <w:szCs w:val="28"/>
        </w:rPr>
        <w:t>-р</w:t>
      </w:r>
    </w:p>
    <w:p w:rsidR="00047221" w:rsidRDefault="00047221" w:rsidP="00047221">
      <w:pPr>
        <w:rPr>
          <w:color w:val="000000"/>
          <w:sz w:val="28"/>
          <w:szCs w:val="28"/>
        </w:rPr>
      </w:pPr>
    </w:p>
    <w:p w:rsidR="00047221" w:rsidRDefault="00047221" w:rsidP="000472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047221" w:rsidRDefault="00047221" w:rsidP="00047221">
      <w:pPr>
        <w:jc w:val="both"/>
      </w:pPr>
    </w:p>
    <w:tbl>
      <w:tblPr>
        <w:tblStyle w:val="a3"/>
        <w:tblW w:w="0" w:type="auto"/>
        <w:tblLook w:val="04A0"/>
      </w:tblPr>
      <w:tblGrid>
        <w:gridCol w:w="1027"/>
        <w:gridCol w:w="2671"/>
        <w:gridCol w:w="5986"/>
      </w:tblGrid>
      <w:tr w:rsidR="00047221" w:rsidTr="000472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047221" w:rsidTr="000472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Долженков А.В.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Обоянского района – председатель комиссии</w:t>
            </w:r>
          </w:p>
        </w:tc>
      </w:tr>
      <w:tr w:rsidR="00047221" w:rsidTr="000472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Савенков А.В.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1" w:rsidRDefault="000472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молодежной политики физической культуры и спорта - секретарь комиссии</w:t>
            </w:r>
          </w:p>
          <w:p w:rsidR="00047221" w:rsidRDefault="00047221">
            <w:pPr>
              <w:jc w:val="both"/>
              <w:rPr>
                <w:sz w:val="28"/>
                <w:szCs w:val="28"/>
              </w:rPr>
            </w:pPr>
          </w:p>
        </w:tc>
      </w:tr>
      <w:tr w:rsidR="00047221" w:rsidTr="000472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Бесчетников Б.И.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культуры, молодежной политики       физической культуры и спорта Администрации Обоянского района</w:t>
            </w:r>
          </w:p>
        </w:tc>
      </w:tr>
      <w:tr w:rsidR="00047221" w:rsidTr="000472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 Е.А.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1" w:rsidRDefault="000472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образования Администрации Обоянского района</w:t>
            </w:r>
          </w:p>
          <w:p w:rsidR="00047221" w:rsidRDefault="00047221">
            <w:pPr>
              <w:jc w:val="both"/>
              <w:rPr>
                <w:sz w:val="28"/>
                <w:szCs w:val="28"/>
              </w:rPr>
            </w:pPr>
          </w:p>
        </w:tc>
      </w:tr>
      <w:tr w:rsidR="00047221" w:rsidTr="000472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Максина Г.А.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1" w:rsidRDefault="000472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секретарь комиссии по делам несовершеннолетних защите и  их     прав Администрации Обоянского района</w:t>
            </w:r>
          </w:p>
          <w:p w:rsidR="00047221" w:rsidRDefault="00047221">
            <w:pPr>
              <w:jc w:val="both"/>
              <w:rPr>
                <w:sz w:val="28"/>
                <w:szCs w:val="28"/>
              </w:rPr>
            </w:pPr>
          </w:p>
        </w:tc>
      </w:tr>
      <w:tr w:rsidR="00047221" w:rsidTr="000472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1" w:rsidRDefault="0004722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Жилина Л.Н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1" w:rsidRDefault="000472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управления социальной защиты населения Администрации Обоянского района </w:t>
            </w:r>
          </w:p>
          <w:p w:rsidR="00047221" w:rsidRDefault="00047221">
            <w:pPr>
              <w:jc w:val="both"/>
              <w:rPr>
                <w:sz w:val="28"/>
                <w:szCs w:val="28"/>
              </w:rPr>
            </w:pPr>
          </w:p>
        </w:tc>
      </w:tr>
    </w:tbl>
    <w:p w:rsidR="00047221" w:rsidRDefault="00047221" w:rsidP="00047221">
      <w:pPr>
        <w:jc w:val="both"/>
        <w:rPr>
          <w:sz w:val="28"/>
          <w:szCs w:val="28"/>
        </w:rPr>
      </w:pPr>
    </w:p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047221" w:rsidP="00047221"/>
    <w:p w:rsidR="00047221" w:rsidRDefault="00F27BB0" w:rsidP="00F27BB0">
      <w:pPr>
        <w:ind w:left="538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</w:t>
      </w:r>
      <w:r w:rsidR="00047221">
        <w:rPr>
          <w:color w:val="000000"/>
          <w:sz w:val="28"/>
        </w:rPr>
        <w:t>Приложение №2</w:t>
      </w:r>
    </w:p>
    <w:p w:rsidR="00047221" w:rsidRDefault="00047221" w:rsidP="00F27BB0">
      <w:pPr>
        <w:ind w:left="6372"/>
        <w:rPr>
          <w:color w:val="000000"/>
          <w:sz w:val="28"/>
        </w:rPr>
      </w:pPr>
      <w:r>
        <w:rPr>
          <w:color w:val="000000"/>
          <w:sz w:val="28"/>
        </w:rPr>
        <w:t xml:space="preserve">к распоряжению Главы </w:t>
      </w:r>
      <w:r w:rsidR="003C113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Обоянского района</w:t>
      </w:r>
    </w:p>
    <w:p w:rsidR="00047221" w:rsidRDefault="003C1134" w:rsidP="003C1134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</w:t>
      </w:r>
      <w:r w:rsidR="00F27BB0">
        <w:rPr>
          <w:color w:val="000000"/>
          <w:sz w:val="28"/>
        </w:rPr>
        <w:t xml:space="preserve">                              </w:t>
      </w:r>
      <w:r>
        <w:rPr>
          <w:color w:val="000000"/>
          <w:sz w:val="28"/>
        </w:rPr>
        <w:t xml:space="preserve">от  </w:t>
      </w:r>
      <w:r w:rsidR="00795704">
        <w:rPr>
          <w:color w:val="000000"/>
          <w:sz w:val="28"/>
        </w:rPr>
        <w:t>08</w:t>
      </w:r>
      <w:r w:rsidR="00F27BB0">
        <w:rPr>
          <w:color w:val="000000"/>
          <w:sz w:val="28"/>
        </w:rPr>
        <w:t xml:space="preserve">.06.2017 №  </w:t>
      </w:r>
      <w:r w:rsidR="00795704">
        <w:rPr>
          <w:color w:val="000000"/>
          <w:sz w:val="28"/>
        </w:rPr>
        <w:t xml:space="preserve">86 </w:t>
      </w:r>
      <w:r>
        <w:rPr>
          <w:color w:val="000000"/>
          <w:sz w:val="28"/>
        </w:rPr>
        <w:t>–</w:t>
      </w:r>
      <w:proofErr w:type="spellStart"/>
      <w:proofErr w:type="gramStart"/>
      <w:r w:rsidR="00047221">
        <w:rPr>
          <w:color w:val="000000"/>
          <w:sz w:val="28"/>
        </w:rPr>
        <w:t>р</w:t>
      </w:r>
      <w:proofErr w:type="spellEnd"/>
      <w:proofErr w:type="gramEnd"/>
    </w:p>
    <w:p w:rsidR="003C1134" w:rsidRDefault="003C1134" w:rsidP="00047221">
      <w:pPr>
        <w:jc w:val="right"/>
        <w:rPr>
          <w:color w:val="000000"/>
          <w:sz w:val="28"/>
        </w:rPr>
      </w:pPr>
    </w:p>
    <w:p w:rsidR="00047221" w:rsidRDefault="00047221" w:rsidP="00047221">
      <w:pPr>
        <w:pStyle w:val="2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  <w:rPr>
          <w:color w:val="000000"/>
          <w:sz w:val="28"/>
        </w:rPr>
      </w:pPr>
      <w:r>
        <w:rPr>
          <w:color w:val="000000"/>
        </w:rPr>
        <w:t>Правила</w:t>
      </w:r>
    </w:p>
    <w:p w:rsidR="00047221" w:rsidRDefault="00047221" w:rsidP="0004722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присуждения премий Главы Обоянского района Курской области для поддержки талантливой молодежи и порядок выплаты указанных премий</w:t>
      </w:r>
    </w:p>
    <w:p w:rsidR="00047221" w:rsidRDefault="00047221" w:rsidP="00047221">
      <w:pPr>
        <w:jc w:val="center"/>
        <w:rPr>
          <w:color w:val="000000"/>
          <w:sz w:val="28"/>
        </w:rPr>
      </w:pPr>
    </w:p>
    <w:p w:rsidR="00F27BB0" w:rsidRDefault="0077556B" w:rsidP="00F27BB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F27BB0">
        <w:rPr>
          <w:color w:val="000000"/>
          <w:sz w:val="28"/>
        </w:rPr>
        <w:t xml:space="preserve">1. </w:t>
      </w:r>
      <w:proofErr w:type="gramStart"/>
      <w:r w:rsidR="00047221">
        <w:rPr>
          <w:color w:val="000000"/>
          <w:sz w:val="28"/>
        </w:rPr>
        <w:t>Настоящие Правила устанавливают п</w:t>
      </w:r>
      <w:r w:rsidR="00F27BB0">
        <w:rPr>
          <w:color w:val="000000"/>
          <w:sz w:val="28"/>
        </w:rPr>
        <w:t xml:space="preserve">орядок присуждения премий Главы </w:t>
      </w:r>
      <w:r w:rsidR="00047221">
        <w:rPr>
          <w:color w:val="000000"/>
          <w:sz w:val="28"/>
        </w:rPr>
        <w:t>Обоянского района Курской области для поддержки талантливой молодежи (далее – Премии) и порядок выплаты указанных Премий, присуждаемых молодежи Обоянского района Курской области в возрасте от 14 до 30 лет включительно – победителям и призерам областных, районных и межрайонных  конкурсных мероприятий с молодежью, в спортивных соревнованиях</w:t>
      </w:r>
      <w:r w:rsidR="003C1134">
        <w:rPr>
          <w:color w:val="000000"/>
          <w:sz w:val="28"/>
        </w:rPr>
        <w:t xml:space="preserve">, </w:t>
      </w:r>
      <w:r w:rsidR="00047221">
        <w:rPr>
          <w:color w:val="000000"/>
          <w:sz w:val="28"/>
        </w:rPr>
        <w:t>которые проводит или направляет для участия</w:t>
      </w:r>
      <w:r w:rsidR="003C1134">
        <w:rPr>
          <w:color w:val="000000"/>
          <w:sz w:val="28"/>
        </w:rPr>
        <w:t>,</w:t>
      </w:r>
      <w:r w:rsidR="00047221">
        <w:rPr>
          <w:color w:val="000000"/>
          <w:sz w:val="28"/>
        </w:rPr>
        <w:t xml:space="preserve"> в данных мероприятиях</w:t>
      </w:r>
      <w:r w:rsidR="003C1134">
        <w:rPr>
          <w:color w:val="000000"/>
          <w:sz w:val="28"/>
        </w:rPr>
        <w:t>,</w:t>
      </w:r>
      <w:r w:rsidR="00047221">
        <w:rPr>
          <w:color w:val="000000"/>
          <w:sz w:val="28"/>
        </w:rPr>
        <w:t xml:space="preserve"> отдел</w:t>
      </w:r>
      <w:proofErr w:type="gramEnd"/>
      <w:r w:rsidR="00047221">
        <w:rPr>
          <w:color w:val="000000"/>
          <w:sz w:val="28"/>
        </w:rPr>
        <w:t xml:space="preserve"> по делам молодежи и спорту Администрации Обоянского района. Молодежь</w:t>
      </w:r>
      <w:r w:rsidR="003C1134">
        <w:rPr>
          <w:color w:val="000000"/>
          <w:sz w:val="28"/>
        </w:rPr>
        <w:t>,</w:t>
      </w:r>
      <w:r w:rsidR="00047221">
        <w:rPr>
          <w:color w:val="000000"/>
          <w:sz w:val="28"/>
        </w:rPr>
        <w:t xml:space="preserve"> принявшую активное участие в организации</w:t>
      </w:r>
      <w:r w:rsidR="00F27BB0">
        <w:rPr>
          <w:color w:val="000000"/>
          <w:sz w:val="28"/>
        </w:rPr>
        <w:t xml:space="preserve"> </w:t>
      </w:r>
      <w:r w:rsidR="00047221">
        <w:rPr>
          <w:color w:val="000000"/>
          <w:sz w:val="28"/>
        </w:rPr>
        <w:t>и проведении</w:t>
      </w:r>
      <w:r w:rsidR="003C1134">
        <w:rPr>
          <w:color w:val="000000"/>
          <w:sz w:val="28"/>
        </w:rPr>
        <w:t xml:space="preserve"> летней оздоровительной ка</w:t>
      </w:r>
      <w:r w:rsidR="00047221">
        <w:rPr>
          <w:color w:val="000000"/>
          <w:sz w:val="28"/>
        </w:rPr>
        <w:t>мпании в Обоянском районе</w:t>
      </w:r>
      <w:proofErr w:type="gramStart"/>
      <w:r w:rsidR="00F27BB0">
        <w:rPr>
          <w:color w:val="000000"/>
          <w:sz w:val="28"/>
        </w:rPr>
        <w:t xml:space="preserve"> .</w:t>
      </w:r>
      <w:proofErr w:type="gramEnd"/>
    </w:p>
    <w:p w:rsidR="00047221" w:rsidRDefault="00047221" w:rsidP="00F27BB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конкурсных мероприятий, по итогам которых присуждается Премии (далее – Перечень), ежегодно утверждается распоряжением Главы Обоянского района Курской области (далее – Глава Обоянского района).</w:t>
      </w:r>
    </w:p>
    <w:p w:rsidR="00047221" w:rsidRDefault="0077556B" w:rsidP="00F27BB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F27BB0">
        <w:rPr>
          <w:color w:val="000000"/>
          <w:sz w:val="28"/>
        </w:rPr>
        <w:t xml:space="preserve">2. </w:t>
      </w:r>
      <w:r w:rsidR="00047221">
        <w:rPr>
          <w:color w:val="000000"/>
          <w:sz w:val="28"/>
        </w:rPr>
        <w:t>Премии носят персональный характер. Кандидату, имеющему одновременно несколько оснований для получения Премии, она присуждается по одному из оснований, предусматривающему ее наибольший размер.</w:t>
      </w:r>
    </w:p>
    <w:p w:rsidR="00047221" w:rsidRDefault="0077556B" w:rsidP="00F27BB0">
      <w:pPr>
        <w:tabs>
          <w:tab w:val="left" w:pos="28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     </w:t>
      </w:r>
      <w:r w:rsidR="00F27BB0">
        <w:rPr>
          <w:color w:val="000000"/>
          <w:sz w:val="28"/>
        </w:rPr>
        <w:t xml:space="preserve">3. </w:t>
      </w:r>
      <w:r w:rsidR="00047221">
        <w:rPr>
          <w:color w:val="000000"/>
          <w:sz w:val="28"/>
        </w:rPr>
        <w:t>Выдвижение кандидатов из числа победителей и призеров областных, районных и межрайонных  конкурсных мероприятий с молодежью и в спортивных соревнованиях  осуществляется по каждой из следующих номинаций:</w:t>
      </w:r>
    </w:p>
    <w:p w:rsidR="00047221" w:rsidRDefault="00047221" w:rsidP="00047221">
      <w:pPr>
        <w:numPr>
          <w:ilvl w:val="0"/>
          <w:numId w:val="5"/>
        </w:numPr>
        <w:tabs>
          <w:tab w:val="left" w:pos="927"/>
        </w:tabs>
        <w:ind w:left="927"/>
        <w:jc w:val="both"/>
        <w:rPr>
          <w:color w:val="000000"/>
          <w:sz w:val="28"/>
        </w:rPr>
      </w:pPr>
      <w:r>
        <w:rPr>
          <w:color w:val="000000"/>
          <w:sz w:val="28"/>
        </w:rPr>
        <w:t>социально-значимая и общественная деятельность;</w:t>
      </w:r>
    </w:p>
    <w:p w:rsidR="00047221" w:rsidRDefault="00047221" w:rsidP="00047221">
      <w:pPr>
        <w:numPr>
          <w:ilvl w:val="0"/>
          <w:numId w:val="5"/>
        </w:numPr>
        <w:tabs>
          <w:tab w:val="left" w:pos="927"/>
        </w:tabs>
        <w:ind w:left="927"/>
        <w:jc w:val="both"/>
        <w:rPr>
          <w:color w:val="000000"/>
          <w:sz w:val="28"/>
        </w:rPr>
      </w:pPr>
      <w:r>
        <w:rPr>
          <w:color w:val="000000"/>
          <w:sz w:val="28"/>
        </w:rPr>
        <w:t>художественное творчество;</w:t>
      </w:r>
    </w:p>
    <w:p w:rsidR="00047221" w:rsidRDefault="00047221" w:rsidP="00047221">
      <w:pPr>
        <w:numPr>
          <w:ilvl w:val="0"/>
          <w:numId w:val="5"/>
        </w:numPr>
        <w:tabs>
          <w:tab w:val="left" w:pos="927"/>
        </w:tabs>
        <w:ind w:left="927"/>
        <w:jc w:val="both"/>
        <w:rPr>
          <w:color w:val="000000"/>
          <w:sz w:val="28"/>
        </w:rPr>
      </w:pPr>
      <w:r>
        <w:rPr>
          <w:color w:val="000000"/>
          <w:sz w:val="28"/>
        </w:rPr>
        <w:t>профессиональное мастерство;</w:t>
      </w:r>
    </w:p>
    <w:p w:rsidR="00047221" w:rsidRDefault="00047221" w:rsidP="00047221">
      <w:pPr>
        <w:numPr>
          <w:ilvl w:val="0"/>
          <w:numId w:val="5"/>
        </w:numPr>
        <w:tabs>
          <w:tab w:val="left" w:pos="927"/>
        </w:tabs>
        <w:ind w:left="927"/>
        <w:jc w:val="both"/>
        <w:rPr>
          <w:color w:val="000000"/>
          <w:sz w:val="28"/>
        </w:rPr>
      </w:pPr>
      <w:r>
        <w:rPr>
          <w:color w:val="000000"/>
          <w:sz w:val="28"/>
        </w:rPr>
        <w:t>научно-техническое творчество и учебно-исследовательская деятельность;</w:t>
      </w:r>
    </w:p>
    <w:p w:rsidR="00047221" w:rsidRDefault="00047221" w:rsidP="00047221">
      <w:pPr>
        <w:numPr>
          <w:ilvl w:val="0"/>
          <w:numId w:val="5"/>
        </w:numPr>
        <w:tabs>
          <w:tab w:val="left" w:pos="927"/>
        </w:tabs>
        <w:ind w:left="927"/>
        <w:jc w:val="both"/>
        <w:rPr>
          <w:color w:val="000000"/>
          <w:sz w:val="28"/>
        </w:rPr>
      </w:pPr>
      <w:r>
        <w:rPr>
          <w:color w:val="000000"/>
          <w:sz w:val="28"/>
        </w:rPr>
        <w:t>любительский спорт.</w:t>
      </w:r>
    </w:p>
    <w:p w:rsidR="0077556B" w:rsidRDefault="0077556B" w:rsidP="0077556B">
      <w:pPr>
        <w:tabs>
          <w:tab w:val="left" w:pos="64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F27BB0">
        <w:rPr>
          <w:color w:val="000000"/>
          <w:sz w:val="28"/>
        </w:rPr>
        <w:t>4.</w:t>
      </w:r>
      <w:r w:rsidR="00047221">
        <w:rPr>
          <w:color w:val="000000"/>
          <w:sz w:val="28"/>
        </w:rPr>
        <w:t>Представление документов на кандидатов для присуждения Премий осуществляется отелом по делам молодежи и спорту Администрации Обоянского района по итогам областных, районных и межрайонных конкурсных мероприятий с молодежью и в спортивных соревнованиях, включенных в Перечень, и проводимых:</w:t>
      </w:r>
    </w:p>
    <w:p w:rsidR="0077556B" w:rsidRDefault="00047221" w:rsidP="0077556B">
      <w:pPr>
        <w:tabs>
          <w:tab w:val="left" w:pos="64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с 1 июля 201</w:t>
      </w:r>
      <w:r w:rsidR="0077556B">
        <w:rPr>
          <w:color w:val="000000"/>
          <w:sz w:val="28"/>
        </w:rPr>
        <w:t>6 года по 1 июля 2017</w:t>
      </w:r>
      <w:r>
        <w:rPr>
          <w:color w:val="000000"/>
          <w:sz w:val="28"/>
        </w:rPr>
        <w:t>года.</w:t>
      </w:r>
    </w:p>
    <w:p w:rsidR="00047221" w:rsidRDefault="0077556B" w:rsidP="0077556B">
      <w:pPr>
        <w:tabs>
          <w:tab w:val="left" w:pos="64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5. </w:t>
      </w:r>
      <w:r w:rsidR="00047221">
        <w:rPr>
          <w:color w:val="000000"/>
          <w:sz w:val="28"/>
        </w:rPr>
        <w:t>Список кандидатов на присуждение премии в срок до 22 июня  формирует отдел по делам молодежи и спорту Администрации Обоянского района, на кандидатов представляются следующие документы:</w:t>
      </w:r>
    </w:p>
    <w:p w:rsidR="00047221" w:rsidRDefault="00047221" w:rsidP="00047221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список кандидатов по номинациям;</w:t>
      </w:r>
    </w:p>
    <w:p w:rsidR="00047221" w:rsidRDefault="00047221" w:rsidP="00047221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копии протокола жюри (судейской коллегии) и положения (регламента) о проведенных мероприятиях, победитель или призер которого выдвинут на присуждение Премий;</w:t>
      </w:r>
    </w:p>
    <w:p w:rsidR="00047221" w:rsidRDefault="00047221" w:rsidP="00047221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папку на каждого кандидата, содержащую:</w:t>
      </w:r>
    </w:p>
    <w:p w:rsidR="00047221" w:rsidRDefault="00047221" w:rsidP="000472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заявление кандидата;</w:t>
      </w:r>
    </w:p>
    <w:p w:rsidR="00047221" w:rsidRDefault="00047221" w:rsidP="000472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копию документа, удостоверяющего личность кандидата;</w:t>
      </w:r>
    </w:p>
    <w:p w:rsidR="00047221" w:rsidRDefault="00047221" w:rsidP="000472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информацию о реквизитах банковского счета;</w:t>
      </w:r>
    </w:p>
    <w:p w:rsidR="0077556B" w:rsidRDefault="00047221" w:rsidP="0077556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справку с места работы или учебы, заверенную отделом кадров или подписью руководителя учебного заведения,</w:t>
      </w:r>
      <w:r w:rsidR="003C113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характеристику на каждого кандидата; портфолио кандидата.</w:t>
      </w:r>
    </w:p>
    <w:p w:rsidR="00047221" w:rsidRDefault="0077556B" w:rsidP="0077556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6. </w:t>
      </w:r>
      <w:r w:rsidR="00047221">
        <w:rPr>
          <w:color w:val="000000"/>
          <w:sz w:val="28"/>
        </w:rPr>
        <w:t>Районная  комиссия по молодежной политике и конкурсная комиссия до 23 июня проводит экспертизу представленных документов и до 24 июня текущего года представляет список кандидатов для присуждения Премий в отдел по делам молодежи и спорту Администрации Обоянского района.</w:t>
      </w:r>
    </w:p>
    <w:p w:rsidR="0077556B" w:rsidRDefault="00047221" w:rsidP="0077556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Отдел по делам молодежи и спорту Администрации Обоянского района направляет в установленном порядке для рассмотрения Главе Обоянского района список кандидатов для присуждения Премий и проект распоряжения Главы Обоянского района о присуждении Премий.</w:t>
      </w:r>
    </w:p>
    <w:p w:rsidR="0077556B" w:rsidRDefault="0077556B" w:rsidP="0077556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7.</w:t>
      </w:r>
      <w:r w:rsidR="00047221">
        <w:rPr>
          <w:color w:val="000000"/>
          <w:sz w:val="28"/>
        </w:rPr>
        <w:t>Присуждение Премий производится распоряжением Главы Обоянского района ежегодно не позднее 1 июля.</w:t>
      </w:r>
    </w:p>
    <w:p w:rsidR="0077556B" w:rsidRDefault="0077556B" w:rsidP="0077556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8.</w:t>
      </w:r>
      <w:r w:rsidR="00047221">
        <w:rPr>
          <w:color w:val="000000"/>
          <w:sz w:val="28"/>
        </w:rPr>
        <w:t>Средства на выплату Премий в установленном порядке выплачиваются Администрацией Обоянского района  лицам, которым присуждены Премии.</w:t>
      </w:r>
    </w:p>
    <w:p w:rsidR="0077556B" w:rsidRDefault="0077556B" w:rsidP="0077556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9. </w:t>
      </w:r>
      <w:r w:rsidR="00047221">
        <w:rPr>
          <w:color w:val="000000"/>
          <w:sz w:val="28"/>
        </w:rPr>
        <w:t>Лицам, которым присуждены Премии, вручается диплом о присуждении Премии и копия распоряжения Главы Обоянского района.</w:t>
      </w:r>
    </w:p>
    <w:p w:rsidR="0077556B" w:rsidRDefault="0077556B" w:rsidP="0077556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10.</w:t>
      </w:r>
      <w:r w:rsidR="00047221">
        <w:rPr>
          <w:color w:val="000000"/>
          <w:sz w:val="28"/>
        </w:rPr>
        <w:t xml:space="preserve"> Список лиц, которым присуждены Премии, публикуется в средствах массовой информации (районной газете «Обоянская газета»).</w:t>
      </w:r>
    </w:p>
    <w:p w:rsidR="0077556B" w:rsidRDefault="0077556B" w:rsidP="0077556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11. </w:t>
      </w:r>
      <w:r w:rsidR="00047221">
        <w:rPr>
          <w:color w:val="000000"/>
          <w:sz w:val="28"/>
        </w:rPr>
        <w:t xml:space="preserve">В аналогичном порядке выплачиваются Премии руководителям лиц, ставшими призерами областных  и районных конкурсных мероприятий с молодежью и получившим Премии Главы Обоянского района. </w:t>
      </w:r>
    </w:p>
    <w:p w:rsidR="00047221" w:rsidRDefault="0077556B" w:rsidP="0077556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12. </w:t>
      </w:r>
      <w:r w:rsidR="00047221">
        <w:rPr>
          <w:color w:val="000000"/>
          <w:sz w:val="28"/>
        </w:rPr>
        <w:t xml:space="preserve">Премии руководителям выплачиваются </w:t>
      </w:r>
      <w:r w:rsidR="003C1134">
        <w:rPr>
          <w:color w:val="000000"/>
          <w:sz w:val="28"/>
        </w:rPr>
        <w:t>в том же размере, что  и детям.</w:t>
      </w:r>
    </w:p>
    <w:p w:rsidR="00047221" w:rsidRDefault="00047221" w:rsidP="00047221">
      <w:pPr>
        <w:tabs>
          <w:tab w:val="left" w:pos="644"/>
        </w:tabs>
        <w:ind w:left="284"/>
        <w:jc w:val="both"/>
        <w:rPr>
          <w:color w:val="000000"/>
          <w:sz w:val="28"/>
        </w:rPr>
      </w:pPr>
    </w:p>
    <w:p w:rsidR="00047221" w:rsidRDefault="00047221" w:rsidP="00047221">
      <w:pPr>
        <w:tabs>
          <w:tab w:val="left" w:pos="644"/>
        </w:tabs>
        <w:ind w:left="284"/>
        <w:jc w:val="both"/>
        <w:rPr>
          <w:color w:val="000000"/>
          <w:sz w:val="28"/>
        </w:rPr>
      </w:pPr>
    </w:p>
    <w:p w:rsidR="00047221" w:rsidRDefault="00047221" w:rsidP="00047221">
      <w:pPr>
        <w:tabs>
          <w:tab w:val="left" w:pos="644"/>
        </w:tabs>
        <w:ind w:left="284"/>
        <w:jc w:val="both"/>
        <w:rPr>
          <w:color w:val="000000"/>
          <w:sz w:val="28"/>
        </w:rPr>
      </w:pPr>
    </w:p>
    <w:p w:rsidR="00047221" w:rsidRDefault="00047221" w:rsidP="00047221">
      <w:pPr>
        <w:tabs>
          <w:tab w:val="left" w:pos="644"/>
        </w:tabs>
        <w:ind w:left="284"/>
        <w:jc w:val="both"/>
        <w:rPr>
          <w:color w:val="000000"/>
          <w:sz w:val="28"/>
        </w:rPr>
      </w:pPr>
    </w:p>
    <w:p w:rsidR="00047221" w:rsidRDefault="00047221" w:rsidP="00047221">
      <w:pPr>
        <w:tabs>
          <w:tab w:val="left" w:pos="644"/>
        </w:tabs>
        <w:ind w:left="284"/>
        <w:jc w:val="both"/>
        <w:rPr>
          <w:color w:val="000000"/>
          <w:sz w:val="28"/>
        </w:rPr>
      </w:pPr>
    </w:p>
    <w:p w:rsidR="00047221" w:rsidRDefault="00047221" w:rsidP="00047221">
      <w:pPr>
        <w:tabs>
          <w:tab w:val="left" w:pos="644"/>
        </w:tabs>
        <w:ind w:left="284"/>
        <w:jc w:val="both"/>
        <w:rPr>
          <w:color w:val="000000"/>
          <w:sz w:val="28"/>
        </w:rPr>
      </w:pPr>
    </w:p>
    <w:p w:rsidR="00047221" w:rsidRDefault="00047221" w:rsidP="00047221">
      <w:pPr>
        <w:tabs>
          <w:tab w:val="left" w:pos="644"/>
        </w:tabs>
        <w:ind w:left="284"/>
        <w:jc w:val="both"/>
        <w:rPr>
          <w:color w:val="000000"/>
          <w:sz w:val="28"/>
        </w:rPr>
      </w:pPr>
    </w:p>
    <w:p w:rsidR="00047221" w:rsidRDefault="00047221" w:rsidP="00047221"/>
    <w:p w:rsidR="00B77B76" w:rsidRDefault="00B77B76"/>
    <w:sectPr w:rsidR="00B77B76" w:rsidSect="00795704">
      <w:pgSz w:w="11906" w:h="16838"/>
      <w:pgMar w:top="1134" w:right="737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047221"/>
    <w:rsid w:val="00047221"/>
    <w:rsid w:val="0025710C"/>
    <w:rsid w:val="002A369C"/>
    <w:rsid w:val="003C1134"/>
    <w:rsid w:val="004664C4"/>
    <w:rsid w:val="00474089"/>
    <w:rsid w:val="00550775"/>
    <w:rsid w:val="005D3C49"/>
    <w:rsid w:val="00624B59"/>
    <w:rsid w:val="006928D1"/>
    <w:rsid w:val="00705549"/>
    <w:rsid w:val="0077556B"/>
    <w:rsid w:val="0078705D"/>
    <w:rsid w:val="00795704"/>
    <w:rsid w:val="008E3AE8"/>
    <w:rsid w:val="00B77B76"/>
    <w:rsid w:val="00BF24EB"/>
    <w:rsid w:val="00C86E19"/>
    <w:rsid w:val="00C93DA9"/>
    <w:rsid w:val="00CB7BE1"/>
    <w:rsid w:val="00DC1BBB"/>
    <w:rsid w:val="00EA06F1"/>
    <w:rsid w:val="00F2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047221"/>
    <w:pPr>
      <w:keepNext/>
      <w:numPr>
        <w:ilvl w:val="6"/>
        <w:numId w:val="1"/>
      </w:numPr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semiHidden/>
    <w:rsid w:val="0004722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1">
    <w:name w:val="Название объекта1"/>
    <w:basedOn w:val="a"/>
    <w:next w:val="a"/>
    <w:uiPriority w:val="99"/>
    <w:rsid w:val="00047221"/>
    <w:pPr>
      <w:jc w:val="center"/>
    </w:pPr>
    <w:rPr>
      <w:sz w:val="34"/>
    </w:rPr>
  </w:style>
  <w:style w:type="table" w:styleId="a3">
    <w:name w:val="Table Grid"/>
    <w:basedOn w:val="a1"/>
    <w:uiPriority w:val="59"/>
    <w:rsid w:val="0004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22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2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65AC-2B6A-454F-958E-DE8AAD9C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Правила</vt:lpstr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2017-06-07T13:13:00Z</cp:lastPrinted>
  <dcterms:created xsi:type="dcterms:W3CDTF">2017-12-11T13:32:00Z</dcterms:created>
  <dcterms:modified xsi:type="dcterms:W3CDTF">2017-12-11T13:32:00Z</dcterms:modified>
</cp:coreProperties>
</file>