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FC" w:rsidRDefault="008A31FC" w:rsidP="008A31FC">
      <w:pPr>
        <w:pStyle w:val="a3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Электричество – одно из причин пожаров </w:t>
      </w:r>
    </w:p>
    <w:p w:rsidR="008D7BA3" w:rsidRPr="00CC1A55" w:rsidRDefault="00CC1A55" w:rsidP="00F05CAD">
      <w:pPr>
        <w:pStyle w:val="a3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Я еще раз хочу напомнить всем жителям нашего района, что в</w:t>
      </w:r>
      <w:r w:rsidR="008A31FC">
        <w:rPr>
          <w:color w:val="000000"/>
          <w:shd w:val="clear" w:color="auto" w:fill="FFFFFF"/>
        </w:rPr>
        <w:t xml:space="preserve"> наших домах и квартирах появилось </w:t>
      </w:r>
      <w:proofErr w:type="gramStart"/>
      <w:r w:rsidR="008A31FC">
        <w:rPr>
          <w:color w:val="000000"/>
          <w:shd w:val="clear" w:color="auto" w:fill="FFFFFF"/>
        </w:rPr>
        <w:t>очень много</w:t>
      </w:r>
      <w:proofErr w:type="gramEnd"/>
      <w:r w:rsidR="008A31FC">
        <w:rPr>
          <w:color w:val="000000"/>
          <w:shd w:val="clear" w:color="auto" w:fill="FFFFFF"/>
        </w:rPr>
        <w:t xml:space="preserve"> бытовой энергоемкой техники и к</w:t>
      </w:r>
      <w:r w:rsidR="00F05CAD">
        <w:rPr>
          <w:color w:val="000000"/>
          <w:shd w:val="clear" w:color="auto" w:fill="FFFFFF"/>
        </w:rPr>
        <w:t xml:space="preserve">ак показывает статистика, в последнее время доля пожаров по причине нарушения правил устройства и эксплуатации электрооборудования составляет почти  50 % от общего их количества. </w:t>
      </w:r>
      <w:r w:rsidR="008D7BA3">
        <w:rPr>
          <w:color w:val="000000"/>
          <w:shd w:val="clear" w:color="auto" w:fill="FFFFFF"/>
        </w:rPr>
        <w:t xml:space="preserve">Зачастую по этой причине люди остаются без крова и жилья. </w:t>
      </w:r>
      <w:r w:rsidR="00F05CAD">
        <w:rPr>
          <w:shd w:val="clear" w:color="auto" w:fill="FFFFFF"/>
        </w:rPr>
        <w:t>Таким образом, опасность возникновения пожара от электрического тока обусловлена тепловой природой его проявления и горючестью электроизоляционных и других материалов.</w:t>
      </w:r>
      <w:r w:rsidR="00F05CAD">
        <w:rPr>
          <w:rStyle w:val="apple-converted-space"/>
          <w:shd w:val="clear" w:color="auto" w:fill="FFFFFF"/>
        </w:rPr>
        <w:t xml:space="preserve"> </w:t>
      </w:r>
      <w:r w:rsidR="00F05CAD">
        <w:t xml:space="preserve"> </w:t>
      </w:r>
      <w:r w:rsidR="00F05CAD">
        <w:rPr>
          <w:shd w:val="clear" w:color="auto" w:fill="FFFFFF"/>
        </w:rPr>
        <w:t>По данным статистики основными причинами пожаров от электрического тока являются:</w:t>
      </w:r>
      <w:r w:rsidR="00F05CAD">
        <w:rPr>
          <w:rStyle w:val="apple-converted-space"/>
          <w:shd w:val="clear" w:color="auto" w:fill="FFFFFF"/>
        </w:rPr>
        <w:t xml:space="preserve"> </w:t>
      </w:r>
      <w:r w:rsidR="00F05CAD">
        <w:rPr>
          <w:shd w:val="clear" w:color="auto" w:fill="FFFFFF"/>
        </w:rPr>
        <w:t>короткие замыкания,</w:t>
      </w:r>
      <w:r w:rsidR="00F05CAD">
        <w:rPr>
          <w:rStyle w:val="apple-converted-space"/>
          <w:shd w:val="clear" w:color="auto" w:fill="FFFFFF"/>
        </w:rPr>
        <w:t xml:space="preserve"> </w:t>
      </w:r>
      <w:r w:rsidR="00F05CAD">
        <w:rPr>
          <w:shd w:val="clear" w:color="auto" w:fill="FFFFFF"/>
        </w:rPr>
        <w:t>перегрузки, искрения, большие переходные сопротивления, перенапряжения, удары молний, несоблюдение безопасного расстояния от электроустановок до горючих материалов.</w:t>
      </w:r>
      <w:r w:rsidR="00F05CAD">
        <w:rPr>
          <w:rStyle w:val="apple-converted-space"/>
          <w:shd w:val="clear" w:color="auto" w:fill="FFFFFF"/>
        </w:rPr>
        <w:t xml:space="preserve"> </w:t>
      </w:r>
      <w:r>
        <w:br/>
      </w:r>
      <w:r>
        <w:rPr>
          <w:shd w:val="clear" w:color="auto" w:fill="FFFFFF"/>
        </w:rPr>
        <w:t xml:space="preserve">     </w:t>
      </w:r>
      <w:r w:rsidR="00F05CAD">
        <w:rPr>
          <w:shd w:val="clear" w:color="auto" w:fill="FFFFFF"/>
        </w:rPr>
        <w:t xml:space="preserve">При этом наиболее опасным видом электротехнических изделий являются </w:t>
      </w:r>
      <w:hyperlink r:id="rId4" w:tooltip="Электропроводка" w:history="1">
        <w:r w:rsidR="00F05CAD" w:rsidRPr="00F05CAD">
          <w:rPr>
            <w:rStyle w:val="a4"/>
            <w:color w:val="auto"/>
            <w:u w:val="none"/>
            <w:shd w:val="clear" w:color="auto" w:fill="FFFFFF"/>
          </w:rPr>
          <w:t>электропроводки</w:t>
        </w:r>
      </w:hyperlink>
      <w:r w:rsidR="00F05CAD" w:rsidRPr="00F05CAD">
        <w:rPr>
          <w:shd w:val="clear" w:color="auto" w:fill="FFFFFF"/>
        </w:rPr>
        <w:t>, н</w:t>
      </w:r>
      <w:r w:rsidR="00F05CAD">
        <w:rPr>
          <w:shd w:val="clear" w:color="auto" w:fill="FFFFFF"/>
        </w:rPr>
        <w:t>а долю которых приходится до 45% пожаров в электроустановках.</w:t>
      </w:r>
      <w:r w:rsidR="00F05CAD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 xml:space="preserve">         </w:t>
      </w:r>
      <w:r>
        <w:rPr>
          <w:rStyle w:val="apple-converted-space"/>
          <w:shd w:val="clear" w:color="auto" w:fill="FFFFFF"/>
        </w:rPr>
        <w:br/>
        <w:t xml:space="preserve">     </w:t>
      </w:r>
      <w:r w:rsidR="00F05CAD">
        <w:rPr>
          <w:shd w:val="clear" w:color="auto" w:fill="FFFFFF"/>
        </w:rPr>
        <w:t xml:space="preserve">Основными причинами возникновения коротких замыканий являются нарушение изоляции в электрических проводах, кабелях и </w:t>
      </w:r>
      <w:proofErr w:type="spellStart"/>
      <w:r w:rsidR="00F05CAD">
        <w:rPr>
          <w:shd w:val="clear" w:color="auto" w:fill="FFFFFF"/>
        </w:rPr>
        <w:t>электроприемниках</w:t>
      </w:r>
      <w:proofErr w:type="spellEnd"/>
      <w:r w:rsidR="00F05CAD">
        <w:rPr>
          <w:shd w:val="clear" w:color="auto" w:fill="FFFFFF"/>
        </w:rPr>
        <w:t xml:space="preserve"> из-за ее старения или механического повреждения и возникновение перенапряжений. Кроме того, замыкание может произойти вследствие попадания в электрооборудование токопроводящих предметов, деформации его элементов или обрыва проводов, прямых ударов молний, влияния неблагоприятных условий окружающей среды (сырость</w:t>
      </w:r>
      <w:r>
        <w:rPr>
          <w:shd w:val="clear" w:color="auto" w:fill="FFFFFF"/>
        </w:rPr>
        <w:t>, химическая активность)</w:t>
      </w:r>
      <w:r w:rsidR="00F05CAD">
        <w:rPr>
          <w:shd w:val="clear" w:color="auto" w:fill="FFFFFF"/>
        </w:rPr>
        <w:t>.</w:t>
      </w:r>
      <w:r w:rsidR="00F05CAD">
        <w:t xml:space="preserve"> </w:t>
      </w:r>
      <w:r>
        <w:br/>
      </w:r>
      <w:r>
        <w:rPr>
          <w:shd w:val="clear" w:color="auto" w:fill="FFFFFF"/>
        </w:rPr>
        <w:t xml:space="preserve">    </w:t>
      </w:r>
      <w:r w:rsidR="00F05CAD">
        <w:rPr>
          <w:shd w:val="clear" w:color="auto" w:fill="FFFFFF"/>
        </w:rPr>
        <w:t>Причинами перегрузки электросети могут быть несоответствие сечения проводов и кабелей потребляемой мощности, неправильный выбор аппаратов защиты или их отказ, возникновение токов утечки.</w:t>
      </w:r>
      <w:r w:rsidR="00F05CAD">
        <w:t xml:space="preserve"> </w:t>
      </w:r>
      <w:r>
        <w:br/>
        <w:t xml:space="preserve">     </w:t>
      </w:r>
      <w:r w:rsidR="00F05CAD">
        <w:rPr>
          <w:shd w:val="clear" w:color="auto" w:fill="FFFFFF"/>
        </w:rPr>
        <w:t xml:space="preserve">Причиной искрений являются плохие контакты в электрических цепях, в том числе в соединениях проводов и кабелей и их присоединениях к </w:t>
      </w:r>
      <w:proofErr w:type="spellStart"/>
      <w:r w:rsidR="00F05CAD">
        <w:rPr>
          <w:shd w:val="clear" w:color="auto" w:fill="FFFFFF"/>
        </w:rPr>
        <w:t>электроустановочным</w:t>
      </w:r>
      <w:proofErr w:type="spellEnd"/>
      <w:r w:rsidR="00F05CAD">
        <w:rPr>
          <w:shd w:val="clear" w:color="auto" w:fill="FFFFFF"/>
        </w:rPr>
        <w:t xml:space="preserve"> изделиям, в местах подключения в сеть различных потребителей электрической энергии. </w:t>
      </w:r>
      <w:r>
        <w:rPr>
          <w:shd w:val="clear" w:color="auto" w:fill="FFFFFF"/>
        </w:rPr>
        <w:t xml:space="preserve">  </w:t>
      </w:r>
      <w:r>
        <w:rPr>
          <w:shd w:val="clear" w:color="auto" w:fill="FFFFFF"/>
        </w:rPr>
        <w:br/>
        <w:t xml:space="preserve">     </w:t>
      </w:r>
      <w:r w:rsidR="00F05CAD">
        <w:rPr>
          <w:shd w:val="clear" w:color="auto" w:fill="FFFFFF"/>
        </w:rPr>
        <w:t xml:space="preserve">Несоблюдение безопасных расстояний от электроустановок до горючих материалов может привести к их возгоранию. </w:t>
      </w:r>
      <w:r>
        <w:rPr>
          <w:shd w:val="clear" w:color="auto" w:fill="FFFFFF"/>
        </w:rPr>
        <w:br/>
        <w:t xml:space="preserve">     </w:t>
      </w:r>
      <w:r w:rsidR="008D7BA3">
        <w:rPr>
          <w:shd w:val="clear" w:color="auto" w:fill="FFFFFF"/>
        </w:rPr>
        <w:t>Поэтому граждане соблюдайте требования пожарной безопасности при эксплуатации электрооборудования</w:t>
      </w:r>
      <w:r>
        <w:rPr>
          <w:shd w:val="clear" w:color="auto" w:fill="FFFFFF"/>
        </w:rPr>
        <w:t>, меняйте своевременно ветхую электропроводку, не эксплуатируйте поврежденные участки электропроводов, розетки, выключатели и т.д</w:t>
      </w:r>
      <w:r w:rsidR="008D7BA3">
        <w:rPr>
          <w:shd w:val="clear" w:color="auto" w:fill="FFFFFF"/>
        </w:rPr>
        <w:t xml:space="preserve">. </w:t>
      </w:r>
    </w:p>
    <w:p w:rsidR="008A31FC" w:rsidRPr="008A31FC" w:rsidRDefault="008A31FC" w:rsidP="008A31FC">
      <w:pPr>
        <w:rPr>
          <w:rFonts w:ascii="Times New Roman" w:hAnsi="Times New Roman" w:cs="Times New Roman"/>
          <w:sz w:val="24"/>
          <w:szCs w:val="24"/>
        </w:rPr>
      </w:pPr>
      <w:r w:rsidRPr="008A31FC">
        <w:rPr>
          <w:rFonts w:ascii="Times New Roman" w:hAnsi="Times New Roman" w:cs="Times New Roman"/>
          <w:sz w:val="24"/>
          <w:szCs w:val="24"/>
        </w:rPr>
        <w:t xml:space="preserve">Главный государственный инспектор </w:t>
      </w:r>
      <w:proofErr w:type="spellStart"/>
      <w:r w:rsidRPr="008A31FC">
        <w:rPr>
          <w:rFonts w:ascii="Times New Roman" w:hAnsi="Times New Roman" w:cs="Times New Roman"/>
          <w:sz w:val="24"/>
          <w:szCs w:val="24"/>
        </w:rPr>
        <w:t>Обоянского</w:t>
      </w:r>
      <w:proofErr w:type="spellEnd"/>
      <w:r w:rsidRPr="008A31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31F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8A31FC">
        <w:rPr>
          <w:rFonts w:ascii="Times New Roman" w:hAnsi="Times New Roman" w:cs="Times New Roman"/>
          <w:sz w:val="24"/>
          <w:szCs w:val="24"/>
        </w:rPr>
        <w:t xml:space="preserve"> </w:t>
      </w:r>
      <w:r w:rsidR="00CC1A55">
        <w:rPr>
          <w:rFonts w:ascii="Times New Roman" w:hAnsi="Times New Roman" w:cs="Times New Roman"/>
          <w:sz w:val="24"/>
          <w:szCs w:val="24"/>
        </w:rPr>
        <w:br/>
      </w:r>
      <w:r w:rsidRPr="008A31F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A31FC"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 w:rsidRPr="008A31FC">
        <w:rPr>
          <w:rFonts w:ascii="Times New Roman" w:hAnsi="Times New Roman" w:cs="Times New Roman"/>
          <w:sz w:val="24"/>
          <w:szCs w:val="24"/>
        </w:rPr>
        <w:t xml:space="preserve"> районов по пожарному надзору</w:t>
      </w:r>
      <w:r w:rsidR="00CC1A5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1FC">
        <w:rPr>
          <w:rFonts w:ascii="Times New Roman" w:hAnsi="Times New Roman" w:cs="Times New Roman"/>
          <w:sz w:val="24"/>
          <w:szCs w:val="24"/>
        </w:rPr>
        <w:t>подполковник</w:t>
      </w:r>
      <w:r>
        <w:rPr>
          <w:rFonts w:ascii="Times New Roman" w:hAnsi="Times New Roman" w:cs="Times New Roman"/>
          <w:sz w:val="24"/>
          <w:szCs w:val="24"/>
        </w:rPr>
        <w:t xml:space="preserve"> внутренней службы </w:t>
      </w:r>
      <w:r w:rsidRPr="008A31FC">
        <w:rPr>
          <w:rFonts w:ascii="Times New Roman" w:hAnsi="Times New Roman" w:cs="Times New Roman"/>
          <w:sz w:val="24"/>
          <w:szCs w:val="24"/>
        </w:rPr>
        <w:t xml:space="preserve">Кононов Д.А. </w:t>
      </w:r>
    </w:p>
    <w:p w:rsidR="00BB662A" w:rsidRDefault="00BB662A"/>
    <w:sectPr w:rsidR="00BB662A" w:rsidSect="00BB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5CAD"/>
    <w:rsid w:val="00313E36"/>
    <w:rsid w:val="008227FB"/>
    <w:rsid w:val="008A31FC"/>
    <w:rsid w:val="008D7BA3"/>
    <w:rsid w:val="00BB662A"/>
    <w:rsid w:val="00CC1A55"/>
    <w:rsid w:val="00F05CAD"/>
    <w:rsid w:val="00F9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CAD"/>
  </w:style>
  <w:style w:type="character" w:styleId="a4">
    <w:name w:val="Hyperlink"/>
    <w:basedOn w:val="a0"/>
    <w:uiPriority w:val="99"/>
    <w:semiHidden/>
    <w:unhideWhenUsed/>
    <w:rsid w:val="00F05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2018-07-30T07:47:00Z</dcterms:created>
  <dcterms:modified xsi:type="dcterms:W3CDTF">2018-07-30T07:47:00Z</dcterms:modified>
</cp:coreProperties>
</file>