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BF4FBA" w:rsidRPr="00BF4FBA" w:rsidTr="007F27ED">
        <w:tc>
          <w:tcPr>
            <w:tcW w:w="3088" w:type="dxa"/>
          </w:tcPr>
          <w:p w:rsidR="00BF4FBA" w:rsidRPr="00BF4FBA" w:rsidRDefault="00BF4FBA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BA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BF4FBA" w:rsidRPr="00BF4FBA" w:rsidRDefault="00BF4FBA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BF4FBA" w:rsidRPr="00BF4FBA" w:rsidRDefault="00BF4FBA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FBA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BF4FBA" w:rsidRPr="00BF4FBA" w:rsidRDefault="00BF4FBA" w:rsidP="00BF4FBA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FBA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BF4FBA" w:rsidRPr="00BF4FBA" w:rsidRDefault="00BF4FBA" w:rsidP="00BF4F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экспертизы проекта решения  Представительного Собрания Обоянского района Курской области, направленного на рассмотрение постановлением   Главы Обоянского района Курской области от 21.09.2015   № 88</w:t>
      </w:r>
    </w:p>
    <w:p w:rsidR="00BF4FBA" w:rsidRPr="00BF4FBA" w:rsidRDefault="00BF4FBA" w:rsidP="00BF4FBA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FBA">
        <w:rPr>
          <w:rFonts w:ascii="Times New Roman" w:hAnsi="Times New Roman" w:cs="Times New Roman"/>
          <w:sz w:val="28"/>
          <w:szCs w:val="28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BF4FB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F4FBA">
        <w:rPr>
          <w:rFonts w:ascii="Times New Roman" w:hAnsi="Times New Roman" w:cs="Times New Roman"/>
          <w:sz w:val="28"/>
          <w:szCs w:val="28"/>
        </w:rPr>
        <w:t xml:space="preserve">. № 172-ФЗ “Об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2008г № 273-ФЗ “О противодействии коррупции” и Правилами проведения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</w:t>
      </w:r>
      <w:proofErr w:type="gramEnd"/>
      <w:r w:rsidRPr="00BF4FBA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F4FB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F4FBA">
        <w:rPr>
          <w:rFonts w:ascii="Times New Roman" w:hAnsi="Times New Roman" w:cs="Times New Roman"/>
          <w:sz w:val="28"/>
          <w:szCs w:val="28"/>
        </w:rPr>
        <w:t xml:space="preserve">. № 96, проведена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экспертиза:</w:t>
      </w:r>
    </w:p>
    <w:p w:rsidR="00BF4FBA" w:rsidRPr="00BF4FBA" w:rsidRDefault="00BF4FBA" w:rsidP="00BF4FBA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проекта решения «О внесении изменений и дополнений в Устав муниципального района «Обоянский район» Курской области»,  направленного на рассмотрение постановлением Главы Обоянского района Курской области от 21.09.2015г. № 88,</w:t>
      </w:r>
    </w:p>
    <w:p w:rsidR="00BF4FBA" w:rsidRPr="00BF4FBA" w:rsidRDefault="00BF4FBA" w:rsidP="00BF4FBA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BF4FBA" w:rsidRDefault="00BF4FBA" w:rsidP="00BF4FBA">
      <w:pPr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BF4FB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F4FBA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Pr="00BF4FBA">
        <w:rPr>
          <w:rFonts w:ascii="Times New Roman" w:hAnsi="Times New Roman" w:cs="Times New Roman"/>
          <w:b/>
          <w:sz w:val="28"/>
          <w:szCs w:val="28"/>
        </w:rPr>
        <w:t>.</w:t>
      </w:r>
    </w:p>
    <w:p w:rsidR="00BF4FBA" w:rsidRPr="00BF4FBA" w:rsidRDefault="00BF4FBA" w:rsidP="00BF4FBA">
      <w:pPr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BA" w:rsidRPr="00BF4FBA" w:rsidRDefault="00BF4FBA" w:rsidP="00BF4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>Консультант отдела правовой работы</w:t>
      </w:r>
    </w:p>
    <w:p w:rsidR="00BF4FBA" w:rsidRDefault="00BF4FBA" w:rsidP="00BF4FBA">
      <w:pPr>
        <w:spacing w:after="0"/>
        <w:rPr>
          <w:sz w:val="28"/>
          <w:szCs w:val="28"/>
        </w:rPr>
      </w:pPr>
      <w:r w:rsidRPr="00BF4FBA">
        <w:rPr>
          <w:rFonts w:ascii="Times New Roman" w:hAnsi="Times New Roman" w:cs="Times New Roman"/>
          <w:sz w:val="28"/>
          <w:szCs w:val="28"/>
        </w:rPr>
        <w:t>Администрации Обоянского района                    ____________О.Н. Зиновьева</w:t>
      </w:r>
    </w:p>
    <w:p w:rsidR="00000000" w:rsidRDefault="00BF4F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4FBA"/>
    <w:rsid w:val="00B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4F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2018-09-20T07:22:00Z</dcterms:created>
  <dcterms:modified xsi:type="dcterms:W3CDTF">2018-09-20T07:23:00Z</dcterms:modified>
</cp:coreProperties>
</file>