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07" w:rsidRDefault="00344707" w:rsidP="00344707">
      <w:pPr>
        <w:pStyle w:val="a3"/>
        <w:rPr>
          <w:color w:val="333333"/>
          <w:sz w:val="18"/>
          <w:szCs w:val="18"/>
        </w:rPr>
      </w:pPr>
      <w:r>
        <w:rPr>
          <w:noProof/>
        </w:rPr>
        <w:drawing>
          <wp:inline distT="0" distB="0" distL="0" distR="0" wp14:anchorId="22678235" wp14:editId="77FAF534">
            <wp:extent cx="723900" cy="923925"/>
            <wp:effectExtent l="0" t="0" r="0" b="9525"/>
            <wp:docPr id="1" name="Рисунок 1" descr="Описание: 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имени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p w:rsidR="00344707" w:rsidRPr="00F74F5A" w:rsidRDefault="00344707" w:rsidP="00344707">
      <w:pPr>
        <w:pStyle w:val="a3"/>
        <w:rPr>
          <w:sz w:val="28"/>
          <w:szCs w:val="28"/>
        </w:rPr>
      </w:pPr>
    </w:p>
    <w:p w:rsidR="00344707" w:rsidRDefault="00344707" w:rsidP="00344707">
      <w:pPr>
        <w:pStyle w:val="a3"/>
        <w:rPr>
          <w:b/>
          <w:sz w:val="36"/>
        </w:rPr>
      </w:pPr>
      <w:r>
        <w:rPr>
          <w:b/>
          <w:sz w:val="36"/>
        </w:rPr>
        <w:t>АДМИНИСТРАЦИЯ</w:t>
      </w:r>
      <w:r w:rsidRPr="007B3AD7">
        <w:rPr>
          <w:b/>
          <w:sz w:val="36"/>
        </w:rPr>
        <w:t xml:space="preserve"> ОБОЯНСКОГО РАЙОНА </w:t>
      </w:r>
    </w:p>
    <w:p w:rsidR="00344707" w:rsidRPr="007B3AD7" w:rsidRDefault="00344707" w:rsidP="00344707">
      <w:pPr>
        <w:pStyle w:val="a3"/>
        <w:rPr>
          <w:b/>
          <w:sz w:val="36"/>
        </w:rPr>
      </w:pPr>
      <w:r w:rsidRPr="007B3AD7">
        <w:rPr>
          <w:b/>
          <w:sz w:val="36"/>
        </w:rPr>
        <w:t>КУРСКОЙ ОБЛАСТИ</w:t>
      </w:r>
    </w:p>
    <w:p w:rsidR="00344707" w:rsidRDefault="00344707" w:rsidP="00344707">
      <w:pPr>
        <w:jc w:val="center"/>
        <w:rPr>
          <w:sz w:val="32"/>
        </w:rPr>
      </w:pPr>
    </w:p>
    <w:p w:rsidR="00344707" w:rsidRPr="00C77FA8" w:rsidRDefault="00344707" w:rsidP="00344707">
      <w:pPr>
        <w:pStyle w:val="7"/>
        <w:rPr>
          <w:sz w:val="36"/>
          <w:szCs w:val="36"/>
        </w:rPr>
      </w:pPr>
      <w:proofErr w:type="gramStart"/>
      <w:r w:rsidRPr="00C77FA8">
        <w:rPr>
          <w:sz w:val="36"/>
          <w:szCs w:val="36"/>
        </w:rPr>
        <w:t>П</w:t>
      </w:r>
      <w:proofErr w:type="gramEnd"/>
      <w:r w:rsidRPr="00C77FA8">
        <w:rPr>
          <w:sz w:val="36"/>
          <w:szCs w:val="36"/>
        </w:rPr>
        <w:t xml:space="preserve"> О С Т А Н О В Л Е Н И Е</w:t>
      </w:r>
    </w:p>
    <w:p w:rsidR="00344707" w:rsidRDefault="00344707" w:rsidP="00344707"/>
    <w:p w:rsidR="00344707" w:rsidRPr="00062C86" w:rsidRDefault="00344707" w:rsidP="00344707">
      <w:pPr>
        <w:jc w:val="both"/>
        <w:rPr>
          <w:sz w:val="28"/>
        </w:rPr>
      </w:pPr>
      <w:r>
        <w:rPr>
          <w:sz w:val="28"/>
        </w:rPr>
        <w:t xml:space="preserve">от </w:t>
      </w:r>
      <w:r>
        <w:rPr>
          <w:sz w:val="28"/>
          <w:u w:val="single"/>
        </w:rPr>
        <w:t xml:space="preserve"> </w:t>
      </w:r>
      <w:r w:rsidR="001F5F03">
        <w:rPr>
          <w:sz w:val="28"/>
          <w:u w:val="single"/>
        </w:rPr>
        <w:t>19.  10.  2018</w:t>
      </w:r>
      <w:r>
        <w:rPr>
          <w:sz w:val="28"/>
          <w:u w:val="single"/>
        </w:rPr>
        <w:t xml:space="preserve"> </w:t>
      </w:r>
      <w:r>
        <w:rPr>
          <w:sz w:val="28"/>
        </w:rPr>
        <w:t xml:space="preserve"> </w:t>
      </w:r>
      <w:r>
        <w:rPr>
          <w:sz w:val="28"/>
        </w:rPr>
        <w:tab/>
      </w:r>
      <w:r>
        <w:rPr>
          <w:sz w:val="28"/>
        </w:rPr>
        <w:tab/>
      </w:r>
      <w:r>
        <w:rPr>
          <w:sz w:val="28"/>
        </w:rPr>
        <w:tab/>
        <w:t xml:space="preserve">  </w:t>
      </w:r>
      <w:r w:rsidR="001F5F03">
        <w:rPr>
          <w:sz w:val="28"/>
        </w:rPr>
        <w:tab/>
        <w:t xml:space="preserve">   </w:t>
      </w:r>
      <w:r>
        <w:rPr>
          <w:sz w:val="28"/>
        </w:rPr>
        <w:t>Обоянь</w:t>
      </w:r>
      <w:r>
        <w:rPr>
          <w:sz w:val="28"/>
        </w:rPr>
        <w:tab/>
      </w:r>
      <w:r>
        <w:rPr>
          <w:sz w:val="28"/>
        </w:rPr>
        <w:tab/>
      </w:r>
      <w:r>
        <w:rPr>
          <w:sz w:val="28"/>
        </w:rPr>
        <w:tab/>
      </w:r>
      <w:r>
        <w:rPr>
          <w:sz w:val="28"/>
        </w:rPr>
        <w:tab/>
      </w:r>
      <w:r>
        <w:rPr>
          <w:sz w:val="28"/>
        </w:rPr>
        <w:tab/>
        <w:t xml:space="preserve">   </w:t>
      </w:r>
      <w:r w:rsidR="001F5F03">
        <w:rPr>
          <w:sz w:val="28"/>
        </w:rPr>
        <w:t xml:space="preserve">  </w:t>
      </w:r>
      <w:bookmarkStart w:id="0" w:name="_GoBack"/>
      <w:bookmarkEnd w:id="0"/>
      <w:r>
        <w:rPr>
          <w:sz w:val="28"/>
          <w:u w:val="single"/>
        </w:rPr>
        <w:t xml:space="preserve">№ </w:t>
      </w:r>
      <w:r w:rsidR="001F5F03">
        <w:rPr>
          <w:sz w:val="28"/>
          <w:u w:val="single"/>
        </w:rPr>
        <w:t>496</w:t>
      </w:r>
      <w:r>
        <w:rPr>
          <w:sz w:val="28"/>
        </w:rPr>
        <w:t>_</w:t>
      </w:r>
    </w:p>
    <w:p w:rsidR="00344707" w:rsidRDefault="00344707" w:rsidP="00344707">
      <w:pPr>
        <w:rPr>
          <w:sz w:val="28"/>
          <w:szCs w:val="28"/>
        </w:rPr>
      </w:pPr>
    </w:p>
    <w:p w:rsidR="00344707" w:rsidRPr="00344707" w:rsidRDefault="00344707" w:rsidP="00344707">
      <w:pPr>
        <w:jc w:val="center"/>
        <w:rPr>
          <w:b/>
          <w:bCs/>
          <w:sz w:val="28"/>
          <w:szCs w:val="28"/>
        </w:rPr>
      </w:pPr>
      <w:r>
        <w:rPr>
          <w:sz w:val="28"/>
          <w:szCs w:val="28"/>
        </w:rPr>
        <w:t xml:space="preserve">  </w:t>
      </w:r>
      <w:r w:rsidRPr="00344707">
        <w:rPr>
          <w:b/>
          <w:sz w:val="28"/>
          <w:szCs w:val="28"/>
        </w:rPr>
        <w:t xml:space="preserve">Об утверждении муниципальной программы муниципального района «Обоянский район» Курской области по профилактике нарушений обязательных требований в рамках  исполнения Администрацией Обоянского района Курской области </w:t>
      </w:r>
      <w:r w:rsidRPr="00344707">
        <w:rPr>
          <w:rStyle w:val="a6"/>
          <w:b w:val="0"/>
          <w:sz w:val="28"/>
          <w:szCs w:val="28"/>
        </w:rPr>
        <w:t>муниципальной функции</w:t>
      </w:r>
      <w:r w:rsidRPr="00344707">
        <w:rPr>
          <w:b/>
          <w:sz w:val="28"/>
          <w:szCs w:val="28"/>
        </w:rPr>
        <w:t xml:space="preserve"> </w:t>
      </w:r>
      <w:r w:rsidRPr="00344707">
        <w:rPr>
          <w:b/>
          <w:bCs/>
          <w:sz w:val="28"/>
          <w:szCs w:val="28"/>
        </w:rPr>
        <w:t>«Осуществление муниципального земельного контроля» на 2019-2021 годы.</w:t>
      </w:r>
    </w:p>
    <w:p w:rsidR="00344707" w:rsidRPr="00A94E28" w:rsidRDefault="00344707" w:rsidP="00344707">
      <w:pPr>
        <w:jc w:val="both"/>
        <w:rPr>
          <w:sz w:val="28"/>
          <w:szCs w:val="28"/>
        </w:rPr>
      </w:pPr>
      <w:r w:rsidRPr="00A94E28">
        <w:rPr>
          <w:sz w:val="28"/>
          <w:szCs w:val="28"/>
        </w:rPr>
        <w:t xml:space="preserve">        </w:t>
      </w:r>
    </w:p>
    <w:p w:rsidR="00344707" w:rsidRDefault="00344707" w:rsidP="00344707">
      <w:pPr>
        <w:jc w:val="both"/>
        <w:rPr>
          <w:sz w:val="28"/>
          <w:szCs w:val="28"/>
        </w:rPr>
      </w:pPr>
      <w:r>
        <w:rPr>
          <w:sz w:val="28"/>
          <w:szCs w:val="28"/>
        </w:rPr>
        <w:t xml:space="preserve">           </w:t>
      </w:r>
      <w:r w:rsidRPr="00A66571">
        <w:rPr>
          <w:sz w:val="28"/>
          <w:szCs w:val="28"/>
        </w:rPr>
        <w:t xml:space="preserve"> </w:t>
      </w:r>
      <w:proofErr w:type="gramStart"/>
      <w:r w:rsidRPr="00A66571">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Земельным кодексом Российской Федерации, Федеральным законом от 24.07.2002 №101-ФЗ «Об обороте земель сельскохозяйственного назначения»</w:t>
      </w:r>
      <w:r w:rsidRPr="00A66571">
        <w:rPr>
          <w:sz w:val="28"/>
          <w:szCs w:val="28"/>
        </w:rPr>
        <w:t>,</w:t>
      </w:r>
      <w:r>
        <w:rPr>
          <w:sz w:val="28"/>
          <w:szCs w:val="28"/>
        </w:rPr>
        <w:t xml:space="preserve"> </w:t>
      </w:r>
      <w:r w:rsidRPr="002B2097">
        <w:rPr>
          <w:sz w:val="28"/>
          <w:szCs w:val="28"/>
        </w:rPr>
        <w:t>постановлен</w:t>
      </w:r>
      <w:r>
        <w:rPr>
          <w:sz w:val="28"/>
          <w:szCs w:val="28"/>
        </w:rPr>
        <w:t>ия</w:t>
      </w:r>
      <w:r w:rsidRPr="002B2097">
        <w:rPr>
          <w:sz w:val="28"/>
          <w:szCs w:val="28"/>
        </w:rPr>
        <w:t xml:space="preserve"> Администрации     Обоянского района Курской области </w:t>
      </w:r>
      <w:r>
        <w:rPr>
          <w:sz w:val="28"/>
          <w:szCs w:val="28"/>
        </w:rPr>
        <w:t>от  20.04.</w:t>
      </w:r>
      <w:r w:rsidRPr="002B2097">
        <w:rPr>
          <w:sz w:val="28"/>
          <w:szCs w:val="28"/>
        </w:rPr>
        <w:t>201</w:t>
      </w:r>
      <w:r>
        <w:rPr>
          <w:sz w:val="28"/>
          <w:szCs w:val="28"/>
        </w:rPr>
        <w:t>7</w:t>
      </w:r>
      <w:r w:rsidRPr="002B2097">
        <w:rPr>
          <w:sz w:val="28"/>
          <w:szCs w:val="28"/>
        </w:rPr>
        <w:t xml:space="preserve">  № </w:t>
      </w:r>
      <w:r>
        <w:rPr>
          <w:sz w:val="28"/>
          <w:szCs w:val="28"/>
        </w:rPr>
        <w:t>163</w:t>
      </w:r>
      <w:proofErr w:type="gramEnd"/>
      <w:r>
        <w:rPr>
          <w:sz w:val="28"/>
          <w:szCs w:val="28"/>
        </w:rPr>
        <w:t xml:space="preserve"> «</w:t>
      </w:r>
      <w:r w:rsidRPr="00A66571">
        <w:rPr>
          <w:sz w:val="28"/>
          <w:szCs w:val="28"/>
        </w:rPr>
        <w:t xml:space="preserve">Об утверждении административного регламента </w:t>
      </w:r>
      <w:r w:rsidRPr="00A66571">
        <w:rPr>
          <w:rStyle w:val="a6"/>
          <w:sz w:val="28"/>
          <w:szCs w:val="28"/>
        </w:rPr>
        <w:t xml:space="preserve"> </w:t>
      </w:r>
      <w:r w:rsidRPr="00A66571">
        <w:rPr>
          <w:sz w:val="28"/>
          <w:szCs w:val="28"/>
        </w:rPr>
        <w:t xml:space="preserve">Администрацией Обоянского района Курской области </w:t>
      </w:r>
      <w:r>
        <w:rPr>
          <w:sz w:val="28"/>
          <w:szCs w:val="28"/>
        </w:rPr>
        <w:t xml:space="preserve">по исполнению </w:t>
      </w:r>
      <w:r w:rsidRPr="00A66571">
        <w:rPr>
          <w:rStyle w:val="a6"/>
          <w:b w:val="0"/>
          <w:sz w:val="28"/>
          <w:szCs w:val="28"/>
        </w:rPr>
        <w:t>муниципальной функции</w:t>
      </w:r>
      <w:r w:rsidRPr="00A66571">
        <w:rPr>
          <w:sz w:val="28"/>
          <w:szCs w:val="28"/>
        </w:rPr>
        <w:t xml:space="preserve"> </w:t>
      </w:r>
      <w:r w:rsidRPr="00A66571">
        <w:rPr>
          <w:bCs/>
          <w:sz w:val="28"/>
          <w:szCs w:val="28"/>
        </w:rPr>
        <w:t xml:space="preserve">«Осуществление муниципального </w:t>
      </w:r>
      <w:r>
        <w:rPr>
          <w:bCs/>
          <w:sz w:val="28"/>
          <w:szCs w:val="28"/>
        </w:rPr>
        <w:t>земельного контроля</w:t>
      </w:r>
      <w:r w:rsidRPr="00A66571">
        <w:rPr>
          <w:bCs/>
          <w:sz w:val="28"/>
          <w:szCs w:val="28"/>
        </w:rPr>
        <w:t>»</w:t>
      </w:r>
      <w:r>
        <w:rPr>
          <w:sz w:val="28"/>
          <w:szCs w:val="28"/>
        </w:rPr>
        <w:t xml:space="preserve"> Администрация Обоянского района Курской области ПОСТАНОВЛЯЕТ</w:t>
      </w:r>
    </w:p>
    <w:p w:rsidR="00344707" w:rsidRDefault="00344707" w:rsidP="00344707">
      <w:pPr>
        <w:numPr>
          <w:ilvl w:val="0"/>
          <w:numId w:val="2"/>
        </w:numPr>
        <w:ind w:left="0" w:firstLine="360"/>
        <w:jc w:val="both"/>
        <w:rPr>
          <w:sz w:val="28"/>
          <w:szCs w:val="28"/>
        </w:rPr>
      </w:pPr>
      <w:r>
        <w:rPr>
          <w:sz w:val="28"/>
          <w:szCs w:val="28"/>
        </w:rPr>
        <w:t>Утвердить п</w:t>
      </w:r>
      <w:r w:rsidRPr="00A66571">
        <w:rPr>
          <w:sz w:val="28"/>
          <w:szCs w:val="28"/>
        </w:rPr>
        <w:t xml:space="preserve">рограмму по профилактике нарушений обязательных требований в </w:t>
      </w:r>
      <w:r w:rsidRPr="00A66571">
        <w:rPr>
          <w:b/>
          <w:sz w:val="28"/>
          <w:szCs w:val="28"/>
        </w:rPr>
        <w:t xml:space="preserve"> </w:t>
      </w:r>
      <w:r w:rsidRPr="00A66571">
        <w:rPr>
          <w:sz w:val="28"/>
          <w:szCs w:val="28"/>
        </w:rPr>
        <w:t xml:space="preserve">рамках  исполнения Администрацией Обоянского района Курской области </w:t>
      </w:r>
      <w:r w:rsidRPr="00A66571">
        <w:rPr>
          <w:rStyle w:val="a6"/>
          <w:b w:val="0"/>
          <w:sz w:val="28"/>
          <w:szCs w:val="28"/>
        </w:rPr>
        <w:t>муниципальной функции</w:t>
      </w:r>
      <w:r w:rsidRPr="00A66571">
        <w:rPr>
          <w:sz w:val="28"/>
          <w:szCs w:val="28"/>
        </w:rPr>
        <w:t xml:space="preserve"> </w:t>
      </w:r>
      <w:r w:rsidRPr="00A66571">
        <w:rPr>
          <w:bCs/>
          <w:sz w:val="28"/>
          <w:szCs w:val="28"/>
        </w:rPr>
        <w:t>«Осуществление муниципального</w:t>
      </w:r>
      <w:r>
        <w:rPr>
          <w:bCs/>
          <w:sz w:val="28"/>
          <w:szCs w:val="28"/>
        </w:rPr>
        <w:t xml:space="preserve"> земельного</w:t>
      </w:r>
      <w:r w:rsidRPr="00A66571">
        <w:rPr>
          <w:bCs/>
          <w:sz w:val="28"/>
          <w:szCs w:val="28"/>
        </w:rPr>
        <w:t xml:space="preserve"> контроля» на 201</w:t>
      </w:r>
      <w:r>
        <w:rPr>
          <w:bCs/>
          <w:sz w:val="28"/>
          <w:szCs w:val="28"/>
        </w:rPr>
        <w:t>9-2021</w:t>
      </w:r>
      <w:r>
        <w:rPr>
          <w:b/>
          <w:bCs/>
          <w:sz w:val="28"/>
          <w:szCs w:val="28"/>
        </w:rPr>
        <w:t xml:space="preserve"> </w:t>
      </w:r>
      <w:r w:rsidRPr="00A66571">
        <w:rPr>
          <w:bCs/>
          <w:sz w:val="28"/>
          <w:szCs w:val="28"/>
        </w:rPr>
        <w:t>год</w:t>
      </w:r>
      <w:r>
        <w:rPr>
          <w:bCs/>
          <w:sz w:val="28"/>
          <w:szCs w:val="28"/>
        </w:rPr>
        <w:t>ы</w:t>
      </w:r>
      <w:r>
        <w:rPr>
          <w:b/>
          <w:bCs/>
          <w:sz w:val="28"/>
          <w:szCs w:val="28"/>
        </w:rPr>
        <w:t xml:space="preserve"> </w:t>
      </w:r>
      <w:r w:rsidRPr="00A66571">
        <w:rPr>
          <w:sz w:val="28"/>
          <w:szCs w:val="28"/>
        </w:rPr>
        <w:t xml:space="preserve">согласно приложению к настоящему постановлению. </w:t>
      </w:r>
    </w:p>
    <w:p w:rsidR="00344707" w:rsidRDefault="00344707" w:rsidP="00344707">
      <w:pPr>
        <w:numPr>
          <w:ilvl w:val="0"/>
          <w:numId w:val="2"/>
        </w:numPr>
        <w:ind w:left="0" w:firstLine="360"/>
        <w:jc w:val="both"/>
        <w:rPr>
          <w:sz w:val="28"/>
          <w:szCs w:val="28"/>
        </w:rPr>
      </w:pPr>
      <w:r>
        <w:rPr>
          <w:sz w:val="28"/>
          <w:szCs w:val="28"/>
        </w:rPr>
        <w:t>Контроль  исполнения</w:t>
      </w:r>
      <w:r w:rsidRPr="00A66571">
        <w:rPr>
          <w:sz w:val="28"/>
          <w:szCs w:val="28"/>
        </w:rPr>
        <w:t xml:space="preserve"> настоящего </w:t>
      </w:r>
      <w:r>
        <w:rPr>
          <w:sz w:val="28"/>
          <w:szCs w:val="28"/>
        </w:rPr>
        <w:t>постановления возложить на Первого заместителя Главы Администрации Обоянского района – начальника Управления аграрной политики В.И. Черных.</w:t>
      </w:r>
    </w:p>
    <w:p w:rsidR="00344707" w:rsidRDefault="00344707" w:rsidP="00344707">
      <w:pPr>
        <w:numPr>
          <w:ilvl w:val="0"/>
          <w:numId w:val="2"/>
        </w:numPr>
        <w:ind w:left="0" w:firstLine="360"/>
        <w:jc w:val="both"/>
        <w:rPr>
          <w:sz w:val="28"/>
          <w:szCs w:val="28"/>
        </w:rPr>
      </w:pPr>
      <w:proofErr w:type="gramStart"/>
      <w:r>
        <w:rPr>
          <w:sz w:val="28"/>
          <w:szCs w:val="28"/>
        </w:rPr>
        <w:t>Разместить</w:t>
      </w:r>
      <w:proofErr w:type="gramEnd"/>
      <w:r>
        <w:rPr>
          <w:sz w:val="28"/>
          <w:szCs w:val="28"/>
        </w:rPr>
        <w:t xml:space="preserve"> настоящее постановление на официальном сайте муниципального района «Обоянский район» Курской области в сети Интернет.</w:t>
      </w:r>
    </w:p>
    <w:p w:rsidR="00344707" w:rsidRPr="00765AA0" w:rsidRDefault="00344707" w:rsidP="00344707">
      <w:pPr>
        <w:numPr>
          <w:ilvl w:val="0"/>
          <w:numId w:val="2"/>
        </w:numPr>
        <w:ind w:left="0" w:firstLine="360"/>
        <w:jc w:val="both"/>
        <w:rPr>
          <w:sz w:val="28"/>
          <w:szCs w:val="28"/>
        </w:rPr>
      </w:pPr>
      <w:r>
        <w:rPr>
          <w:color w:val="000000"/>
          <w:sz w:val="28"/>
          <w:szCs w:val="28"/>
        </w:rPr>
        <w:t>Настоящее по</w:t>
      </w:r>
      <w:r w:rsidRPr="00765AA0">
        <w:rPr>
          <w:color w:val="000000"/>
          <w:sz w:val="28"/>
          <w:szCs w:val="28"/>
        </w:rPr>
        <w:t xml:space="preserve">становление вступает в силу со дня его </w:t>
      </w:r>
      <w:r>
        <w:rPr>
          <w:color w:val="000000"/>
          <w:sz w:val="28"/>
          <w:szCs w:val="28"/>
        </w:rPr>
        <w:t>официального опубликования</w:t>
      </w:r>
      <w:r w:rsidRPr="00765AA0">
        <w:rPr>
          <w:color w:val="000000"/>
          <w:sz w:val="28"/>
          <w:szCs w:val="28"/>
        </w:rPr>
        <w:t>.</w:t>
      </w:r>
    </w:p>
    <w:p w:rsidR="00344707" w:rsidRDefault="00344707" w:rsidP="00344707">
      <w:pPr>
        <w:jc w:val="both"/>
        <w:rPr>
          <w:sz w:val="28"/>
          <w:szCs w:val="28"/>
        </w:rPr>
      </w:pPr>
    </w:p>
    <w:p w:rsidR="00344707" w:rsidRDefault="00344707" w:rsidP="00344707">
      <w:pPr>
        <w:jc w:val="both"/>
        <w:rPr>
          <w:sz w:val="28"/>
          <w:szCs w:val="28"/>
        </w:rPr>
      </w:pPr>
      <w:r>
        <w:rPr>
          <w:sz w:val="28"/>
          <w:szCs w:val="28"/>
        </w:rPr>
        <w:t xml:space="preserve">Глава Обоянского района                                                                      </w:t>
      </w:r>
      <w:r w:rsidR="00BF38E1">
        <w:rPr>
          <w:sz w:val="28"/>
          <w:szCs w:val="28"/>
        </w:rPr>
        <w:t xml:space="preserve">     </w:t>
      </w:r>
      <w:r>
        <w:rPr>
          <w:sz w:val="28"/>
          <w:szCs w:val="28"/>
        </w:rPr>
        <w:t>В.Н. Жилин</w:t>
      </w:r>
    </w:p>
    <w:p w:rsidR="00BF38E1" w:rsidRDefault="00BF38E1" w:rsidP="00344707">
      <w:pPr>
        <w:jc w:val="both"/>
        <w:rPr>
          <w:sz w:val="24"/>
          <w:szCs w:val="24"/>
        </w:rPr>
      </w:pPr>
    </w:p>
    <w:p w:rsidR="00344707" w:rsidRPr="00BF38E1" w:rsidRDefault="00344707" w:rsidP="00344707">
      <w:pPr>
        <w:jc w:val="both"/>
        <w:rPr>
          <w:sz w:val="24"/>
          <w:szCs w:val="24"/>
        </w:rPr>
      </w:pPr>
      <w:r w:rsidRPr="00BF38E1">
        <w:rPr>
          <w:sz w:val="24"/>
          <w:szCs w:val="24"/>
        </w:rPr>
        <w:t xml:space="preserve">Н.В. Скрипин </w:t>
      </w:r>
      <w:r w:rsidR="00BF38E1" w:rsidRPr="00BF38E1">
        <w:rPr>
          <w:sz w:val="24"/>
          <w:szCs w:val="24"/>
        </w:rPr>
        <w:t>8</w:t>
      </w:r>
      <w:r w:rsidRPr="00BF38E1">
        <w:rPr>
          <w:sz w:val="24"/>
          <w:szCs w:val="24"/>
        </w:rPr>
        <w:t xml:space="preserve">(47141) 2-36-09  </w:t>
      </w:r>
    </w:p>
    <w:p w:rsidR="00344707" w:rsidRPr="00166264" w:rsidRDefault="00344707" w:rsidP="00344707">
      <w:pPr>
        <w:tabs>
          <w:tab w:val="left" w:pos="0"/>
        </w:tabs>
        <w:jc w:val="right"/>
        <w:rPr>
          <w:rFonts w:eastAsia="Calibri"/>
          <w:sz w:val="28"/>
          <w:szCs w:val="28"/>
          <w:lang w:eastAsia="en-US"/>
        </w:rPr>
      </w:pPr>
      <w:r>
        <w:rPr>
          <w:sz w:val="28"/>
          <w:szCs w:val="28"/>
        </w:rPr>
        <w:lastRenderedPageBreak/>
        <w:t xml:space="preserve">                                                                     </w:t>
      </w:r>
      <w:proofErr w:type="gramStart"/>
      <w:r w:rsidRPr="00166264">
        <w:rPr>
          <w:rFonts w:eastAsia="Calibri"/>
          <w:sz w:val="28"/>
          <w:szCs w:val="28"/>
          <w:lang w:eastAsia="en-US"/>
        </w:rPr>
        <w:t>Утверждена</w:t>
      </w:r>
      <w:proofErr w:type="gramEnd"/>
      <w:r w:rsidRPr="00166264">
        <w:rPr>
          <w:rFonts w:eastAsia="Calibri"/>
          <w:sz w:val="28"/>
          <w:szCs w:val="28"/>
          <w:lang w:eastAsia="en-US"/>
        </w:rPr>
        <w:t xml:space="preserve"> постановлением</w:t>
      </w:r>
    </w:p>
    <w:p w:rsidR="00344707" w:rsidRPr="00166264" w:rsidRDefault="00344707" w:rsidP="00344707">
      <w:pPr>
        <w:tabs>
          <w:tab w:val="left" w:pos="7187"/>
        </w:tabs>
        <w:spacing w:line="276" w:lineRule="auto"/>
        <w:jc w:val="both"/>
        <w:rPr>
          <w:rFonts w:eastAsia="Calibri"/>
          <w:sz w:val="28"/>
          <w:szCs w:val="28"/>
          <w:lang w:eastAsia="en-US"/>
        </w:rPr>
      </w:pPr>
      <w:r w:rsidRPr="00166264">
        <w:rPr>
          <w:rFonts w:eastAsia="Calibri"/>
          <w:sz w:val="28"/>
          <w:szCs w:val="28"/>
          <w:lang w:eastAsia="en-US"/>
        </w:rPr>
        <w:t xml:space="preserve">                                                                      </w:t>
      </w:r>
      <w:r w:rsidR="00BF38E1">
        <w:rPr>
          <w:rFonts w:eastAsia="Calibri"/>
          <w:sz w:val="28"/>
          <w:szCs w:val="28"/>
          <w:lang w:eastAsia="en-US"/>
        </w:rPr>
        <w:t xml:space="preserve">        </w:t>
      </w:r>
      <w:r w:rsidRPr="00166264">
        <w:rPr>
          <w:rFonts w:eastAsia="Calibri"/>
          <w:sz w:val="28"/>
          <w:szCs w:val="28"/>
          <w:lang w:eastAsia="en-US"/>
        </w:rPr>
        <w:t xml:space="preserve">Администрации Обоянского района                                                                   </w:t>
      </w:r>
    </w:p>
    <w:p w:rsidR="00344707" w:rsidRPr="00166264" w:rsidRDefault="00344707" w:rsidP="00344707">
      <w:pPr>
        <w:tabs>
          <w:tab w:val="left" w:pos="7187"/>
        </w:tabs>
        <w:spacing w:line="276" w:lineRule="auto"/>
        <w:rPr>
          <w:rFonts w:eastAsia="Calibri"/>
          <w:sz w:val="28"/>
          <w:szCs w:val="28"/>
          <w:lang w:eastAsia="en-US"/>
        </w:rPr>
      </w:pPr>
      <w:r w:rsidRPr="00166264">
        <w:rPr>
          <w:rFonts w:eastAsia="Calibri"/>
          <w:sz w:val="28"/>
          <w:szCs w:val="28"/>
          <w:lang w:eastAsia="en-US"/>
        </w:rPr>
        <w:t xml:space="preserve">                                                             </w:t>
      </w:r>
      <w:r>
        <w:rPr>
          <w:rFonts w:eastAsia="Calibri"/>
          <w:sz w:val="28"/>
          <w:szCs w:val="28"/>
          <w:lang w:eastAsia="en-US"/>
        </w:rPr>
        <w:t xml:space="preserve">                               </w:t>
      </w:r>
      <w:r w:rsidR="00BF38E1">
        <w:rPr>
          <w:rFonts w:eastAsia="Calibri"/>
          <w:sz w:val="28"/>
          <w:szCs w:val="28"/>
          <w:lang w:eastAsia="en-US"/>
        </w:rPr>
        <w:t>о</w:t>
      </w:r>
      <w:r w:rsidRPr="00166264">
        <w:rPr>
          <w:rFonts w:eastAsia="Calibri"/>
          <w:sz w:val="28"/>
          <w:szCs w:val="28"/>
          <w:lang w:eastAsia="en-US"/>
        </w:rPr>
        <w:t>т</w:t>
      </w:r>
      <w:r w:rsidR="00BF38E1">
        <w:rPr>
          <w:rFonts w:eastAsia="Calibri"/>
          <w:sz w:val="28"/>
          <w:szCs w:val="28"/>
          <w:lang w:eastAsia="en-US"/>
        </w:rPr>
        <w:t xml:space="preserve"> 19.10.2018</w:t>
      </w:r>
      <w:r w:rsidRPr="00166264">
        <w:rPr>
          <w:rFonts w:eastAsia="Calibri"/>
          <w:sz w:val="28"/>
          <w:szCs w:val="28"/>
          <w:lang w:eastAsia="en-US"/>
        </w:rPr>
        <w:t xml:space="preserve"> № </w:t>
      </w:r>
      <w:r w:rsidR="00BF38E1">
        <w:rPr>
          <w:rFonts w:eastAsia="Calibri"/>
          <w:sz w:val="28"/>
          <w:szCs w:val="28"/>
          <w:lang w:eastAsia="en-US"/>
        </w:rPr>
        <w:t>496</w:t>
      </w:r>
      <w:r w:rsidRPr="00166264">
        <w:rPr>
          <w:rFonts w:eastAsia="Calibri"/>
          <w:sz w:val="28"/>
          <w:szCs w:val="28"/>
          <w:lang w:eastAsia="en-US"/>
        </w:rPr>
        <w:t xml:space="preserve">                                                           </w:t>
      </w:r>
    </w:p>
    <w:p w:rsidR="00344707" w:rsidRPr="00166264" w:rsidRDefault="00344707" w:rsidP="00344707">
      <w:pPr>
        <w:tabs>
          <w:tab w:val="left" w:pos="7187"/>
        </w:tabs>
        <w:spacing w:line="276" w:lineRule="auto"/>
        <w:jc w:val="both"/>
        <w:rPr>
          <w:rFonts w:ascii="Calibri" w:eastAsia="Calibri" w:hAnsi="Calibri"/>
          <w:sz w:val="22"/>
          <w:szCs w:val="22"/>
          <w:lang w:eastAsia="en-US"/>
        </w:rPr>
      </w:pPr>
    </w:p>
    <w:p w:rsidR="00344707" w:rsidRPr="00166264" w:rsidRDefault="00344707" w:rsidP="00344707">
      <w:pPr>
        <w:tabs>
          <w:tab w:val="left" w:pos="3181"/>
        </w:tabs>
        <w:spacing w:line="276" w:lineRule="auto"/>
        <w:jc w:val="center"/>
        <w:rPr>
          <w:rFonts w:eastAsia="Calibri"/>
          <w:b/>
          <w:sz w:val="28"/>
          <w:szCs w:val="28"/>
          <w:lang w:eastAsia="en-US"/>
        </w:rPr>
      </w:pPr>
    </w:p>
    <w:p w:rsidR="00344707" w:rsidRPr="00A94E28" w:rsidRDefault="00344707" w:rsidP="00344707">
      <w:pPr>
        <w:jc w:val="center"/>
        <w:rPr>
          <w:bCs/>
          <w:sz w:val="28"/>
          <w:szCs w:val="28"/>
        </w:rPr>
      </w:pPr>
      <w:r>
        <w:rPr>
          <w:sz w:val="28"/>
          <w:szCs w:val="28"/>
        </w:rPr>
        <w:t>Программа</w:t>
      </w:r>
      <w:r w:rsidRPr="00A94E28">
        <w:rPr>
          <w:sz w:val="28"/>
          <w:szCs w:val="28"/>
        </w:rPr>
        <w:t xml:space="preserve"> по профилактике нарушений обязательных требований в рамках  исполнения Администрацией Обоянского района Курской области </w:t>
      </w:r>
      <w:r w:rsidRPr="00A94E28">
        <w:rPr>
          <w:rStyle w:val="a6"/>
          <w:b w:val="0"/>
          <w:sz w:val="28"/>
          <w:szCs w:val="28"/>
        </w:rPr>
        <w:t>муниципальной функции</w:t>
      </w:r>
      <w:r w:rsidRPr="00A94E28">
        <w:rPr>
          <w:sz w:val="28"/>
          <w:szCs w:val="28"/>
        </w:rPr>
        <w:t xml:space="preserve"> </w:t>
      </w:r>
      <w:r w:rsidRPr="00A94E28">
        <w:rPr>
          <w:bCs/>
          <w:sz w:val="28"/>
          <w:szCs w:val="28"/>
        </w:rPr>
        <w:t xml:space="preserve">«Осуществление муниципального </w:t>
      </w:r>
      <w:r>
        <w:rPr>
          <w:bCs/>
          <w:sz w:val="28"/>
          <w:szCs w:val="28"/>
        </w:rPr>
        <w:t xml:space="preserve">земельного </w:t>
      </w:r>
      <w:r w:rsidRPr="00A94E28">
        <w:rPr>
          <w:bCs/>
          <w:sz w:val="28"/>
          <w:szCs w:val="28"/>
        </w:rPr>
        <w:t>контроля</w:t>
      </w:r>
      <w:r>
        <w:rPr>
          <w:bCs/>
          <w:sz w:val="28"/>
          <w:szCs w:val="28"/>
        </w:rPr>
        <w:t xml:space="preserve">» на 2019-2021 </w:t>
      </w:r>
      <w:r w:rsidRPr="00A94E28">
        <w:rPr>
          <w:bCs/>
          <w:sz w:val="28"/>
          <w:szCs w:val="28"/>
        </w:rPr>
        <w:t>год</w:t>
      </w:r>
      <w:r>
        <w:rPr>
          <w:bCs/>
          <w:sz w:val="28"/>
          <w:szCs w:val="28"/>
        </w:rPr>
        <w:t>ы</w:t>
      </w:r>
      <w:r w:rsidRPr="00A94E28">
        <w:rPr>
          <w:bCs/>
          <w:sz w:val="28"/>
          <w:szCs w:val="28"/>
        </w:rPr>
        <w:t>.</w:t>
      </w:r>
    </w:p>
    <w:p w:rsidR="00344707" w:rsidRPr="00166264" w:rsidRDefault="00344707" w:rsidP="00344707">
      <w:pPr>
        <w:tabs>
          <w:tab w:val="left" w:pos="3181"/>
        </w:tabs>
        <w:spacing w:line="276" w:lineRule="auto"/>
        <w:jc w:val="both"/>
        <w:rPr>
          <w:rFonts w:eastAsia="Calibri"/>
          <w:b/>
          <w:sz w:val="22"/>
          <w:szCs w:val="22"/>
          <w:lang w:eastAsia="en-US"/>
        </w:rPr>
      </w:pPr>
    </w:p>
    <w:p w:rsidR="00344707" w:rsidRPr="00166264" w:rsidRDefault="00344707" w:rsidP="00344707">
      <w:pPr>
        <w:tabs>
          <w:tab w:val="left" w:pos="3181"/>
        </w:tabs>
        <w:spacing w:line="276" w:lineRule="auto"/>
        <w:jc w:val="both"/>
        <w:rPr>
          <w:rFonts w:eastAsia="Calibri"/>
          <w:b/>
          <w:sz w:val="22"/>
          <w:szCs w:val="22"/>
          <w:lang w:eastAsia="en-US"/>
        </w:rPr>
      </w:pPr>
    </w:p>
    <w:p w:rsidR="00344707" w:rsidRPr="00166264" w:rsidRDefault="00344707" w:rsidP="00344707">
      <w:pPr>
        <w:tabs>
          <w:tab w:val="left" w:pos="3181"/>
        </w:tabs>
        <w:spacing w:line="276" w:lineRule="auto"/>
        <w:jc w:val="both"/>
        <w:rPr>
          <w:rFonts w:eastAsia="Calibri"/>
          <w:b/>
          <w:sz w:val="22"/>
          <w:szCs w:val="22"/>
          <w:lang w:eastAsia="en-US"/>
        </w:rPr>
      </w:pPr>
    </w:p>
    <w:p w:rsidR="00344707" w:rsidRPr="00166264" w:rsidRDefault="00344707" w:rsidP="00344707">
      <w:pPr>
        <w:tabs>
          <w:tab w:val="left" w:pos="3181"/>
        </w:tabs>
        <w:spacing w:line="276" w:lineRule="auto"/>
        <w:jc w:val="both"/>
        <w:rPr>
          <w:rFonts w:eastAsia="Calibri"/>
          <w:sz w:val="28"/>
          <w:szCs w:val="28"/>
          <w:lang w:eastAsia="en-US"/>
        </w:rPr>
      </w:pPr>
      <w:r w:rsidRPr="00166264">
        <w:rPr>
          <w:rFonts w:eastAsia="Calibri"/>
          <w:sz w:val="28"/>
          <w:szCs w:val="28"/>
          <w:lang w:eastAsia="en-US"/>
        </w:rPr>
        <w:t>Ответственный  исполнитель:</w:t>
      </w:r>
    </w:p>
    <w:p w:rsidR="00344707" w:rsidRPr="00166264" w:rsidRDefault="00344707" w:rsidP="00344707">
      <w:pPr>
        <w:tabs>
          <w:tab w:val="left" w:pos="3181"/>
        </w:tabs>
        <w:spacing w:line="276" w:lineRule="auto"/>
        <w:jc w:val="both"/>
        <w:rPr>
          <w:rFonts w:eastAsia="Calibri"/>
          <w:sz w:val="28"/>
          <w:szCs w:val="28"/>
          <w:lang w:eastAsia="en-US"/>
        </w:rPr>
      </w:pPr>
      <w:r w:rsidRPr="00166264">
        <w:rPr>
          <w:rFonts w:eastAsia="Calibri"/>
          <w:sz w:val="28"/>
          <w:szCs w:val="28"/>
          <w:lang w:eastAsia="en-US"/>
        </w:rPr>
        <w:t xml:space="preserve">Отдел </w:t>
      </w:r>
      <w:r>
        <w:rPr>
          <w:rFonts w:eastAsia="Calibri"/>
          <w:sz w:val="28"/>
          <w:szCs w:val="28"/>
          <w:lang w:eastAsia="en-US"/>
        </w:rPr>
        <w:t>по управлению муниципальным имуществом и земельным правоотношениям</w:t>
      </w:r>
      <w:r w:rsidRPr="00166264">
        <w:rPr>
          <w:rFonts w:eastAsia="Calibri"/>
          <w:sz w:val="28"/>
          <w:szCs w:val="28"/>
          <w:lang w:eastAsia="en-US"/>
        </w:rPr>
        <w:t xml:space="preserve"> Администрации Обоянского района Курской области.</w:t>
      </w:r>
    </w:p>
    <w:p w:rsidR="00344707" w:rsidRPr="00166264" w:rsidRDefault="00344707" w:rsidP="00344707">
      <w:pPr>
        <w:tabs>
          <w:tab w:val="left" w:pos="3181"/>
        </w:tabs>
        <w:spacing w:line="276" w:lineRule="auto"/>
        <w:jc w:val="both"/>
        <w:rPr>
          <w:rFonts w:eastAsia="Calibri"/>
          <w:sz w:val="28"/>
          <w:szCs w:val="28"/>
          <w:lang w:eastAsia="en-US"/>
        </w:rPr>
      </w:pPr>
      <w:r>
        <w:rPr>
          <w:rFonts w:eastAsia="Calibri"/>
          <w:sz w:val="28"/>
          <w:szCs w:val="28"/>
          <w:lang w:eastAsia="en-US"/>
        </w:rPr>
        <w:t>Проект программы составлен: 04</w:t>
      </w:r>
      <w:r w:rsidRPr="00166264">
        <w:rPr>
          <w:rFonts w:eastAsia="Calibri"/>
          <w:sz w:val="28"/>
          <w:szCs w:val="28"/>
          <w:lang w:eastAsia="en-US"/>
        </w:rPr>
        <w:t>.</w:t>
      </w:r>
      <w:r>
        <w:rPr>
          <w:rFonts w:eastAsia="Calibri"/>
          <w:sz w:val="28"/>
          <w:szCs w:val="28"/>
          <w:lang w:eastAsia="en-US"/>
        </w:rPr>
        <w:t>10</w:t>
      </w:r>
      <w:r w:rsidRPr="00166264">
        <w:rPr>
          <w:rFonts w:eastAsia="Calibri"/>
          <w:sz w:val="28"/>
          <w:szCs w:val="28"/>
          <w:lang w:eastAsia="en-US"/>
        </w:rPr>
        <w:t>.2018</w:t>
      </w:r>
    </w:p>
    <w:p w:rsidR="00344707" w:rsidRPr="00166264" w:rsidRDefault="00344707" w:rsidP="00344707">
      <w:pPr>
        <w:tabs>
          <w:tab w:val="left" w:pos="3181"/>
        </w:tabs>
        <w:spacing w:line="276" w:lineRule="auto"/>
        <w:jc w:val="both"/>
        <w:rPr>
          <w:rFonts w:eastAsia="Calibri"/>
          <w:sz w:val="28"/>
          <w:szCs w:val="28"/>
          <w:lang w:eastAsia="en-US"/>
        </w:rPr>
      </w:pPr>
    </w:p>
    <w:p w:rsidR="00344707" w:rsidRPr="00166264" w:rsidRDefault="00344707" w:rsidP="00344707">
      <w:pPr>
        <w:tabs>
          <w:tab w:val="left" w:pos="3181"/>
        </w:tabs>
        <w:spacing w:line="276" w:lineRule="auto"/>
        <w:jc w:val="both"/>
        <w:rPr>
          <w:rFonts w:eastAsia="Calibri"/>
          <w:sz w:val="28"/>
          <w:szCs w:val="28"/>
          <w:lang w:eastAsia="en-US"/>
        </w:rPr>
      </w:pPr>
    </w:p>
    <w:p w:rsidR="00344707" w:rsidRPr="000143C5" w:rsidRDefault="00344707" w:rsidP="00344707">
      <w:pPr>
        <w:jc w:val="both"/>
        <w:rPr>
          <w:sz w:val="28"/>
          <w:szCs w:val="28"/>
        </w:rPr>
      </w:pPr>
      <w:r w:rsidRPr="00166264">
        <w:rPr>
          <w:rFonts w:eastAsia="Calibri"/>
          <w:sz w:val="28"/>
          <w:szCs w:val="28"/>
          <w:lang w:eastAsia="en-US"/>
        </w:rPr>
        <w:t xml:space="preserve">Непосредственный исполнитель: </w:t>
      </w:r>
      <w:r>
        <w:rPr>
          <w:sz w:val="28"/>
          <w:szCs w:val="28"/>
        </w:rPr>
        <w:t>н</w:t>
      </w:r>
      <w:r w:rsidRPr="000143C5">
        <w:rPr>
          <w:sz w:val="28"/>
          <w:szCs w:val="28"/>
        </w:rPr>
        <w:t>ачальник отдела по управлению муниципальным имуществом и земельным правоотношениям Адми</w:t>
      </w:r>
      <w:r>
        <w:rPr>
          <w:sz w:val="28"/>
          <w:szCs w:val="28"/>
        </w:rPr>
        <w:t xml:space="preserve">нистрации Обоянского района </w:t>
      </w:r>
      <w:r w:rsidRPr="000143C5">
        <w:rPr>
          <w:sz w:val="28"/>
          <w:szCs w:val="28"/>
        </w:rPr>
        <w:t xml:space="preserve">Н.В. Скрипин </w:t>
      </w:r>
    </w:p>
    <w:p w:rsidR="00344707" w:rsidRPr="00166264" w:rsidRDefault="00344707" w:rsidP="00344707">
      <w:pPr>
        <w:tabs>
          <w:tab w:val="left" w:pos="3181"/>
        </w:tabs>
        <w:spacing w:line="276" w:lineRule="auto"/>
        <w:jc w:val="both"/>
        <w:rPr>
          <w:rFonts w:eastAsia="Calibri"/>
          <w:sz w:val="28"/>
          <w:szCs w:val="28"/>
          <w:lang w:eastAsia="en-US"/>
        </w:rPr>
      </w:pPr>
      <w:r>
        <w:rPr>
          <w:rFonts w:eastAsia="Calibri"/>
          <w:sz w:val="28"/>
          <w:szCs w:val="28"/>
          <w:lang w:eastAsia="en-US"/>
        </w:rPr>
        <w:t xml:space="preserve"> </w:t>
      </w:r>
    </w:p>
    <w:p w:rsidR="00344707" w:rsidRPr="00166264" w:rsidRDefault="00344707" w:rsidP="00344707">
      <w:pPr>
        <w:tabs>
          <w:tab w:val="left" w:pos="3181"/>
        </w:tabs>
        <w:spacing w:line="276" w:lineRule="auto"/>
        <w:jc w:val="both"/>
        <w:rPr>
          <w:rFonts w:eastAsia="Calibri"/>
          <w:sz w:val="28"/>
          <w:szCs w:val="28"/>
          <w:lang w:eastAsia="en-US"/>
        </w:rPr>
      </w:pPr>
      <w:r w:rsidRPr="00166264">
        <w:rPr>
          <w:rFonts w:eastAsia="Calibri"/>
          <w:sz w:val="28"/>
          <w:szCs w:val="28"/>
          <w:lang w:eastAsia="en-US"/>
        </w:rPr>
        <w:t>Тел. (47141) 2-</w:t>
      </w:r>
      <w:r>
        <w:rPr>
          <w:rFonts w:eastAsia="Calibri"/>
          <w:sz w:val="28"/>
          <w:szCs w:val="28"/>
          <w:lang w:eastAsia="en-US"/>
        </w:rPr>
        <w:t>36-09</w:t>
      </w:r>
    </w:p>
    <w:p w:rsidR="00344707" w:rsidRPr="00F73EAC" w:rsidRDefault="00344707" w:rsidP="00344707">
      <w:pPr>
        <w:tabs>
          <w:tab w:val="left" w:pos="3181"/>
        </w:tabs>
        <w:spacing w:line="276" w:lineRule="auto"/>
        <w:jc w:val="both"/>
        <w:rPr>
          <w:rFonts w:eastAsia="Calibri"/>
          <w:sz w:val="22"/>
          <w:szCs w:val="22"/>
          <w:lang w:eastAsia="en-US"/>
        </w:rPr>
      </w:pPr>
      <w:proofErr w:type="spellStart"/>
      <w:r>
        <w:rPr>
          <w:rFonts w:eastAsia="Calibri"/>
          <w:sz w:val="22"/>
          <w:szCs w:val="22"/>
          <w:lang w:val="en-US" w:eastAsia="en-US"/>
        </w:rPr>
        <w:t>oboyanumizp</w:t>
      </w:r>
      <w:proofErr w:type="spellEnd"/>
      <w:r w:rsidRPr="00F73EAC">
        <w:rPr>
          <w:rFonts w:eastAsia="Calibri"/>
          <w:sz w:val="22"/>
          <w:szCs w:val="22"/>
          <w:lang w:eastAsia="en-US"/>
        </w:rPr>
        <w:t>@</w:t>
      </w:r>
      <w:proofErr w:type="spellStart"/>
      <w:r>
        <w:rPr>
          <w:rFonts w:eastAsia="Calibri"/>
          <w:sz w:val="22"/>
          <w:szCs w:val="22"/>
          <w:lang w:val="en-US" w:eastAsia="en-US"/>
        </w:rPr>
        <w:t>yandex</w:t>
      </w:r>
      <w:proofErr w:type="spellEnd"/>
      <w:r w:rsidRPr="00F73EAC">
        <w:rPr>
          <w:rFonts w:eastAsia="Calibri"/>
          <w:sz w:val="22"/>
          <w:szCs w:val="22"/>
          <w:lang w:eastAsia="en-US"/>
        </w:rPr>
        <w:t>.</w:t>
      </w:r>
      <w:r>
        <w:rPr>
          <w:rFonts w:eastAsia="Calibri"/>
          <w:sz w:val="22"/>
          <w:szCs w:val="22"/>
          <w:lang w:val="en-US" w:eastAsia="en-US"/>
        </w:rPr>
        <w:t>ru</w:t>
      </w:r>
    </w:p>
    <w:p w:rsidR="00344707" w:rsidRPr="00166264" w:rsidRDefault="00344707" w:rsidP="00344707">
      <w:pPr>
        <w:tabs>
          <w:tab w:val="left" w:pos="3181"/>
        </w:tabs>
        <w:spacing w:line="276" w:lineRule="auto"/>
        <w:jc w:val="both"/>
        <w:rPr>
          <w:rFonts w:eastAsia="Calibri"/>
          <w:b/>
          <w:sz w:val="22"/>
          <w:szCs w:val="22"/>
          <w:lang w:eastAsia="en-US"/>
        </w:rPr>
      </w:pPr>
    </w:p>
    <w:p w:rsidR="00344707" w:rsidRPr="00166264" w:rsidRDefault="00344707" w:rsidP="00344707">
      <w:pPr>
        <w:tabs>
          <w:tab w:val="left" w:pos="3181"/>
        </w:tabs>
        <w:spacing w:line="276" w:lineRule="auto"/>
        <w:jc w:val="both"/>
        <w:rPr>
          <w:rFonts w:eastAsia="Calibri"/>
          <w:b/>
          <w:sz w:val="22"/>
          <w:szCs w:val="22"/>
          <w:lang w:eastAsia="en-US"/>
        </w:rPr>
      </w:pPr>
    </w:p>
    <w:p w:rsidR="00344707" w:rsidRPr="00166264" w:rsidRDefault="00344707" w:rsidP="00344707">
      <w:pPr>
        <w:tabs>
          <w:tab w:val="left" w:pos="3181"/>
        </w:tabs>
        <w:spacing w:line="276" w:lineRule="auto"/>
        <w:jc w:val="both"/>
        <w:rPr>
          <w:rFonts w:eastAsia="Calibri"/>
          <w:b/>
          <w:sz w:val="22"/>
          <w:szCs w:val="22"/>
          <w:lang w:eastAsia="en-US"/>
        </w:rPr>
      </w:pPr>
    </w:p>
    <w:p w:rsidR="00344707" w:rsidRPr="00166264" w:rsidRDefault="00344707" w:rsidP="00344707">
      <w:pPr>
        <w:spacing w:after="200" w:line="276" w:lineRule="auto"/>
        <w:jc w:val="both"/>
        <w:rPr>
          <w:rFonts w:eastAsia="Calibri"/>
          <w:sz w:val="22"/>
          <w:szCs w:val="22"/>
          <w:lang w:eastAsia="en-US"/>
        </w:rPr>
      </w:pPr>
    </w:p>
    <w:p w:rsidR="00344707" w:rsidRPr="00166264" w:rsidRDefault="00344707" w:rsidP="00344707">
      <w:pPr>
        <w:spacing w:after="200" w:line="276" w:lineRule="auto"/>
        <w:jc w:val="both"/>
        <w:rPr>
          <w:rFonts w:eastAsia="Calibri"/>
          <w:sz w:val="22"/>
          <w:szCs w:val="22"/>
          <w:lang w:eastAsia="en-US"/>
        </w:rPr>
      </w:pPr>
    </w:p>
    <w:p w:rsidR="00344707" w:rsidRPr="00166264" w:rsidRDefault="00344707" w:rsidP="00344707">
      <w:pPr>
        <w:tabs>
          <w:tab w:val="left" w:pos="5434"/>
        </w:tabs>
        <w:spacing w:line="276" w:lineRule="auto"/>
        <w:jc w:val="both"/>
        <w:rPr>
          <w:rFonts w:eastAsia="Calibri"/>
          <w:sz w:val="28"/>
          <w:szCs w:val="28"/>
          <w:lang w:eastAsia="en-US"/>
        </w:rPr>
      </w:pPr>
    </w:p>
    <w:p w:rsidR="00344707" w:rsidRPr="00166264" w:rsidRDefault="00344707" w:rsidP="00344707">
      <w:pPr>
        <w:spacing w:after="200" w:line="276" w:lineRule="auto"/>
        <w:jc w:val="both"/>
        <w:rPr>
          <w:rFonts w:eastAsia="Calibri"/>
          <w:sz w:val="28"/>
          <w:szCs w:val="28"/>
          <w:lang w:eastAsia="en-US"/>
        </w:rPr>
      </w:pPr>
    </w:p>
    <w:p w:rsidR="00344707" w:rsidRDefault="00344707" w:rsidP="00344707">
      <w:pPr>
        <w:jc w:val="both"/>
        <w:rPr>
          <w:sz w:val="28"/>
          <w:szCs w:val="28"/>
        </w:rPr>
      </w:pPr>
      <w:r>
        <w:rPr>
          <w:sz w:val="28"/>
          <w:szCs w:val="28"/>
        </w:rPr>
        <w:t xml:space="preserve">      </w:t>
      </w:r>
    </w:p>
    <w:p w:rsidR="00344707" w:rsidRDefault="00344707" w:rsidP="00344707">
      <w:pPr>
        <w:jc w:val="both"/>
        <w:rPr>
          <w:sz w:val="28"/>
          <w:szCs w:val="28"/>
        </w:rPr>
      </w:pPr>
    </w:p>
    <w:p w:rsidR="00344707" w:rsidRDefault="00344707" w:rsidP="00344707">
      <w:pPr>
        <w:jc w:val="both"/>
        <w:rPr>
          <w:sz w:val="28"/>
          <w:szCs w:val="28"/>
        </w:rPr>
      </w:pPr>
    </w:p>
    <w:p w:rsidR="00344707" w:rsidRDefault="00344707" w:rsidP="00344707">
      <w:pPr>
        <w:jc w:val="both"/>
        <w:rPr>
          <w:sz w:val="28"/>
          <w:szCs w:val="28"/>
        </w:rPr>
      </w:pPr>
    </w:p>
    <w:p w:rsidR="00344707" w:rsidRDefault="00344707" w:rsidP="00344707">
      <w:pPr>
        <w:jc w:val="both"/>
        <w:rPr>
          <w:sz w:val="28"/>
          <w:szCs w:val="28"/>
        </w:rPr>
      </w:pPr>
    </w:p>
    <w:p w:rsidR="00344707" w:rsidRDefault="00344707" w:rsidP="00344707">
      <w:pPr>
        <w:jc w:val="both"/>
        <w:rPr>
          <w:sz w:val="28"/>
          <w:szCs w:val="28"/>
        </w:rPr>
      </w:pPr>
    </w:p>
    <w:p w:rsidR="00344707" w:rsidRDefault="00344707" w:rsidP="00344707">
      <w:pPr>
        <w:jc w:val="both"/>
        <w:rPr>
          <w:sz w:val="28"/>
          <w:szCs w:val="28"/>
        </w:rPr>
      </w:pPr>
    </w:p>
    <w:p w:rsidR="00344707" w:rsidRDefault="00344707" w:rsidP="00344707">
      <w:pPr>
        <w:jc w:val="both"/>
        <w:rPr>
          <w:sz w:val="28"/>
          <w:szCs w:val="28"/>
        </w:rPr>
      </w:pPr>
    </w:p>
    <w:p w:rsidR="00BF38E1" w:rsidRDefault="00BF38E1" w:rsidP="00344707">
      <w:pPr>
        <w:jc w:val="both"/>
        <w:rPr>
          <w:sz w:val="28"/>
          <w:szCs w:val="28"/>
        </w:rPr>
      </w:pPr>
    </w:p>
    <w:p w:rsidR="00BF38E1" w:rsidRDefault="00BF38E1" w:rsidP="00344707">
      <w:pPr>
        <w:jc w:val="both"/>
        <w:rPr>
          <w:sz w:val="28"/>
          <w:szCs w:val="28"/>
        </w:rPr>
      </w:pPr>
    </w:p>
    <w:p w:rsidR="00BF38E1" w:rsidRDefault="00BF38E1" w:rsidP="00344707">
      <w:pPr>
        <w:jc w:val="both"/>
        <w:rPr>
          <w:sz w:val="28"/>
          <w:szCs w:val="28"/>
        </w:rPr>
      </w:pPr>
    </w:p>
    <w:p w:rsidR="00BF38E1" w:rsidRDefault="00BF38E1" w:rsidP="00344707">
      <w:pPr>
        <w:jc w:val="both"/>
        <w:rPr>
          <w:sz w:val="28"/>
          <w:szCs w:val="28"/>
        </w:rPr>
      </w:pPr>
    </w:p>
    <w:p w:rsidR="00344707" w:rsidRDefault="00344707" w:rsidP="00344707">
      <w:pPr>
        <w:jc w:val="both"/>
        <w:rPr>
          <w:sz w:val="28"/>
          <w:szCs w:val="28"/>
        </w:rPr>
      </w:pPr>
    </w:p>
    <w:p w:rsidR="00344707" w:rsidRDefault="00344707" w:rsidP="00344707">
      <w:pPr>
        <w:jc w:val="center"/>
        <w:rPr>
          <w:sz w:val="28"/>
          <w:szCs w:val="28"/>
        </w:rPr>
      </w:pPr>
      <w:r>
        <w:rPr>
          <w:sz w:val="28"/>
          <w:szCs w:val="28"/>
        </w:rPr>
        <w:lastRenderedPageBreak/>
        <w:t>Паспорт программы</w:t>
      </w:r>
    </w:p>
    <w:p w:rsidR="00344707" w:rsidRPr="00212711" w:rsidRDefault="00344707" w:rsidP="00344707">
      <w:pPr>
        <w:jc w:val="both"/>
        <w:rPr>
          <w:bCs/>
          <w:sz w:val="28"/>
          <w:szCs w:val="28"/>
        </w:rPr>
      </w:pPr>
      <w:r w:rsidRPr="00212711">
        <w:rPr>
          <w:sz w:val="28"/>
          <w:szCs w:val="28"/>
        </w:rPr>
        <w:t xml:space="preserve"> по профилактике нарушений обязательных требований в рамках  исполнения Администрацией Обоянского района Курской области </w:t>
      </w:r>
      <w:r w:rsidRPr="00212711">
        <w:rPr>
          <w:rStyle w:val="a6"/>
          <w:b w:val="0"/>
          <w:sz w:val="28"/>
          <w:szCs w:val="28"/>
        </w:rPr>
        <w:t>муниципальной функции</w:t>
      </w:r>
      <w:r w:rsidRPr="00212711">
        <w:rPr>
          <w:b/>
          <w:sz w:val="28"/>
          <w:szCs w:val="28"/>
        </w:rPr>
        <w:t xml:space="preserve"> </w:t>
      </w:r>
      <w:r w:rsidRPr="00212711">
        <w:rPr>
          <w:bCs/>
          <w:sz w:val="28"/>
          <w:szCs w:val="28"/>
        </w:rPr>
        <w:t xml:space="preserve">«Осуществление муниципального </w:t>
      </w:r>
      <w:r>
        <w:rPr>
          <w:bCs/>
          <w:sz w:val="28"/>
          <w:szCs w:val="28"/>
        </w:rPr>
        <w:t xml:space="preserve">земельного </w:t>
      </w:r>
      <w:r w:rsidRPr="00212711">
        <w:rPr>
          <w:bCs/>
          <w:sz w:val="28"/>
          <w:szCs w:val="28"/>
        </w:rPr>
        <w:t>контроля</w:t>
      </w:r>
      <w:r>
        <w:rPr>
          <w:bCs/>
          <w:sz w:val="28"/>
          <w:szCs w:val="28"/>
        </w:rPr>
        <w:t>» на 2019-2021</w:t>
      </w:r>
      <w:r w:rsidRPr="00212711">
        <w:rPr>
          <w:bCs/>
          <w:sz w:val="28"/>
          <w:szCs w:val="28"/>
        </w:rPr>
        <w:t xml:space="preserve"> год</w:t>
      </w:r>
      <w:r>
        <w:rPr>
          <w:bCs/>
          <w:sz w:val="28"/>
          <w:szCs w:val="28"/>
        </w:rPr>
        <w:t>ы</w:t>
      </w:r>
      <w:r w:rsidRPr="00212711">
        <w:rPr>
          <w:bCs/>
          <w:sz w:val="28"/>
          <w:szCs w:val="28"/>
        </w:rPr>
        <w:t>.</w:t>
      </w:r>
    </w:p>
    <w:p w:rsidR="00344707" w:rsidRPr="00212711" w:rsidRDefault="00344707" w:rsidP="00344707">
      <w:pPr>
        <w:jc w:val="both"/>
        <w:rPr>
          <w:bCs/>
          <w:sz w:val="28"/>
          <w:szCs w:val="28"/>
        </w:rPr>
      </w:pPr>
    </w:p>
    <w:p w:rsidR="00344707" w:rsidRPr="00C35962" w:rsidRDefault="00344707" w:rsidP="00344707">
      <w:pPr>
        <w:jc w:val="both"/>
        <w:rPr>
          <w:b/>
          <w:sz w:val="28"/>
          <w:szCs w:val="28"/>
        </w:rPr>
      </w:pPr>
      <w:r>
        <w:rPr>
          <w:sz w:val="28"/>
          <w:szCs w:val="28"/>
        </w:rPr>
        <w:t xml:space="preserve">       </w:t>
      </w:r>
      <w:r w:rsidRPr="00C35962">
        <w:rPr>
          <w:b/>
          <w:sz w:val="28"/>
          <w:szCs w:val="28"/>
        </w:rPr>
        <w:t>Раздел I. Виды муниципального контроля, осуществляемого Администрацией Обоянского района Курской области</w:t>
      </w:r>
    </w:p>
    <w:p w:rsidR="00344707" w:rsidRDefault="00344707" w:rsidP="0034470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74"/>
        <w:gridCol w:w="4759"/>
      </w:tblGrid>
      <w:tr w:rsidR="00344707" w:rsidRPr="00166264" w:rsidTr="00AC17F0">
        <w:tc>
          <w:tcPr>
            <w:tcW w:w="594" w:type="dxa"/>
            <w:shd w:val="clear" w:color="auto" w:fill="auto"/>
          </w:tcPr>
          <w:p w:rsidR="00344707" w:rsidRPr="00166264" w:rsidRDefault="00344707" w:rsidP="00AC17F0">
            <w:pPr>
              <w:jc w:val="both"/>
              <w:rPr>
                <w:sz w:val="28"/>
                <w:szCs w:val="28"/>
              </w:rPr>
            </w:pPr>
            <w:r w:rsidRPr="00166264">
              <w:rPr>
                <w:sz w:val="28"/>
                <w:szCs w:val="28"/>
              </w:rPr>
              <w:t>№</w:t>
            </w:r>
          </w:p>
          <w:p w:rsidR="00344707" w:rsidRPr="00166264" w:rsidRDefault="00344707" w:rsidP="00AC17F0">
            <w:pPr>
              <w:jc w:val="both"/>
              <w:rPr>
                <w:sz w:val="28"/>
                <w:szCs w:val="28"/>
              </w:rPr>
            </w:pPr>
            <w:proofErr w:type="gramStart"/>
            <w:r w:rsidRPr="00166264">
              <w:rPr>
                <w:sz w:val="28"/>
                <w:szCs w:val="28"/>
              </w:rPr>
              <w:t>п</w:t>
            </w:r>
            <w:proofErr w:type="gramEnd"/>
            <w:r w:rsidRPr="00166264">
              <w:rPr>
                <w:sz w:val="28"/>
                <w:szCs w:val="28"/>
              </w:rPr>
              <w:t>/п</w:t>
            </w:r>
          </w:p>
        </w:tc>
        <w:tc>
          <w:tcPr>
            <w:tcW w:w="4674" w:type="dxa"/>
            <w:shd w:val="clear" w:color="auto" w:fill="auto"/>
          </w:tcPr>
          <w:p w:rsidR="00344707" w:rsidRPr="00166264" w:rsidRDefault="00344707" w:rsidP="00AC17F0">
            <w:pPr>
              <w:jc w:val="both"/>
              <w:rPr>
                <w:sz w:val="28"/>
                <w:szCs w:val="28"/>
              </w:rPr>
            </w:pPr>
            <w:r w:rsidRPr="00166264">
              <w:rPr>
                <w:sz w:val="28"/>
                <w:szCs w:val="28"/>
              </w:rPr>
              <w:t>Наименование вида муниципального контроля</w:t>
            </w:r>
          </w:p>
        </w:tc>
        <w:tc>
          <w:tcPr>
            <w:tcW w:w="4759" w:type="dxa"/>
            <w:shd w:val="clear" w:color="auto" w:fill="auto"/>
          </w:tcPr>
          <w:p w:rsidR="00344707" w:rsidRPr="00166264" w:rsidRDefault="00344707" w:rsidP="00AC17F0">
            <w:pPr>
              <w:jc w:val="both"/>
              <w:rPr>
                <w:sz w:val="28"/>
                <w:szCs w:val="28"/>
              </w:rPr>
            </w:pPr>
            <w:r w:rsidRPr="00166264">
              <w:rPr>
                <w:sz w:val="28"/>
                <w:szCs w:val="28"/>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344707" w:rsidRPr="00166264" w:rsidTr="00AC17F0">
        <w:tc>
          <w:tcPr>
            <w:tcW w:w="594" w:type="dxa"/>
            <w:shd w:val="clear" w:color="auto" w:fill="auto"/>
          </w:tcPr>
          <w:p w:rsidR="00344707" w:rsidRPr="00166264" w:rsidRDefault="00344707" w:rsidP="00AC17F0">
            <w:pPr>
              <w:jc w:val="both"/>
              <w:rPr>
                <w:sz w:val="28"/>
                <w:szCs w:val="28"/>
              </w:rPr>
            </w:pPr>
          </w:p>
        </w:tc>
        <w:tc>
          <w:tcPr>
            <w:tcW w:w="4674" w:type="dxa"/>
            <w:shd w:val="clear" w:color="auto" w:fill="auto"/>
          </w:tcPr>
          <w:p w:rsidR="00344707" w:rsidRPr="00166264" w:rsidRDefault="00344707" w:rsidP="00AC17F0">
            <w:pPr>
              <w:jc w:val="both"/>
              <w:rPr>
                <w:sz w:val="28"/>
                <w:szCs w:val="28"/>
              </w:rPr>
            </w:pPr>
            <w:r w:rsidRPr="00166264">
              <w:rPr>
                <w:bCs/>
                <w:sz w:val="28"/>
                <w:szCs w:val="28"/>
              </w:rPr>
              <w:t xml:space="preserve">«Осуществление муниципального </w:t>
            </w:r>
            <w:r>
              <w:rPr>
                <w:bCs/>
                <w:sz w:val="28"/>
                <w:szCs w:val="28"/>
              </w:rPr>
              <w:t xml:space="preserve">земельного </w:t>
            </w:r>
            <w:r w:rsidRPr="00166264">
              <w:rPr>
                <w:bCs/>
                <w:sz w:val="28"/>
                <w:szCs w:val="28"/>
              </w:rPr>
              <w:t>контроля»</w:t>
            </w:r>
          </w:p>
        </w:tc>
        <w:tc>
          <w:tcPr>
            <w:tcW w:w="4759" w:type="dxa"/>
            <w:shd w:val="clear" w:color="auto" w:fill="auto"/>
          </w:tcPr>
          <w:p w:rsidR="00344707" w:rsidRPr="00166264" w:rsidRDefault="00344707" w:rsidP="00AC17F0">
            <w:pPr>
              <w:jc w:val="both"/>
              <w:rPr>
                <w:sz w:val="28"/>
                <w:szCs w:val="28"/>
              </w:rPr>
            </w:pPr>
            <w:r w:rsidRPr="00166264">
              <w:rPr>
                <w:sz w:val="28"/>
                <w:szCs w:val="28"/>
              </w:rPr>
              <w:t xml:space="preserve">Отдел </w:t>
            </w:r>
            <w:r>
              <w:rPr>
                <w:sz w:val="28"/>
                <w:szCs w:val="28"/>
              </w:rPr>
              <w:t>по управлению муниципальным имуществом и земельным правоотношениям</w:t>
            </w:r>
            <w:r w:rsidRPr="00166264">
              <w:rPr>
                <w:sz w:val="28"/>
                <w:szCs w:val="28"/>
              </w:rPr>
              <w:t xml:space="preserve"> </w:t>
            </w:r>
          </w:p>
        </w:tc>
      </w:tr>
    </w:tbl>
    <w:p w:rsidR="00344707" w:rsidRDefault="00344707" w:rsidP="00344707">
      <w:pPr>
        <w:jc w:val="both"/>
        <w:rPr>
          <w:sz w:val="28"/>
          <w:szCs w:val="28"/>
        </w:rPr>
      </w:pPr>
      <w:r w:rsidRPr="00A66571">
        <w:rPr>
          <w:sz w:val="28"/>
          <w:szCs w:val="28"/>
        </w:rPr>
        <w:t xml:space="preserve"> </w:t>
      </w:r>
    </w:p>
    <w:p w:rsidR="00344707" w:rsidRPr="00C35962" w:rsidRDefault="00344707" w:rsidP="00344707">
      <w:pPr>
        <w:jc w:val="both"/>
        <w:rPr>
          <w:b/>
          <w:sz w:val="28"/>
          <w:szCs w:val="28"/>
        </w:rPr>
      </w:pPr>
      <w:r w:rsidRPr="00C35962">
        <w:rPr>
          <w:b/>
          <w:sz w:val="28"/>
          <w:szCs w:val="28"/>
        </w:rPr>
        <w:t xml:space="preserve">            Раздел II. Мероприятия по профилактике нарушений, реализуемые Администрацией Обоянского района Курской области</w:t>
      </w:r>
    </w:p>
    <w:p w:rsidR="00344707" w:rsidRPr="00C35962" w:rsidRDefault="00344707" w:rsidP="00344707">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154"/>
        <w:gridCol w:w="1800"/>
        <w:gridCol w:w="2479"/>
      </w:tblGrid>
      <w:tr w:rsidR="00344707" w:rsidRPr="00166264" w:rsidTr="00AC17F0">
        <w:tc>
          <w:tcPr>
            <w:tcW w:w="594" w:type="dxa"/>
            <w:shd w:val="clear" w:color="auto" w:fill="auto"/>
          </w:tcPr>
          <w:p w:rsidR="00344707" w:rsidRPr="00166264" w:rsidRDefault="00344707" w:rsidP="00AC17F0">
            <w:pPr>
              <w:jc w:val="both"/>
              <w:rPr>
                <w:sz w:val="28"/>
                <w:szCs w:val="28"/>
              </w:rPr>
            </w:pPr>
            <w:r w:rsidRPr="00166264">
              <w:rPr>
                <w:sz w:val="28"/>
                <w:szCs w:val="28"/>
              </w:rPr>
              <w:t>№</w:t>
            </w:r>
          </w:p>
          <w:p w:rsidR="00344707" w:rsidRPr="00166264" w:rsidRDefault="00344707" w:rsidP="00AC17F0">
            <w:pPr>
              <w:jc w:val="both"/>
              <w:rPr>
                <w:sz w:val="28"/>
                <w:szCs w:val="28"/>
              </w:rPr>
            </w:pPr>
            <w:proofErr w:type="gramStart"/>
            <w:r w:rsidRPr="00166264">
              <w:rPr>
                <w:sz w:val="28"/>
                <w:szCs w:val="28"/>
              </w:rPr>
              <w:t>п</w:t>
            </w:r>
            <w:proofErr w:type="gramEnd"/>
            <w:r w:rsidRPr="00166264">
              <w:rPr>
                <w:sz w:val="28"/>
                <w:szCs w:val="28"/>
              </w:rPr>
              <w:t>/п</w:t>
            </w:r>
          </w:p>
        </w:tc>
        <w:tc>
          <w:tcPr>
            <w:tcW w:w="5154" w:type="dxa"/>
            <w:shd w:val="clear" w:color="auto" w:fill="auto"/>
          </w:tcPr>
          <w:p w:rsidR="00344707" w:rsidRPr="00166264" w:rsidRDefault="00344707" w:rsidP="00AC17F0">
            <w:pPr>
              <w:jc w:val="both"/>
              <w:rPr>
                <w:sz w:val="28"/>
                <w:szCs w:val="28"/>
              </w:rPr>
            </w:pPr>
            <w:r w:rsidRPr="00166264">
              <w:rPr>
                <w:sz w:val="28"/>
                <w:szCs w:val="28"/>
              </w:rPr>
              <w:t>Наименование мероприятия</w:t>
            </w:r>
          </w:p>
        </w:tc>
        <w:tc>
          <w:tcPr>
            <w:tcW w:w="1800" w:type="dxa"/>
            <w:shd w:val="clear" w:color="auto" w:fill="auto"/>
          </w:tcPr>
          <w:p w:rsidR="00344707" w:rsidRPr="00166264" w:rsidRDefault="00344707" w:rsidP="00AC17F0">
            <w:pPr>
              <w:jc w:val="both"/>
              <w:rPr>
                <w:sz w:val="28"/>
                <w:szCs w:val="28"/>
              </w:rPr>
            </w:pPr>
            <w:r w:rsidRPr="00166264">
              <w:rPr>
                <w:sz w:val="28"/>
                <w:szCs w:val="28"/>
              </w:rPr>
              <w:t>Срок реализации мероприятия</w:t>
            </w:r>
          </w:p>
        </w:tc>
        <w:tc>
          <w:tcPr>
            <w:tcW w:w="2479" w:type="dxa"/>
            <w:shd w:val="clear" w:color="auto" w:fill="auto"/>
          </w:tcPr>
          <w:p w:rsidR="00344707" w:rsidRPr="00166264" w:rsidRDefault="00344707" w:rsidP="00AC17F0">
            <w:pPr>
              <w:jc w:val="both"/>
              <w:rPr>
                <w:sz w:val="28"/>
                <w:szCs w:val="28"/>
              </w:rPr>
            </w:pPr>
            <w:r w:rsidRPr="00166264">
              <w:rPr>
                <w:sz w:val="28"/>
                <w:szCs w:val="28"/>
              </w:rPr>
              <w:t>Ответственный исполнитель</w:t>
            </w:r>
          </w:p>
        </w:tc>
      </w:tr>
      <w:tr w:rsidR="00344707" w:rsidRPr="00166264" w:rsidTr="00AC17F0">
        <w:tc>
          <w:tcPr>
            <w:tcW w:w="594" w:type="dxa"/>
            <w:shd w:val="clear" w:color="auto" w:fill="auto"/>
          </w:tcPr>
          <w:p w:rsidR="00344707" w:rsidRPr="00166264" w:rsidRDefault="00344707" w:rsidP="00AC17F0">
            <w:pPr>
              <w:jc w:val="both"/>
              <w:rPr>
                <w:sz w:val="28"/>
                <w:szCs w:val="28"/>
              </w:rPr>
            </w:pPr>
            <w:r w:rsidRPr="00166264">
              <w:rPr>
                <w:sz w:val="28"/>
                <w:szCs w:val="28"/>
              </w:rPr>
              <w:t>1.</w:t>
            </w:r>
          </w:p>
        </w:tc>
        <w:tc>
          <w:tcPr>
            <w:tcW w:w="5154" w:type="dxa"/>
            <w:shd w:val="clear" w:color="auto" w:fill="auto"/>
          </w:tcPr>
          <w:p w:rsidR="00344707" w:rsidRPr="00166264" w:rsidRDefault="00344707" w:rsidP="00AC17F0">
            <w:pPr>
              <w:jc w:val="both"/>
              <w:rPr>
                <w:sz w:val="28"/>
                <w:szCs w:val="28"/>
              </w:rPr>
            </w:pPr>
            <w:r w:rsidRPr="00166264">
              <w:rPr>
                <w:sz w:val="28"/>
                <w:szCs w:val="28"/>
              </w:rPr>
              <w:t>Размещение на официальном сайте Администрации Обоянского района Курской области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1800" w:type="dxa"/>
            <w:shd w:val="clear" w:color="auto" w:fill="auto"/>
          </w:tcPr>
          <w:p w:rsidR="00344707" w:rsidRPr="00166264" w:rsidRDefault="00344707" w:rsidP="00AC17F0">
            <w:pPr>
              <w:jc w:val="both"/>
              <w:rPr>
                <w:sz w:val="28"/>
                <w:szCs w:val="28"/>
              </w:rPr>
            </w:pPr>
            <w:r w:rsidRPr="00166264">
              <w:rPr>
                <w:sz w:val="28"/>
                <w:szCs w:val="28"/>
              </w:rPr>
              <w:t>2 квартал 2019г.</w:t>
            </w:r>
          </w:p>
        </w:tc>
        <w:tc>
          <w:tcPr>
            <w:tcW w:w="2479" w:type="dxa"/>
            <w:shd w:val="clear" w:color="auto" w:fill="auto"/>
          </w:tcPr>
          <w:p w:rsidR="00344707" w:rsidRPr="00166264" w:rsidRDefault="00344707" w:rsidP="00AC17F0">
            <w:pPr>
              <w:jc w:val="both"/>
              <w:rPr>
                <w:sz w:val="28"/>
                <w:szCs w:val="28"/>
              </w:rPr>
            </w:pPr>
            <w:r w:rsidRPr="00CD246C">
              <w:rPr>
                <w:sz w:val="28"/>
                <w:szCs w:val="21"/>
              </w:rPr>
              <w:t>Должностные лица, уполномоченные на осуществление муниципального земельного контроля</w:t>
            </w:r>
          </w:p>
        </w:tc>
      </w:tr>
      <w:tr w:rsidR="00344707" w:rsidRPr="00166264" w:rsidTr="00AC17F0">
        <w:tc>
          <w:tcPr>
            <w:tcW w:w="594" w:type="dxa"/>
            <w:shd w:val="clear" w:color="auto" w:fill="auto"/>
          </w:tcPr>
          <w:p w:rsidR="00344707" w:rsidRPr="00166264" w:rsidRDefault="00344707" w:rsidP="00AC17F0">
            <w:pPr>
              <w:jc w:val="both"/>
              <w:rPr>
                <w:sz w:val="28"/>
                <w:szCs w:val="28"/>
              </w:rPr>
            </w:pPr>
            <w:r w:rsidRPr="00166264">
              <w:rPr>
                <w:sz w:val="28"/>
                <w:szCs w:val="28"/>
              </w:rPr>
              <w:t>2.</w:t>
            </w:r>
          </w:p>
        </w:tc>
        <w:tc>
          <w:tcPr>
            <w:tcW w:w="5154" w:type="dxa"/>
            <w:shd w:val="clear" w:color="auto" w:fill="auto"/>
          </w:tcPr>
          <w:p w:rsidR="00344707" w:rsidRPr="00166264" w:rsidRDefault="00344707" w:rsidP="00AC17F0">
            <w:pPr>
              <w:jc w:val="both"/>
              <w:rPr>
                <w:sz w:val="28"/>
                <w:szCs w:val="28"/>
              </w:rPr>
            </w:pPr>
            <w:r w:rsidRPr="00166264">
              <w:rPr>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w:t>
            </w:r>
            <w:r w:rsidRPr="00166264">
              <w:rPr>
                <w:sz w:val="28"/>
                <w:szCs w:val="28"/>
              </w:rPr>
              <w:lastRenderedPageBreak/>
              <w:t>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800" w:type="dxa"/>
            <w:shd w:val="clear" w:color="auto" w:fill="auto"/>
          </w:tcPr>
          <w:p w:rsidR="00344707" w:rsidRPr="00166264" w:rsidRDefault="00344707" w:rsidP="00AC17F0">
            <w:pPr>
              <w:jc w:val="both"/>
              <w:rPr>
                <w:sz w:val="28"/>
                <w:szCs w:val="28"/>
              </w:rPr>
            </w:pPr>
            <w:r w:rsidRPr="00166264">
              <w:rPr>
                <w:sz w:val="28"/>
                <w:szCs w:val="28"/>
              </w:rPr>
              <w:lastRenderedPageBreak/>
              <w:t>по мере необходимости в течени</w:t>
            </w:r>
            <w:proofErr w:type="gramStart"/>
            <w:r w:rsidRPr="00166264">
              <w:rPr>
                <w:sz w:val="28"/>
                <w:szCs w:val="28"/>
              </w:rPr>
              <w:t>и</w:t>
            </w:r>
            <w:proofErr w:type="gramEnd"/>
            <w:r w:rsidRPr="00166264">
              <w:rPr>
                <w:sz w:val="28"/>
                <w:szCs w:val="28"/>
              </w:rPr>
              <w:t xml:space="preserve"> года</w:t>
            </w:r>
          </w:p>
        </w:tc>
        <w:tc>
          <w:tcPr>
            <w:tcW w:w="2479" w:type="dxa"/>
            <w:shd w:val="clear" w:color="auto" w:fill="auto"/>
          </w:tcPr>
          <w:p w:rsidR="00344707" w:rsidRPr="00166264" w:rsidRDefault="00344707" w:rsidP="00AC17F0">
            <w:pPr>
              <w:jc w:val="both"/>
              <w:rPr>
                <w:sz w:val="28"/>
                <w:szCs w:val="28"/>
              </w:rPr>
            </w:pPr>
            <w:r w:rsidRPr="00CD246C">
              <w:rPr>
                <w:sz w:val="28"/>
                <w:szCs w:val="21"/>
              </w:rPr>
              <w:t>Должностные лица, уполномоченные на осуществление муниципального земельного контроля</w:t>
            </w:r>
          </w:p>
        </w:tc>
      </w:tr>
      <w:tr w:rsidR="00344707" w:rsidRPr="00166264" w:rsidTr="00AC17F0">
        <w:tc>
          <w:tcPr>
            <w:tcW w:w="594" w:type="dxa"/>
            <w:tcBorders>
              <w:bottom w:val="single" w:sz="4" w:space="0" w:color="auto"/>
            </w:tcBorders>
            <w:shd w:val="clear" w:color="auto" w:fill="auto"/>
          </w:tcPr>
          <w:p w:rsidR="00344707" w:rsidRPr="00166264" w:rsidRDefault="00344707" w:rsidP="00AC17F0">
            <w:pPr>
              <w:jc w:val="both"/>
              <w:rPr>
                <w:sz w:val="28"/>
                <w:szCs w:val="28"/>
              </w:rPr>
            </w:pPr>
            <w:r w:rsidRPr="00166264">
              <w:rPr>
                <w:sz w:val="28"/>
                <w:szCs w:val="28"/>
              </w:rPr>
              <w:lastRenderedPageBreak/>
              <w:t>3.</w:t>
            </w:r>
          </w:p>
        </w:tc>
        <w:tc>
          <w:tcPr>
            <w:tcW w:w="5154" w:type="dxa"/>
            <w:tcBorders>
              <w:bottom w:val="single" w:sz="4" w:space="0" w:color="auto"/>
            </w:tcBorders>
            <w:shd w:val="clear" w:color="auto" w:fill="auto"/>
          </w:tcPr>
          <w:p w:rsidR="00344707" w:rsidRPr="00CD246C" w:rsidRDefault="00344707" w:rsidP="00AC17F0">
            <w:pPr>
              <w:rPr>
                <w:color w:val="111111"/>
                <w:sz w:val="28"/>
                <w:szCs w:val="21"/>
              </w:rPr>
            </w:pPr>
            <w:r w:rsidRPr="00CD246C">
              <w:rPr>
                <w:color w:val="111111"/>
                <w:sz w:val="28"/>
                <w:szCs w:val="21"/>
              </w:rPr>
              <w:t xml:space="preserve">        Подготовка Доклада об осуществлении муниципального земельного контроля на территории  Обоянского района об эффективности такого контроля в 2018 году</w:t>
            </w:r>
          </w:p>
        </w:tc>
        <w:tc>
          <w:tcPr>
            <w:tcW w:w="1800" w:type="dxa"/>
            <w:tcBorders>
              <w:bottom w:val="single" w:sz="4" w:space="0" w:color="auto"/>
            </w:tcBorders>
            <w:shd w:val="clear" w:color="auto" w:fill="auto"/>
            <w:vAlign w:val="center"/>
          </w:tcPr>
          <w:p w:rsidR="00344707" w:rsidRPr="00CD246C" w:rsidRDefault="00344707" w:rsidP="00AC17F0">
            <w:pPr>
              <w:jc w:val="center"/>
              <w:rPr>
                <w:sz w:val="28"/>
                <w:szCs w:val="21"/>
              </w:rPr>
            </w:pPr>
            <w:r w:rsidRPr="00CD246C">
              <w:rPr>
                <w:sz w:val="28"/>
                <w:szCs w:val="21"/>
              </w:rPr>
              <w:t>до 01.03.2019</w:t>
            </w:r>
          </w:p>
        </w:tc>
        <w:tc>
          <w:tcPr>
            <w:tcW w:w="2479" w:type="dxa"/>
            <w:tcBorders>
              <w:bottom w:val="single" w:sz="4" w:space="0" w:color="auto"/>
            </w:tcBorders>
            <w:shd w:val="clear" w:color="auto" w:fill="auto"/>
            <w:vAlign w:val="center"/>
          </w:tcPr>
          <w:p w:rsidR="00344707" w:rsidRPr="00CD246C" w:rsidRDefault="00344707" w:rsidP="00AC17F0">
            <w:pPr>
              <w:jc w:val="center"/>
              <w:rPr>
                <w:sz w:val="28"/>
                <w:szCs w:val="21"/>
              </w:rPr>
            </w:pPr>
            <w:r w:rsidRPr="00CD246C">
              <w:rPr>
                <w:sz w:val="28"/>
                <w:szCs w:val="21"/>
              </w:rPr>
              <w:t>Должностные лица, уполномоченные на осуществление муниципального земельного контроля</w:t>
            </w:r>
          </w:p>
        </w:tc>
      </w:tr>
      <w:tr w:rsidR="00344707" w:rsidRPr="00166264" w:rsidTr="00AC17F0">
        <w:tc>
          <w:tcPr>
            <w:tcW w:w="594" w:type="dxa"/>
            <w:tcBorders>
              <w:bottom w:val="single" w:sz="4" w:space="0" w:color="auto"/>
            </w:tcBorders>
            <w:shd w:val="clear" w:color="auto" w:fill="auto"/>
          </w:tcPr>
          <w:p w:rsidR="00344707" w:rsidRPr="00166264" w:rsidRDefault="00344707" w:rsidP="00AC17F0">
            <w:pPr>
              <w:jc w:val="both"/>
              <w:rPr>
                <w:sz w:val="28"/>
                <w:szCs w:val="28"/>
              </w:rPr>
            </w:pPr>
            <w:r w:rsidRPr="00166264">
              <w:rPr>
                <w:sz w:val="28"/>
                <w:szCs w:val="28"/>
              </w:rPr>
              <w:t>4.</w:t>
            </w:r>
          </w:p>
        </w:tc>
        <w:tc>
          <w:tcPr>
            <w:tcW w:w="5154" w:type="dxa"/>
            <w:tcBorders>
              <w:bottom w:val="single" w:sz="4" w:space="0" w:color="auto"/>
            </w:tcBorders>
            <w:shd w:val="clear" w:color="auto" w:fill="auto"/>
          </w:tcPr>
          <w:p w:rsidR="00344707" w:rsidRPr="00166264" w:rsidRDefault="00344707" w:rsidP="00AC17F0">
            <w:pPr>
              <w:jc w:val="both"/>
              <w:rPr>
                <w:sz w:val="28"/>
                <w:szCs w:val="28"/>
              </w:rPr>
            </w:pPr>
            <w:r w:rsidRPr="00166264">
              <w:rPr>
                <w:sz w:val="28"/>
                <w:szCs w:val="28"/>
              </w:rPr>
              <w:t xml:space="preserve">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44707" w:rsidRPr="00166264" w:rsidRDefault="00344707" w:rsidP="00AC17F0">
            <w:pPr>
              <w:jc w:val="both"/>
              <w:rPr>
                <w:sz w:val="28"/>
                <w:szCs w:val="28"/>
              </w:rPr>
            </w:pPr>
          </w:p>
        </w:tc>
        <w:tc>
          <w:tcPr>
            <w:tcW w:w="1800" w:type="dxa"/>
            <w:tcBorders>
              <w:bottom w:val="single" w:sz="4" w:space="0" w:color="auto"/>
            </w:tcBorders>
            <w:shd w:val="clear" w:color="auto" w:fill="auto"/>
          </w:tcPr>
          <w:p w:rsidR="00344707" w:rsidRPr="00166264" w:rsidRDefault="00344707" w:rsidP="00AC17F0">
            <w:pPr>
              <w:jc w:val="both"/>
              <w:rPr>
                <w:sz w:val="28"/>
                <w:szCs w:val="28"/>
              </w:rPr>
            </w:pPr>
            <w:r w:rsidRPr="00166264">
              <w:rPr>
                <w:sz w:val="28"/>
                <w:szCs w:val="28"/>
              </w:rPr>
              <w:t>по мере необходимости в течени</w:t>
            </w:r>
            <w:proofErr w:type="gramStart"/>
            <w:r w:rsidRPr="00166264">
              <w:rPr>
                <w:sz w:val="28"/>
                <w:szCs w:val="28"/>
              </w:rPr>
              <w:t>и</w:t>
            </w:r>
            <w:proofErr w:type="gramEnd"/>
            <w:r w:rsidRPr="00166264">
              <w:rPr>
                <w:sz w:val="28"/>
                <w:szCs w:val="28"/>
              </w:rPr>
              <w:t xml:space="preserve"> года</w:t>
            </w:r>
          </w:p>
        </w:tc>
        <w:tc>
          <w:tcPr>
            <w:tcW w:w="2479" w:type="dxa"/>
            <w:tcBorders>
              <w:bottom w:val="single" w:sz="4" w:space="0" w:color="auto"/>
            </w:tcBorders>
            <w:shd w:val="clear" w:color="auto" w:fill="auto"/>
            <w:vAlign w:val="center"/>
          </w:tcPr>
          <w:p w:rsidR="00344707" w:rsidRPr="00CD246C" w:rsidRDefault="00344707" w:rsidP="00AC17F0">
            <w:pPr>
              <w:jc w:val="center"/>
              <w:rPr>
                <w:sz w:val="28"/>
                <w:szCs w:val="21"/>
              </w:rPr>
            </w:pPr>
            <w:r w:rsidRPr="00CD246C">
              <w:rPr>
                <w:sz w:val="28"/>
                <w:szCs w:val="21"/>
              </w:rPr>
              <w:t>Должностные лица, уполномоченные на осуществление муниципального земельного контроля</w:t>
            </w:r>
          </w:p>
        </w:tc>
      </w:tr>
      <w:tr w:rsidR="00344707" w:rsidRPr="00166264" w:rsidTr="00AC17F0">
        <w:tc>
          <w:tcPr>
            <w:tcW w:w="594" w:type="dxa"/>
            <w:tcBorders>
              <w:top w:val="single" w:sz="4" w:space="0" w:color="auto"/>
              <w:bottom w:val="single" w:sz="4" w:space="0" w:color="auto"/>
            </w:tcBorders>
            <w:shd w:val="clear" w:color="auto" w:fill="auto"/>
          </w:tcPr>
          <w:p w:rsidR="00344707" w:rsidRPr="00166264" w:rsidRDefault="00344707" w:rsidP="00AC17F0">
            <w:pPr>
              <w:jc w:val="both"/>
              <w:rPr>
                <w:sz w:val="28"/>
                <w:szCs w:val="28"/>
              </w:rPr>
            </w:pPr>
            <w:r w:rsidRPr="00166264">
              <w:rPr>
                <w:sz w:val="28"/>
                <w:szCs w:val="28"/>
              </w:rPr>
              <w:t>5.</w:t>
            </w:r>
          </w:p>
        </w:tc>
        <w:tc>
          <w:tcPr>
            <w:tcW w:w="5154" w:type="dxa"/>
            <w:tcBorders>
              <w:top w:val="single" w:sz="4" w:space="0" w:color="auto"/>
              <w:bottom w:val="single" w:sz="4" w:space="0" w:color="auto"/>
            </w:tcBorders>
            <w:shd w:val="clear" w:color="auto" w:fill="auto"/>
          </w:tcPr>
          <w:p w:rsidR="00344707" w:rsidRPr="00CD246C" w:rsidRDefault="00344707" w:rsidP="00AC17F0">
            <w:pPr>
              <w:ind w:firstLine="440"/>
              <w:jc w:val="both"/>
              <w:rPr>
                <w:sz w:val="28"/>
                <w:szCs w:val="21"/>
              </w:rPr>
            </w:pPr>
            <w:r w:rsidRPr="00CD246C">
              <w:rPr>
                <w:color w:val="111111"/>
                <w:sz w:val="28"/>
                <w:szCs w:val="21"/>
              </w:rPr>
              <w:t xml:space="preserve">Разработка </w:t>
            </w:r>
            <w:proofErr w:type="gramStart"/>
            <w:r w:rsidRPr="00CD246C">
              <w:rPr>
                <w:color w:val="111111"/>
                <w:sz w:val="28"/>
                <w:szCs w:val="21"/>
              </w:rPr>
              <w:t>проекта Программы профилактики нарушений обязательных требований</w:t>
            </w:r>
            <w:proofErr w:type="gramEnd"/>
            <w:r w:rsidRPr="00CD246C">
              <w:rPr>
                <w:color w:val="111111"/>
                <w:sz w:val="28"/>
                <w:szCs w:val="21"/>
              </w:rPr>
              <w:t xml:space="preserve"> при осуществлении муниципального земельного контроля  на территории Обоянского района на 20</w:t>
            </w:r>
            <w:r>
              <w:rPr>
                <w:color w:val="111111"/>
                <w:sz w:val="28"/>
                <w:szCs w:val="21"/>
              </w:rPr>
              <w:t>20</w:t>
            </w:r>
            <w:r w:rsidRPr="00CD246C">
              <w:rPr>
                <w:color w:val="111111"/>
                <w:sz w:val="28"/>
                <w:szCs w:val="21"/>
              </w:rPr>
              <w:t> год.</w:t>
            </w:r>
          </w:p>
        </w:tc>
        <w:tc>
          <w:tcPr>
            <w:tcW w:w="1800" w:type="dxa"/>
            <w:tcBorders>
              <w:top w:val="single" w:sz="4" w:space="0" w:color="auto"/>
              <w:bottom w:val="single" w:sz="4" w:space="0" w:color="auto"/>
            </w:tcBorders>
            <w:shd w:val="clear" w:color="auto" w:fill="auto"/>
            <w:vAlign w:val="center"/>
          </w:tcPr>
          <w:p w:rsidR="00344707" w:rsidRPr="00CD246C" w:rsidRDefault="00344707" w:rsidP="00AC17F0">
            <w:pPr>
              <w:jc w:val="center"/>
              <w:rPr>
                <w:sz w:val="28"/>
                <w:szCs w:val="21"/>
              </w:rPr>
            </w:pPr>
            <w:r>
              <w:rPr>
                <w:sz w:val="28"/>
                <w:szCs w:val="21"/>
              </w:rPr>
              <w:t>сентябрь</w:t>
            </w:r>
            <w:r w:rsidRPr="00CD246C">
              <w:rPr>
                <w:sz w:val="28"/>
                <w:szCs w:val="21"/>
              </w:rPr>
              <w:t xml:space="preserve"> 201</w:t>
            </w:r>
            <w:r>
              <w:rPr>
                <w:sz w:val="28"/>
                <w:szCs w:val="21"/>
              </w:rPr>
              <w:t>9</w:t>
            </w:r>
          </w:p>
        </w:tc>
        <w:tc>
          <w:tcPr>
            <w:tcW w:w="2479" w:type="dxa"/>
            <w:tcBorders>
              <w:top w:val="single" w:sz="4" w:space="0" w:color="auto"/>
              <w:bottom w:val="single" w:sz="4" w:space="0" w:color="auto"/>
            </w:tcBorders>
            <w:shd w:val="clear" w:color="auto" w:fill="auto"/>
            <w:vAlign w:val="center"/>
          </w:tcPr>
          <w:p w:rsidR="00344707" w:rsidRPr="00CD246C" w:rsidRDefault="00344707" w:rsidP="00AC17F0">
            <w:pPr>
              <w:jc w:val="center"/>
              <w:rPr>
                <w:sz w:val="28"/>
                <w:szCs w:val="21"/>
              </w:rPr>
            </w:pPr>
            <w:r w:rsidRPr="00CD246C">
              <w:rPr>
                <w:sz w:val="28"/>
                <w:szCs w:val="21"/>
              </w:rPr>
              <w:t>Должностные лица, уполномоченные на осуществление муниципального земельного контроля</w:t>
            </w:r>
          </w:p>
        </w:tc>
      </w:tr>
    </w:tbl>
    <w:p w:rsidR="00344707" w:rsidRDefault="00344707" w:rsidP="00344707">
      <w:pPr>
        <w:spacing w:after="200" w:line="276" w:lineRule="auto"/>
        <w:jc w:val="center"/>
        <w:rPr>
          <w:rFonts w:eastAsia="Calibri"/>
          <w:b/>
          <w:sz w:val="28"/>
          <w:szCs w:val="28"/>
          <w:lang w:eastAsia="en-US"/>
        </w:rPr>
      </w:pPr>
    </w:p>
    <w:p w:rsidR="00BF38E1" w:rsidRDefault="00BF38E1" w:rsidP="00344707">
      <w:pPr>
        <w:spacing w:after="200" w:line="276" w:lineRule="auto"/>
        <w:jc w:val="center"/>
        <w:rPr>
          <w:rFonts w:eastAsia="Calibri"/>
          <w:b/>
          <w:sz w:val="28"/>
          <w:szCs w:val="28"/>
          <w:lang w:eastAsia="en-US"/>
        </w:rPr>
      </w:pPr>
    </w:p>
    <w:p w:rsidR="00BF38E1" w:rsidRDefault="00BF38E1" w:rsidP="00344707">
      <w:pPr>
        <w:spacing w:after="200" w:line="276" w:lineRule="auto"/>
        <w:jc w:val="center"/>
        <w:rPr>
          <w:rFonts w:eastAsia="Calibri"/>
          <w:b/>
          <w:sz w:val="28"/>
          <w:szCs w:val="28"/>
          <w:lang w:eastAsia="en-US"/>
        </w:rPr>
      </w:pPr>
    </w:p>
    <w:p w:rsidR="00BF38E1" w:rsidRDefault="00BF38E1" w:rsidP="00344707">
      <w:pPr>
        <w:spacing w:after="200" w:line="276" w:lineRule="auto"/>
        <w:jc w:val="center"/>
        <w:rPr>
          <w:rFonts w:eastAsia="Calibri"/>
          <w:b/>
          <w:sz w:val="28"/>
          <w:szCs w:val="28"/>
          <w:lang w:eastAsia="en-US"/>
        </w:rPr>
      </w:pPr>
    </w:p>
    <w:p w:rsidR="00BF38E1" w:rsidRDefault="00BF38E1" w:rsidP="00344707">
      <w:pPr>
        <w:spacing w:after="200" w:line="276" w:lineRule="auto"/>
        <w:jc w:val="center"/>
        <w:rPr>
          <w:rFonts w:eastAsia="Calibri"/>
          <w:b/>
          <w:sz w:val="28"/>
          <w:szCs w:val="28"/>
          <w:lang w:eastAsia="en-US"/>
        </w:rPr>
      </w:pPr>
    </w:p>
    <w:p w:rsidR="00BF38E1" w:rsidRDefault="00BF38E1" w:rsidP="00344707">
      <w:pPr>
        <w:spacing w:after="200" w:line="276" w:lineRule="auto"/>
        <w:jc w:val="center"/>
        <w:rPr>
          <w:rFonts w:eastAsia="Calibri"/>
          <w:b/>
          <w:sz w:val="28"/>
          <w:szCs w:val="28"/>
          <w:lang w:eastAsia="en-US"/>
        </w:rPr>
      </w:pPr>
    </w:p>
    <w:p w:rsidR="00BF38E1" w:rsidRDefault="00BF38E1" w:rsidP="00344707">
      <w:pPr>
        <w:spacing w:after="200" w:line="276" w:lineRule="auto"/>
        <w:jc w:val="center"/>
        <w:rPr>
          <w:rFonts w:eastAsia="Calibri"/>
          <w:b/>
          <w:sz w:val="28"/>
          <w:szCs w:val="28"/>
          <w:lang w:eastAsia="en-US"/>
        </w:rPr>
      </w:pPr>
    </w:p>
    <w:p w:rsidR="00BF38E1" w:rsidRDefault="00BF38E1" w:rsidP="00344707">
      <w:pPr>
        <w:spacing w:after="200" w:line="276" w:lineRule="auto"/>
        <w:jc w:val="center"/>
        <w:rPr>
          <w:rFonts w:eastAsia="Calibri"/>
          <w:b/>
          <w:sz w:val="28"/>
          <w:szCs w:val="28"/>
          <w:lang w:eastAsia="en-US"/>
        </w:rPr>
      </w:pPr>
    </w:p>
    <w:p w:rsidR="00344707" w:rsidRPr="00F01298" w:rsidRDefault="00344707" w:rsidP="00344707">
      <w:pPr>
        <w:numPr>
          <w:ilvl w:val="0"/>
          <w:numId w:val="1"/>
        </w:numPr>
        <w:spacing w:after="200" w:line="276" w:lineRule="auto"/>
        <w:jc w:val="center"/>
        <w:rPr>
          <w:rFonts w:eastAsia="Calibri"/>
          <w:sz w:val="28"/>
          <w:szCs w:val="28"/>
          <w:lang w:eastAsia="en-US"/>
        </w:rPr>
      </w:pPr>
      <w:r w:rsidRPr="00F01298">
        <w:rPr>
          <w:rFonts w:eastAsia="Calibri"/>
          <w:b/>
          <w:sz w:val="28"/>
          <w:szCs w:val="28"/>
          <w:lang w:eastAsia="en-US"/>
        </w:rPr>
        <w:lastRenderedPageBreak/>
        <w:t xml:space="preserve">Характеристика проблемы и обоснование </w:t>
      </w:r>
      <w:proofErr w:type="gramStart"/>
      <w:r w:rsidRPr="00F01298">
        <w:rPr>
          <w:rFonts w:eastAsia="Calibri"/>
          <w:b/>
          <w:sz w:val="28"/>
          <w:szCs w:val="28"/>
          <w:lang w:eastAsia="en-US"/>
        </w:rPr>
        <w:t xml:space="preserve">необходимости решения проблемы </w:t>
      </w:r>
      <w:r>
        <w:rPr>
          <w:rFonts w:eastAsia="Calibri"/>
          <w:b/>
          <w:sz w:val="28"/>
          <w:szCs w:val="28"/>
          <w:lang w:eastAsia="en-US"/>
        </w:rPr>
        <w:t xml:space="preserve"> осуществления муниципального контроля</w:t>
      </w:r>
      <w:proofErr w:type="gramEnd"/>
      <w:r>
        <w:rPr>
          <w:rFonts w:eastAsia="Calibri"/>
          <w:b/>
          <w:sz w:val="28"/>
          <w:szCs w:val="28"/>
          <w:lang w:eastAsia="en-US"/>
        </w:rPr>
        <w:t xml:space="preserve"> </w:t>
      </w:r>
    </w:p>
    <w:p w:rsidR="00344707" w:rsidRPr="00CD246C" w:rsidRDefault="00344707" w:rsidP="00344707">
      <w:pPr>
        <w:shd w:val="clear" w:color="auto" w:fill="FFFFFF"/>
        <w:spacing w:after="210"/>
        <w:ind w:firstLine="708"/>
        <w:jc w:val="both"/>
        <w:rPr>
          <w:color w:val="111111"/>
          <w:sz w:val="28"/>
          <w:szCs w:val="21"/>
        </w:rPr>
      </w:pPr>
      <w:proofErr w:type="gramStart"/>
      <w:r w:rsidRPr="00CD246C">
        <w:rPr>
          <w:color w:val="111111"/>
          <w:sz w:val="28"/>
          <w:szCs w:val="21"/>
        </w:rPr>
        <w:t>Настоящая программа разработана в целях организации проведения отделом по управлению муниципальным имуществом и земельным</w:t>
      </w:r>
      <w:r>
        <w:rPr>
          <w:color w:val="111111"/>
          <w:sz w:val="28"/>
          <w:szCs w:val="21"/>
        </w:rPr>
        <w:t xml:space="preserve"> правоотношениям</w:t>
      </w:r>
      <w:r w:rsidRPr="00CD246C">
        <w:rPr>
          <w:color w:val="111111"/>
          <w:sz w:val="28"/>
          <w:szCs w:val="21"/>
        </w:rPr>
        <w:t xml:space="preserve"> Администрации Обоянского района – органом, уполномоченным на проведение муниципального земельного контроля на территории Обоянского района (далее – Отдел), профилактики нарушений обязательных требований законодательства Российской Федерации, Курской области, муниципальных правовых актов Администрации Обоянского района, в отношении земель и земельных участков, находящихся на территории Обоянского района, за нарушение которых</w:t>
      </w:r>
      <w:proofErr w:type="gramEnd"/>
      <w:r w:rsidRPr="00CD246C">
        <w:rPr>
          <w:color w:val="111111"/>
          <w:sz w:val="28"/>
          <w:szCs w:val="21"/>
        </w:rPr>
        <w:t xml:space="preserve"> законодательством  Российской Федерации, Курской области предусмотрена административная ответственность (далее - обязательные требования).</w:t>
      </w:r>
    </w:p>
    <w:p w:rsidR="00344707" w:rsidRDefault="00344707" w:rsidP="00344707">
      <w:pPr>
        <w:pStyle w:val="a7"/>
        <w:shd w:val="clear" w:color="auto" w:fill="FFFFFF"/>
        <w:spacing w:before="0" w:beforeAutospacing="0" w:after="0" w:afterAutospacing="0"/>
        <w:jc w:val="center"/>
        <w:rPr>
          <w:b/>
          <w:color w:val="333333"/>
          <w:sz w:val="28"/>
          <w:szCs w:val="28"/>
        </w:rPr>
      </w:pPr>
      <w:r>
        <w:rPr>
          <w:b/>
          <w:color w:val="333333"/>
          <w:sz w:val="28"/>
          <w:szCs w:val="28"/>
          <w:lang w:val="en-US"/>
        </w:rPr>
        <w:t>II</w:t>
      </w:r>
      <w:r>
        <w:rPr>
          <w:b/>
          <w:color w:val="333333"/>
          <w:sz w:val="28"/>
          <w:szCs w:val="28"/>
        </w:rPr>
        <w:t xml:space="preserve">. </w:t>
      </w:r>
      <w:r w:rsidRPr="00F01298">
        <w:rPr>
          <w:b/>
          <w:color w:val="333333"/>
          <w:sz w:val="28"/>
          <w:szCs w:val="28"/>
        </w:rPr>
        <w:t>Цели и задачи</w:t>
      </w:r>
    </w:p>
    <w:p w:rsidR="00344707" w:rsidRDefault="00344707" w:rsidP="00344707">
      <w:pPr>
        <w:pStyle w:val="a7"/>
        <w:shd w:val="clear" w:color="auto" w:fill="FFFFFF"/>
        <w:spacing w:before="0" w:beforeAutospacing="0" w:after="0" w:afterAutospacing="0"/>
        <w:jc w:val="center"/>
        <w:rPr>
          <w:b/>
          <w:color w:val="333333"/>
          <w:sz w:val="28"/>
          <w:szCs w:val="28"/>
        </w:rPr>
      </w:pPr>
    </w:p>
    <w:p w:rsidR="00344707" w:rsidRPr="004D617B" w:rsidRDefault="00344707" w:rsidP="00344707">
      <w:pPr>
        <w:pStyle w:val="a7"/>
        <w:shd w:val="clear" w:color="auto" w:fill="FFFFFF"/>
        <w:spacing w:before="0" w:beforeAutospacing="0" w:after="0" w:afterAutospacing="0"/>
        <w:ind w:firstLine="708"/>
        <w:jc w:val="both"/>
        <w:rPr>
          <w:color w:val="333333"/>
          <w:sz w:val="28"/>
          <w:szCs w:val="28"/>
        </w:rPr>
      </w:pPr>
      <w:r>
        <w:rPr>
          <w:color w:val="333333"/>
          <w:sz w:val="28"/>
          <w:szCs w:val="28"/>
        </w:rPr>
        <w:t xml:space="preserve">2.1. </w:t>
      </w:r>
      <w:r w:rsidRPr="00CD246C">
        <w:rPr>
          <w:color w:val="111111"/>
          <w:sz w:val="28"/>
          <w:szCs w:val="21"/>
        </w:rPr>
        <w:t>Целями настоящей программы являются:</w:t>
      </w:r>
    </w:p>
    <w:p w:rsidR="00344707" w:rsidRPr="00CD246C" w:rsidRDefault="00344707" w:rsidP="00344707">
      <w:pPr>
        <w:shd w:val="clear" w:color="auto" w:fill="FFFFFF"/>
        <w:spacing w:after="210"/>
        <w:jc w:val="both"/>
        <w:rPr>
          <w:color w:val="111111"/>
          <w:sz w:val="28"/>
          <w:szCs w:val="21"/>
        </w:rPr>
      </w:pPr>
      <w:r w:rsidRPr="00CD246C">
        <w:rPr>
          <w:color w:val="111111"/>
          <w:sz w:val="28"/>
          <w:szCs w:val="21"/>
        </w:rPr>
        <w:t>- повышение прозрачности деятельности Отдела при осуществлении муниципального земельного контроля;</w:t>
      </w:r>
    </w:p>
    <w:p w:rsidR="00344707" w:rsidRPr="00CD246C" w:rsidRDefault="00344707" w:rsidP="00344707">
      <w:pPr>
        <w:shd w:val="clear" w:color="auto" w:fill="FFFFFF"/>
        <w:spacing w:after="210"/>
        <w:jc w:val="both"/>
        <w:rPr>
          <w:color w:val="111111"/>
          <w:sz w:val="28"/>
          <w:szCs w:val="21"/>
        </w:rPr>
      </w:pPr>
      <w:r w:rsidRPr="00CD246C">
        <w:rPr>
          <w:color w:val="111111"/>
          <w:sz w:val="28"/>
          <w:szCs w:val="21"/>
        </w:rPr>
        <w:t>- предупреждение нарушений органами государственной власти, органами местного самоуправления, юридическими лицами, индивидуальными предпринимателями и гражданами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344707" w:rsidRPr="00CD246C" w:rsidRDefault="00344707" w:rsidP="00344707">
      <w:pPr>
        <w:shd w:val="clear" w:color="auto" w:fill="FFFFFF"/>
        <w:spacing w:after="210"/>
        <w:jc w:val="both"/>
        <w:rPr>
          <w:color w:val="111111"/>
          <w:sz w:val="28"/>
          <w:szCs w:val="21"/>
        </w:rPr>
      </w:pPr>
      <w:r w:rsidRPr="00CD246C">
        <w:rPr>
          <w:color w:val="111111"/>
          <w:sz w:val="28"/>
          <w:szCs w:val="21"/>
        </w:rPr>
        <w:t>- мотивация к добросовестному исполнению обязательных требований  подконтрольными субъектами и, как следствие, сокращение количества нарушений обязательных требований;</w:t>
      </w:r>
    </w:p>
    <w:p w:rsidR="00344707" w:rsidRPr="00CD246C" w:rsidRDefault="00344707" w:rsidP="00344707">
      <w:pPr>
        <w:shd w:val="clear" w:color="auto" w:fill="FFFFFF"/>
        <w:spacing w:after="210"/>
        <w:jc w:val="both"/>
        <w:rPr>
          <w:color w:val="111111"/>
          <w:sz w:val="28"/>
          <w:szCs w:val="21"/>
        </w:rPr>
      </w:pPr>
      <w:r w:rsidRPr="00CD246C">
        <w:rPr>
          <w:color w:val="111111"/>
          <w:sz w:val="28"/>
          <w:szCs w:val="21"/>
        </w:rPr>
        <w:t>- разъяснение подконтрольным субъектам обязательных требований.</w:t>
      </w:r>
    </w:p>
    <w:p w:rsidR="00344707" w:rsidRDefault="00344707" w:rsidP="00344707">
      <w:pPr>
        <w:shd w:val="clear" w:color="auto" w:fill="FFFFFF"/>
        <w:spacing w:after="210"/>
        <w:ind w:firstLine="708"/>
        <w:jc w:val="both"/>
        <w:rPr>
          <w:color w:val="111111"/>
          <w:sz w:val="28"/>
          <w:szCs w:val="21"/>
        </w:rPr>
      </w:pPr>
      <w:r>
        <w:rPr>
          <w:color w:val="111111"/>
          <w:sz w:val="28"/>
          <w:szCs w:val="21"/>
        </w:rPr>
        <w:t xml:space="preserve">2.2. </w:t>
      </w:r>
      <w:r w:rsidRPr="00CD246C">
        <w:rPr>
          <w:color w:val="111111"/>
          <w:sz w:val="28"/>
          <w:szCs w:val="21"/>
        </w:rPr>
        <w:t>Задачами настоящей программы являются:</w:t>
      </w:r>
    </w:p>
    <w:p w:rsidR="00344707" w:rsidRPr="00CD246C" w:rsidRDefault="00344707" w:rsidP="00344707">
      <w:pPr>
        <w:shd w:val="clear" w:color="auto" w:fill="FFFFFF"/>
        <w:spacing w:after="210"/>
        <w:ind w:firstLine="708"/>
        <w:jc w:val="both"/>
        <w:rPr>
          <w:color w:val="111111"/>
          <w:sz w:val="28"/>
          <w:szCs w:val="21"/>
        </w:rPr>
      </w:pPr>
      <w:r w:rsidRPr="00CD246C">
        <w:rPr>
          <w:color w:val="111111"/>
          <w:sz w:val="28"/>
          <w:szCs w:val="21"/>
        </w:rPr>
        <w:t>- формирование единого понимания подконтрольными субъектами обязательных требований;</w:t>
      </w:r>
    </w:p>
    <w:p w:rsidR="00344707" w:rsidRPr="00CD246C" w:rsidRDefault="00344707" w:rsidP="00344707">
      <w:pPr>
        <w:shd w:val="clear" w:color="auto" w:fill="FFFFFF"/>
        <w:spacing w:after="210"/>
        <w:jc w:val="both"/>
        <w:rPr>
          <w:color w:val="111111"/>
          <w:sz w:val="28"/>
          <w:szCs w:val="21"/>
        </w:rPr>
      </w:pPr>
      <w:r w:rsidRPr="00CD246C">
        <w:rPr>
          <w:color w:val="111111"/>
          <w:sz w:val="28"/>
          <w:szCs w:val="21"/>
        </w:rPr>
        <w:t>- выявление причин, факторов и условий, способствующих нарушениям обязательных требований;</w:t>
      </w:r>
    </w:p>
    <w:p w:rsidR="00344707" w:rsidRPr="00CD246C" w:rsidRDefault="00344707" w:rsidP="00344707">
      <w:pPr>
        <w:shd w:val="clear" w:color="auto" w:fill="FFFFFF"/>
        <w:spacing w:after="210"/>
        <w:jc w:val="both"/>
        <w:rPr>
          <w:color w:val="111111"/>
          <w:sz w:val="28"/>
          <w:szCs w:val="21"/>
        </w:rPr>
      </w:pPr>
      <w:r w:rsidRPr="00CD246C">
        <w:rPr>
          <w:color w:val="111111"/>
          <w:sz w:val="28"/>
          <w:szCs w:val="21"/>
        </w:rPr>
        <w:t>- выявление типичных нарушений обязательных требований и подготовка предложений по их профилактике.</w:t>
      </w:r>
    </w:p>
    <w:p w:rsidR="00344707" w:rsidRPr="004D617B" w:rsidRDefault="00344707" w:rsidP="00344707">
      <w:pPr>
        <w:shd w:val="clear" w:color="auto" w:fill="FFFFFF"/>
        <w:spacing w:after="210"/>
        <w:ind w:firstLine="708"/>
        <w:jc w:val="both"/>
        <w:rPr>
          <w:b/>
          <w:color w:val="111111"/>
          <w:sz w:val="28"/>
          <w:szCs w:val="21"/>
        </w:rPr>
      </w:pPr>
      <w:r w:rsidRPr="004D617B">
        <w:rPr>
          <w:b/>
          <w:color w:val="111111"/>
          <w:sz w:val="28"/>
          <w:szCs w:val="21"/>
          <w:lang w:val="en-US"/>
        </w:rPr>
        <w:t>III</w:t>
      </w:r>
      <w:r w:rsidRPr="004D617B">
        <w:rPr>
          <w:b/>
          <w:color w:val="111111"/>
          <w:sz w:val="28"/>
          <w:szCs w:val="21"/>
        </w:rPr>
        <w:t xml:space="preserve">. </w:t>
      </w:r>
      <w:r>
        <w:rPr>
          <w:b/>
          <w:color w:val="111111"/>
          <w:sz w:val="28"/>
          <w:szCs w:val="21"/>
        </w:rPr>
        <w:t>Принципы п</w:t>
      </w:r>
      <w:r w:rsidRPr="004D617B">
        <w:rPr>
          <w:b/>
          <w:color w:val="111111"/>
          <w:sz w:val="28"/>
          <w:szCs w:val="21"/>
        </w:rPr>
        <w:t>рофилактически</w:t>
      </w:r>
      <w:r>
        <w:rPr>
          <w:b/>
          <w:color w:val="111111"/>
          <w:sz w:val="28"/>
          <w:szCs w:val="21"/>
        </w:rPr>
        <w:t>х</w:t>
      </w:r>
      <w:r w:rsidRPr="004D617B">
        <w:rPr>
          <w:b/>
          <w:color w:val="111111"/>
          <w:sz w:val="28"/>
          <w:szCs w:val="21"/>
        </w:rPr>
        <w:t xml:space="preserve"> мероприяти</w:t>
      </w:r>
      <w:r>
        <w:rPr>
          <w:b/>
          <w:color w:val="111111"/>
          <w:sz w:val="28"/>
          <w:szCs w:val="21"/>
        </w:rPr>
        <w:t>й</w:t>
      </w:r>
      <w:r w:rsidRPr="004D617B">
        <w:rPr>
          <w:b/>
          <w:color w:val="111111"/>
          <w:sz w:val="28"/>
          <w:szCs w:val="21"/>
        </w:rPr>
        <w:t>:</w:t>
      </w:r>
    </w:p>
    <w:p w:rsidR="00344707" w:rsidRPr="00CD246C" w:rsidRDefault="00344707" w:rsidP="00344707">
      <w:pPr>
        <w:shd w:val="clear" w:color="auto" w:fill="FFFFFF"/>
        <w:spacing w:after="210"/>
        <w:jc w:val="both"/>
        <w:rPr>
          <w:color w:val="111111"/>
          <w:sz w:val="28"/>
          <w:szCs w:val="21"/>
        </w:rPr>
      </w:pPr>
      <w:r w:rsidRPr="00CD246C">
        <w:rPr>
          <w:color w:val="111111"/>
          <w:sz w:val="28"/>
          <w:szCs w:val="21"/>
        </w:rPr>
        <w:t xml:space="preserve">- 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w:t>
      </w:r>
      <w:r w:rsidRPr="00CD246C">
        <w:rPr>
          <w:color w:val="111111"/>
          <w:sz w:val="28"/>
          <w:szCs w:val="21"/>
        </w:rPr>
        <w:lastRenderedPageBreak/>
        <w:t>правовых актов их содержащих и административных последствий за нарушение обязательных требований;</w:t>
      </w:r>
    </w:p>
    <w:p w:rsidR="00344707" w:rsidRPr="00CD246C" w:rsidRDefault="00344707" w:rsidP="00344707">
      <w:pPr>
        <w:shd w:val="clear" w:color="auto" w:fill="FFFFFF"/>
        <w:spacing w:after="210"/>
        <w:jc w:val="both"/>
        <w:rPr>
          <w:color w:val="111111"/>
          <w:sz w:val="28"/>
          <w:szCs w:val="21"/>
        </w:rPr>
      </w:pPr>
      <w:r w:rsidRPr="00CD246C">
        <w:rPr>
          <w:color w:val="111111"/>
          <w:sz w:val="28"/>
          <w:szCs w:val="21"/>
        </w:rPr>
        <w:t>- принцип информационной открытости – доступность для подконтрольных субъектов сведений об организации и осуществлении профилактических мероприятий;</w:t>
      </w:r>
    </w:p>
    <w:p w:rsidR="00344707" w:rsidRPr="00CD246C" w:rsidRDefault="00344707" w:rsidP="00344707">
      <w:pPr>
        <w:shd w:val="clear" w:color="auto" w:fill="FFFFFF"/>
        <w:spacing w:after="210"/>
        <w:jc w:val="both"/>
        <w:rPr>
          <w:color w:val="111111"/>
          <w:sz w:val="28"/>
          <w:szCs w:val="21"/>
        </w:rPr>
      </w:pPr>
      <w:r w:rsidRPr="00CD246C">
        <w:rPr>
          <w:color w:val="111111"/>
          <w:sz w:val="28"/>
          <w:szCs w:val="21"/>
        </w:rPr>
        <w:t>- принцип обязательности – обязательное проведение профилактических мероприятий;</w:t>
      </w:r>
    </w:p>
    <w:p w:rsidR="00344707" w:rsidRPr="00CD246C" w:rsidRDefault="00344707" w:rsidP="00344707">
      <w:pPr>
        <w:shd w:val="clear" w:color="auto" w:fill="FFFFFF"/>
        <w:spacing w:after="210"/>
        <w:jc w:val="both"/>
        <w:rPr>
          <w:color w:val="111111"/>
          <w:sz w:val="28"/>
          <w:szCs w:val="21"/>
        </w:rPr>
      </w:pPr>
      <w:r w:rsidRPr="00CD246C">
        <w:rPr>
          <w:color w:val="111111"/>
          <w:sz w:val="28"/>
          <w:szCs w:val="21"/>
        </w:rPr>
        <w:t>- принцип полноты охвата – включение в настоящую программу максимального числа подконтрольных субъектов;</w:t>
      </w:r>
    </w:p>
    <w:p w:rsidR="00344707" w:rsidRPr="00CD246C" w:rsidRDefault="00344707" w:rsidP="00344707">
      <w:pPr>
        <w:shd w:val="clear" w:color="auto" w:fill="FFFFFF"/>
        <w:spacing w:after="210"/>
        <w:jc w:val="both"/>
        <w:rPr>
          <w:color w:val="111111"/>
          <w:sz w:val="28"/>
          <w:szCs w:val="21"/>
        </w:rPr>
      </w:pPr>
      <w:r w:rsidRPr="00CD246C">
        <w:rPr>
          <w:color w:val="111111"/>
          <w:sz w:val="28"/>
          <w:szCs w:val="21"/>
        </w:rPr>
        <w:t>- принцип релевантности – выбор набора видов и форм профилактических мероприятий, учитывающий особенности подконтрольных субъектов (специфика вида деятельности, размер организации, наиболее удобный способ коммуникации);</w:t>
      </w:r>
    </w:p>
    <w:p w:rsidR="00344707" w:rsidRPr="00CD246C" w:rsidRDefault="00344707" w:rsidP="00344707">
      <w:pPr>
        <w:shd w:val="clear" w:color="auto" w:fill="FFFFFF"/>
        <w:spacing w:after="210"/>
        <w:jc w:val="both"/>
        <w:rPr>
          <w:color w:val="111111"/>
          <w:sz w:val="28"/>
          <w:szCs w:val="21"/>
        </w:rPr>
      </w:pPr>
      <w:r w:rsidRPr="00CD246C">
        <w:rPr>
          <w:color w:val="111111"/>
          <w:sz w:val="28"/>
          <w:szCs w:val="21"/>
        </w:rPr>
        <w:t>- принцип актуальности – регулярный анализ и обновление настоящей программы;</w:t>
      </w:r>
    </w:p>
    <w:p w:rsidR="00344707" w:rsidRPr="00CD246C" w:rsidRDefault="00344707" w:rsidP="00344707">
      <w:pPr>
        <w:shd w:val="clear" w:color="auto" w:fill="FFFFFF"/>
        <w:spacing w:after="210"/>
        <w:jc w:val="both"/>
        <w:rPr>
          <w:color w:val="111111"/>
          <w:sz w:val="28"/>
          <w:szCs w:val="21"/>
        </w:rPr>
      </w:pPr>
      <w:r w:rsidRPr="00CD246C">
        <w:rPr>
          <w:color w:val="111111"/>
          <w:sz w:val="28"/>
          <w:szCs w:val="21"/>
        </w:rPr>
        <w:t>- принцип периодичности – обеспечение регулярности проведения профилактических мероприятий.</w:t>
      </w: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pPr>
    </w:p>
    <w:p w:rsidR="00BF38E1" w:rsidRDefault="00BF38E1" w:rsidP="00344707">
      <w:pPr>
        <w:shd w:val="clear" w:color="auto" w:fill="FFFFFF"/>
        <w:spacing w:after="210"/>
        <w:jc w:val="center"/>
        <w:rPr>
          <w:b/>
          <w:color w:val="111111"/>
          <w:sz w:val="28"/>
          <w:szCs w:val="21"/>
          <w:lang w:val="en-US"/>
        </w:rPr>
        <w:sectPr w:rsidR="00BF38E1" w:rsidSect="00BF38E1">
          <w:pgSz w:w="11909" w:h="16834"/>
          <w:pgMar w:top="1134" w:right="567" w:bottom="426" w:left="1531" w:header="720" w:footer="720" w:gutter="0"/>
          <w:cols w:space="708"/>
          <w:noEndnote/>
          <w:docGrid w:linePitch="326"/>
        </w:sectPr>
      </w:pPr>
    </w:p>
    <w:p w:rsidR="00344707" w:rsidRPr="00CD246C" w:rsidRDefault="00344707" w:rsidP="00344707">
      <w:pPr>
        <w:shd w:val="clear" w:color="auto" w:fill="FFFFFF"/>
        <w:spacing w:after="210"/>
        <w:jc w:val="center"/>
        <w:rPr>
          <w:b/>
          <w:color w:val="111111"/>
          <w:sz w:val="28"/>
          <w:szCs w:val="21"/>
        </w:rPr>
      </w:pPr>
      <w:r>
        <w:rPr>
          <w:b/>
          <w:color w:val="111111"/>
          <w:sz w:val="28"/>
          <w:szCs w:val="21"/>
          <w:lang w:val="en-US"/>
        </w:rPr>
        <w:lastRenderedPageBreak/>
        <w:t>IV</w:t>
      </w:r>
      <w:r w:rsidRPr="00CD246C">
        <w:rPr>
          <w:b/>
          <w:color w:val="111111"/>
          <w:sz w:val="28"/>
          <w:szCs w:val="21"/>
        </w:rPr>
        <w:t>. Перечень должностных лиц, уполномоченных на осуществление муниципального земельного контроля</w:t>
      </w:r>
    </w:p>
    <w:tbl>
      <w:tblPr>
        <w:tblW w:w="13446" w:type="dxa"/>
        <w:tblInd w:w="1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91"/>
        <w:gridCol w:w="4567"/>
        <w:gridCol w:w="2479"/>
        <w:gridCol w:w="2909"/>
      </w:tblGrid>
      <w:tr w:rsidR="00344707" w:rsidRPr="00CD246C" w:rsidTr="00AC17F0">
        <w:trPr>
          <w:trHeight w:val="1005"/>
        </w:trPr>
        <w:tc>
          <w:tcPr>
            <w:tcW w:w="3491" w:type="dxa"/>
            <w:shd w:val="clear" w:color="auto" w:fill="auto"/>
            <w:tcMar>
              <w:top w:w="75" w:type="dxa"/>
              <w:left w:w="120" w:type="dxa"/>
              <w:bottom w:w="75" w:type="dxa"/>
              <w:right w:w="120" w:type="dxa"/>
            </w:tcMar>
            <w:vAlign w:val="center"/>
            <w:hideMark/>
          </w:tcPr>
          <w:p w:rsidR="00344707" w:rsidRPr="00CD246C" w:rsidRDefault="00344707" w:rsidP="00AC17F0">
            <w:pPr>
              <w:spacing w:after="210"/>
              <w:jc w:val="center"/>
              <w:rPr>
                <w:b/>
                <w:sz w:val="28"/>
                <w:szCs w:val="21"/>
              </w:rPr>
            </w:pPr>
            <w:r w:rsidRPr="00CD246C">
              <w:rPr>
                <w:b/>
                <w:sz w:val="28"/>
                <w:szCs w:val="21"/>
              </w:rPr>
              <w:t>Фамилия, имя, отчество</w:t>
            </w:r>
          </w:p>
        </w:tc>
        <w:tc>
          <w:tcPr>
            <w:tcW w:w="4567" w:type="dxa"/>
            <w:shd w:val="clear" w:color="auto" w:fill="auto"/>
            <w:tcMar>
              <w:top w:w="75" w:type="dxa"/>
              <w:left w:w="120" w:type="dxa"/>
              <w:bottom w:w="75" w:type="dxa"/>
              <w:right w:w="120" w:type="dxa"/>
            </w:tcMar>
            <w:vAlign w:val="center"/>
            <w:hideMark/>
          </w:tcPr>
          <w:p w:rsidR="00344707" w:rsidRPr="00CD246C" w:rsidRDefault="00344707" w:rsidP="00AC17F0">
            <w:pPr>
              <w:jc w:val="center"/>
              <w:rPr>
                <w:b/>
                <w:sz w:val="28"/>
                <w:szCs w:val="21"/>
              </w:rPr>
            </w:pPr>
            <w:r w:rsidRPr="00CD246C">
              <w:rPr>
                <w:b/>
                <w:sz w:val="28"/>
                <w:szCs w:val="21"/>
              </w:rPr>
              <w:t>Должность</w:t>
            </w:r>
          </w:p>
        </w:tc>
        <w:tc>
          <w:tcPr>
            <w:tcW w:w="2479" w:type="dxa"/>
            <w:shd w:val="clear" w:color="auto" w:fill="auto"/>
            <w:tcMar>
              <w:top w:w="75" w:type="dxa"/>
              <w:left w:w="120" w:type="dxa"/>
              <w:bottom w:w="75" w:type="dxa"/>
              <w:right w:w="120" w:type="dxa"/>
            </w:tcMar>
            <w:vAlign w:val="center"/>
            <w:hideMark/>
          </w:tcPr>
          <w:p w:rsidR="00344707" w:rsidRPr="00CD246C" w:rsidRDefault="00344707" w:rsidP="00AC17F0">
            <w:pPr>
              <w:jc w:val="center"/>
              <w:rPr>
                <w:b/>
                <w:sz w:val="28"/>
                <w:szCs w:val="21"/>
              </w:rPr>
            </w:pPr>
            <w:r w:rsidRPr="00CD246C">
              <w:rPr>
                <w:b/>
                <w:sz w:val="28"/>
                <w:szCs w:val="21"/>
              </w:rPr>
              <w:t>Телефон</w:t>
            </w:r>
          </w:p>
        </w:tc>
        <w:tc>
          <w:tcPr>
            <w:tcW w:w="2909" w:type="dxa"/>
            <w:vAlign w:val="center"/>
          </w:tcPr>
          <w:p w:rsidR="00344707" w:rsidRPr="00CD246C" w:rsidRDefault="00344707" w:rsidP="00AC17F0">
            <w:pPr>
              <w:spacing w:after="210"/>
              <w:jc w:val="center"/>
              <w:rPr>
                <w:b/>
                <w:sz w:val="28"/>
                <w:szCs w:val="21"/>
              </w:rPr>
            </w:pPr>
            <w:r w:rsidRPr="00CD246C">
              <w:rPr>
                <w:b/>
                <w:sz w:val="28"/>
                <w:szCs w:val="21"/>
              </w:rPr>
              <w:t>e-</w:t>
            </w:r>
            <w:proofErr w:type="spellStart"/>
            <w:r w:rsidRPr="00CD246C">
              <w:rPr>
                <w:b/>
                <w:sz w:val="28"/>
                <w:szCs w:val="21"/>
              </w:rPr>
              <w:t>mail</w:t>
            </w:r>
            <w:proofErr w:type="spellEnd"/>
          </w:p>
        </w:tc>
      </w:tr>
      <w:tr w:rsidR="00344707" w:rsidRPr="00CD246C" w:rsidTr="00AC17F0">
        <w:trPr>
          <w:trHeight w:val="1451"/>
        </w:trPr>
        <w:tc>
          <w:tcPr>
            <w:tcW w:w="3491" w:type="dxa"/>
            <w:shd w:val="clear" w:color="auto" w:fill="auto"/>
            <w:tcMar>
              <w:top w:w="75" w:type="dxa"/>
              <w:left w:w="120" w:type="dxa"/>
              <w:bottom w:w="75" w:type="dxa"/>
              <w:right w:w="120" w:type="dxa"/>
            </w:tcMar>
            <w:vAlign w:val="center"/>
            <w:hideMark/>
          </w:tcPr>
          <w:p w:rsidR="00344707" w:rsidRPr="00CD246C" w:rsidRDefault="00344707" w:rsidP="00AC17F0">
            <w:pPr>
              <w:jc w:val="center"/>
              <w:rPr>
                <w:sz w:val="28"/>
                <w:szCs w:val="21"/>
              </w:rPr>
            </w:pPr>
            <w:r w:rsidRPr="00CD246C">
              <w:rPr>
                <w:sz w:val="28"/>
                <w:szCs w:val="21"/>
              </w:rPr>
              <w:t>Скрипин Николай Викторович</w:t>
            </w:r>
          </w:p>
        </w:tc>
        <w:tc>
          <w:tcPr>
            <w:tcW w:w="4567" w:type="dxa"/>
            <w:shd w:val="clear" w:color="auto" w:fill="auto"/>
            <w:tcMar>
              <w:top w:w="75" w:type="dxa"/>
              <w:left w:w="120" w:type="dxa"/>
              <w:bottom w:w="75" w:type="dxa"/>
              <w:right w:w="120" w:type="dxa"/>
            </w:tcMar>
            <w:vAlign w:val="center"/>
            <w:hideMark/>
          </w:tcPr>
          <w:p w:rsidR="00344707" w:rsidRPr="00CD246C" w:rsidRDefault="00344707" w:rsidP="00AC17F0">
            <w:pPr>
              <w:jc w:val="center"/>
              <w:rPr>
                <w:sz w:val="28"/>
                <w:szCs w:val="21"/>
              </w:rPr>
            </w:pPr>
            <w:r w:rsidRPr="00CD246C">
              <w:rPr>
                <w:sz w:val="28"/>
                <w:szCs w:val="21"/>
              </w:rPr>
              <w:t>Начальник отдела по управлению муниципальным имуществом и земельным правоотношениям Администрации Обоянского района</w:t>
            </w:r>
          </w:p>
        </w:tc>
        <w:tc>
          <w:tcPr>
            <w:tcW w:w="2479" w:type="dxa"/>
            <w:shd w:val="clear" w:color="auto" w:fill="auto"/>
            <w:tcMar>
              <w:top w:w="75" w:type="dxa"/>
              <w:left w:w="120" w:type="dxa"/>
              <w:bottom w:w="75" w:type="dxa"/>
              <w:right w:w="120" w:type="dxa"/>
            </w:tcMar>
            <w:vAlign w:val="center"/>
            <w:hideMark/>
          </w:tcPr>
          <w:p w:rsidR="00344707" w:rsidRPr="00CD246C" w:rsidRDefault="00344707" w:rsidP="00AC17F0">
            <w:pPr>
              <w:jc w:val="center"/>
              <w:rPr>
                <w:sz w:val="28"/>
                <w:szCs w:val="21"/>
              </w:rPr>
            </w:pPr>
            <w:r w:rsidRPr="00CD246C">
              <w:rPr>
                <w:sz w:val="28"/>
                <w:szCs w:val="21"/>
              </w:rPr>
              <w:t>8(47141)2-36-09</w:t>
            </w:r>
          </w:p>
        </w:tc>
        <w:tc>
          <w:tcPr>
            <w:tcW w:w="2909" w:type="dxa"/>
            <w:vAlign w:val="center"/>
          </w:tcPr>
          <w:p w:rsidR="00344707" w:rsidRPr="00CD246C" w:rsidRDefault="00344707" w:rsidP="00AC17F0">
            <w:pPr>
              <w:jc w:val="center"/>
              <w:rPr>
                <w:sz w:val="28"/>
                <w:szCs w:val="21"/>
              </w:rPr>
            </w:pPr>
            <w:r w:rsidRPr="00CD246C">
              <w:rPr>
                <w:sz w:val="28"/>
                <w:szCs w:val="21"/>
                <w:lang w:val="en-US"/>
              </w:rPr>
              <w:t>oboyanumizp@yandex.ru</w:t>
            </w:r>
          </w:p>
        </w:tc>
      </w:tr>
      <w:tr w:rsidR="00344707" w:rsidRPr="00CD246C" w:rsidTr="00AC17F0">
        <w:trPr>
          <w:trHeight w:val="1379"/>
        </w:trPr>
        <w:tc>
          <w:tcPr>
            <w:tcW w:w="3491" w:type="dxa"/>
            <w:shd w:val="clear" w:color="auto" w:fill="auto"/>
            <w:tcMar>
              <w:top w:w="75" w:type="dxa"/>
              <w:left w:w="120" w:type="dxa"/>
              <w:bottom w:w="75" w:type="dxa"/>
              <w:right w:w="120" w:type="dxa"/>
            </w:tcMar>
            <w:vAlign w:val="center"/>
            <w:hideMark/>
          </w:tcPr>
          <w:p w:rsidR="00344707" w:rsidRPr="00CD246C" w:rsidRDefault="00344707" w:rsidP="00AC17F0">
            <w:pPr>
              <w:jc w:val="center"/>
              <w:rPr>
                <w:sz w:val="28"/>
                <w:szCs w:val="21"/>
              </w:rPr>
            </w:pPr>
            <w:r w:rsidRPr="00CD246C">
              <w:rPr>
                <w:sz w:val="28"/>
                <w:szCs w:val="21"/>
              </w:rPr>
              <w:t>Рыжих Александр Васильевич</w:t>
            </w:r>
          </w:p>
        </w:tc>
        <w:tc>
          <w:tcPr>
            <w:tcW w:w="4567" w:type="dxa"/>
            <w:shd w:val="clear" w:color="auto" w:fill="auto"/>
            <w:tcMar>
              <w:top w:w="75" w:type="dxa"/>
              <w:left w:w="120" w:type="dxa"/>
              <w:bottom w:w="75" w:type="dxa"/>
              <w:right w:w="120" w:type="dxa"/>
            </w:tcMar>
            <w:vAlign w:val="center"/>
            <w:hideMark/>
          </w:tcPr>
          <w:p w:rsidR="00344707" w:rsidRPr="00CD246C" w:rsidRDefault="00344707" w:rsidP="00AC17F0">
            <w:pPr>
              <w:spacing w:after="210"/>
              <w:jc w:val="center"/>
              <w:rPr>
                <w:sz w:val="28"/>
                <w:szCs w:val="21"/>
              </w:rPr>
            </w:pPr>
            <w:r w:rsidRPr="00CD246C">
              <w:rPr>
                <w:sz w:val="28"/>
                <w:szCs w:val="21"/>
              </w:rPr>
              <w:t>Консультант отдела по управлению муниципальным имуществом и земельным правоотношениям Администрации Обоянского района</w:t>
            </w:r>
          </w:p>
        </w:tc>
        <w:tc>
          <w:tcPr>
            <w:tcW w:w="2479" w:type="dxa"/>
            <w:shd w:val="clear" w:color="auto" w:fill="auto"/>
            <w:tcMar>
              <w:top w:w="75" w:type="dxa"/>
              <w:left w:w="120" w:type="dxa"/>
              <w:bottom w:w="75" w:type="dxa"/>
              <w:right w:w="120" w:type="dxa"/>
            </w:tcMar>
            <w:vAlign w:val="center"/>
            <w:hideMark/>
          </w:tcPr>
          <w:p w:rsidR="00344707" w:rsidRPr="00CD246C" w:rsidRDefault="00344707" w:rsidP="00AC17F0">
            <w:pPr>
              <w:jc w:val="center"/>
              <w:rPr>
                <w:sz w:val="28"/>
                <w:szCs w:val="21"/>
              </w:rPr>
            </w:pPr>
            <w:r w:rsidRPr="00CD246C">
              <w:rPr>
                <w:sz w:val="28"/>
                <w:szCs w:val="21"/>
              </w:rPr>
              <w:t>8(47141)2-36-09</w:t>
            </w:r>
          </w:p>
        </w:tc>
        <w:tc>
          <w:tcPr>
            <w:tcW w:w="2909" w:type="dxa"/>
            <w:vAlign w:val="center"/>
          </w:tcPr>
          <w:p w:rsidR="00344707" w:rsidRPr="00CD246C" w:rsidRDefault="00344707" w:rsidP="00AC17F0">
            <w:pPr>
              <w:jc w:val="center"/>
              <w:rPr>
                <w:sz w:val="28"/>
                <w:szCs w:val="21"/>
              </w:rPr>
            </w:pPr>
            <w:r w:rsidRPr="00CD246C">
              <w:rPr>
                <w:sz w:val="28"/>
                <w:szCs w:val="21"/>
                <w:lang w:val="en-US"/>
              </w:rPr>
              <w:t>oboyanumizp@yandex.ru</w:t>
            </w:r>
          </w:p>
        </w:tc>
      </w:tr>
      <w:tr w:rsidR="00344707" w:rsidRPr="00CD246C" w:rsidTr="00AC17F0">
        <w:trPr>
          <w:trHeight w:val="1900"/>
        </w:trPr>
        <w:tc>
          <w:tcPr>
            <w:tcW w:w="3491" w:type="dxa"/>
            <w:shd w:val="clear" w:color="auto" w:fill="auto"/>
            <w:tcMar>
              <w:top w:w="75" w:type="dxa"/>
              <w:left w:w="120" w:type="dxa"/>
              <w:bottom w:w="75" w:type="dxa"/>
              <w:right w:w="120" w:type="dxa"/>
            </w:tcMar>
            <w:vAlign w:val="center"/>
          </w:tcPr>
          <w:p w:rsidR="00344707" w:rsidRPr="00CD246C" w:rsidRDefault="00344707" w:rsidP="00AC17F0">
            <w:pPr>
              <w:jc w:val="center"/>
              <w:rPr>
                <w:sz w:val="28"/>
                <w:szCs w:val="21"/>
              </w:rPr>
            </w:pPr>
            <w:r w:rsidRPr="00CD246C">
              <w:rPr>
                <w:sz w:val="28"/>
                <w:szCs w:val="21"/>
              </w:rPr>
              <w:t>Дорошенко Светлана Викторовна</w:t>
            </w:r>
          </w:p>
        </w:tc>
        <w:tc>
          <w:tcPr>
            <w:tcW w:w="4567" w:type="dxa"/>
            <w:shd w:val="clear" w:color="auto" w:fill="auto"/>
            <w:tcMar>
              <w:top w:w="75" w:type="dxa"/>
              <w:left w:w="120" w:type="dxa"/>
              <w:bottom w:w="75" w:type="dxa"/>
              <w:right w:w="120" w:type="dxa"/>
            </w:tcMar>
            <w:vAlign w:val="center"/>
          </w:tcPr>
          <w:p w:rsidR="00344707" w:rsidRPr="00CD246C" w:rsidRDefault="00344707" w:rsidP="00AC17F0">
            <w:pPr>
              <w:spacing w:after="210"/>
              <w:jc w:val="center"/>
              <w:rPr>
                <w:sz w:val="28"/>
                <w:szCs w:val="21"/>
              </w:rPr>
            </w:pPr>
            <w:r w:rsidRPr="00CD246C">
              <w:rPr>
                <w:sz w:val="28"/>
                <w:szCs w:val="21"/>
              </w:rPr>
              <w:t>Консультант отдела по управлению муниципальным имуществом и земельным правоотношениям Администрации Обоянского района</w:t>
            </w:r>
          </w:p>
        </w:tc>
        <w:tc>
          <w:tcPr>
            <w:tcW w:w="2479" w:type="dxa"/>
            <w:shd w:val="clear" w:color="auto" w:fill="auto"/>
            <w:tcMar>
              <w:top w:w="75" w:type="dxa"/>
              <w:left w:w="120" w:type="dxa"/>
              <w:bottom w:w="75" w:type="dxa"/>
              <w:right w:w="120" w:type="dxa"/>
            </w:tcMar>
            <w:vAlign w:val="center"/>
          </w:tcPr>
          <w:p w:rsidR="00344707" w:rsidRPr="00CD246C" w:rsidRDefault="00344707" w:rsidP="00AC17F0">
            <w:pPr>
              <w:jc w:val="center"/>
              <w:rPr>
                <w:sz w:val="28"/>
                <w:szCs w:val="21"/>
              </w:rPr>
            </w:pPr>
            <w:r w:rsidRPr="00CD246C">
              <w:rPr>
                <w:sz w:val="28"/>
                <w:szCs w:val="21"/>
              </w:rPr>
              <w:t>8(47141)2-36-09</w:t>
            </w:r>
          </w:p>
        </w:tc>
        <w:tc>
          <w:tcPr>
            <w:tcW w:w="2909" w:type="dxa"/>
            <w:vAlign w:val="center"/>
          </w:tcPr>
          <w:p w:rsidR="00344707" w:rsidRPr="00CD246C" w:rsidRDefault="00344707" w:rsidP="00AC17F0">
            <w:pPr>
              <w:jc w:val="center"/>
              <w:rPr>
                <w:sz w:val="28"/>
                <w:szCs w:val="21"/>
              </w:rPr>
            </w:pPr>
            <w:r w:rsidRPr="00CD246C">
              <w:rPr>
                <w:sz w:val="28"/>
                <w:szCs w:val="21"/>
                <w:lang w:val="en-US"/>
              </w:rPr>
              <w:t>oboyanumizp@yandex.ru</w:t>
            </w:r>
          </w:p>
        </w:tc>
      </w:tr>
    </w:tbl>
    <w:p w:rsidR="00344707" w:rsidRDefault="00344707" w:rsidP="00344707">
      <w:pPr>
        <w:pStyle w:val="a7"/>
        <w:shd w:val="clear" w:color="auto" w:fill="FFFFFF"/>
        <w:spacing w:before="240" w:beforeAutospacing="0" w:after="240" w:afterAutospacing="0"/>
        <w:jc w:val="both"/>
        <w:rPr>
          <w:color w:val="333333"/>
          <w:sz w:val="28"/>
          <w:szCs w:val="28"/>
          <w:shd w:val="clear" w:color="auto" w:fill="F2F2F2"/>
        </w:rPr>
        <w:sectPr w:rsidR="00344707" w:rsidSect="00BF38E1">
          <w:pgSz w:w="16834" w:h="11909" w:orient="landscape"/>
          <w:pgMar w:top="1531" w:right="1134" w:bottom="567" w:left="426" w:header="720" w:footer="720" w:gutter="0"/>
          <w:cols w:space="708"/>
          <w:noEndnote/>
          <w:docGrid w:linePitch="326"/>
        </w:sectPr>
      </w:pPr>
    </w:p>
    <w:p w:rsidR="00344707" w:rsidRPr="00BF38E1" w:rsidRDefault="00344707" w:rsidP="00344707">
      <w:pPr>
        <w:shd w:val="clear" w:color="auto" w:fill="FFFFFF"/>
        <w:spacing w:line="0" w:lineRule="atLeast"/>
        <w:jc w:val="right"/>
        <w:rPr>
          <w:color w:val="333333"/>
          <w:sz w:val="24"/>
          <w:szCs w:val="24"/>
        </w:rPr>
      </w:pPr>
      <w:r w:rsidRPr="00BF38E1">
        <w:rPr>
          <w:color w:val="333333"/>
          <w:sz w:val="24"/>
          <w:szCs w:val="24"/>
        </w:rPr>
        <w:lastRenderedPageBreak/>
        <w:t xml:space="preserve">Приложение №1 </w:t>
      </w:r>
    </w:p>
    <w:p w:rsidR="00344707" w:rsidRPr="00BF38E1" w:rsidRDefault="00344707" w:rsidP="00344707">
      <w:pPr>
        <w:shd w:val="clear" w:color="auto" w:fill="FFFFFF"/>
        <w:spacing w:line="0" w:lineRule="atLeast"/>
        <w:jc w:val="right"/>
        <w:rPr>
          <w:color w:val="333333"/>
          <w:sz w:val="24"/>
          <w:szCs w:val="24"/>
        </w:rPr>
      </w:pPr>
      <w:r w:rsidRPr="00BF38E1">
        <w:rPr>
          <w:color w:val="333333"/>
          <w:sz w:val="24"/>
          <w:szCs w:val="24"/>
        </w:rPr>
        <w:t>к постановлению</w:t>
      </w:r>
    </w:p>
    <w:p w:rsidR="00344707" w:rsidRPr="00BF38E1" w:rsidRDefault="00344707" w:rsidP="00344707">
      <w:pPr>
        <w:shd w:val="clear" w:color="auto" w:fill="FFFFFF"/>
        <w:tabs>
          <w:tab w:val="left" w:pos="12090"/>
        </w:tabs>
        <w:spacing w:line="0" w:lineRule="atLeast"/>
        <w:ind w:firstLine="708"/>
        <w:jc w:val="right"/>
        <w:rPr>
          <w:sz w:val="24"/>
          <w:szCs w:val="24"/>
        </w:rPr>
      </w:pPr>
      <w:r w:rsidRPr="00BF38E1">
        <w:rPr>
          <w:sz w:val="24"/>
          <w:szCs w:val="24"/>
        </w:rPr>
        <w:t xml:space="preserve">                                                                                                                                               Администрации Обоянского района</w:t>
      </w:r>
    </w:p>
    <w:p w:rsidR="00344707" w:rsidRPr="00BF38E1" w:rsidRDefault="00344707" w:rsidP="00344707">
      <w:pPr>
        <w:tabs>
          <w:tab w:val="left" w:pos="11625"/>
        </w:tabs>
        <w:spacing w:line="0" w:lineRule="atLeast"/>
        <w:jc w:val="right"/>
        <w:rPr>
          <w:sz w:val="24"/>
          <w:szCs w:val="24"/>
        </w:rPr>
      </w:pPr>
      <w:r w:rsidRPr="00BF38E1">
        <w:rPr>
          <w:sz w:val="24"/>
          <w:szCs w:val="24"/>
        </w:rPr>
        <w:tab/>
        <w:t>Курской области</w:t>
      </w:r>
    </w:p>
    <w:p w:rsidR="00344707" w:rsidRDefault="00344707" w:rsidP="00344707">
      <w:pPr>
        <w:tabs>
          <w:tab w:val="left" w:pos="11625"/>
        </w:tabs>
        <w:spacing w:line="0" w:lineRule="atLeast"/>
        <w:jc w:val="right"/>
      </w:pPr>
      <w:r w:rsidRPr="00BF38E1">
        <w:rPr>
          <w:sz w:val="24"/>
          <w:szCs w:val="24"/>
        </w:rPr>
        <w:t xml:space="preserve"> от </w:t>
      </w:r>
      <w:r w:rsidR="00BF38E1">
        <w:rPr>
          <w:sz w:val="24"/>
          <w:szCs w:val="24"/>
        </w:rPr>
        <w:t xml:space="preserve">19.10.2018 </w:t>
      </w:r>
      <w:r w:rsidRPr="00BF38E1">
        <w:rPr>
          <w:sz w:val="24"/>
          <w:szCs w:val="24"/>
        </w:rPr>
        <w:t xml:space="preserve"> №</w:t>
      </w:r>
      <w:r w:rsidR="00BF38E1">
        <w:rPr>
          <w:sz w:val="24"/>
          <w:szCs w:val="24"/>
        </w:rPr>
        <w:t>496</w:t>
      </w:r>
      <w:r w:rsidRPr="00F01298">
        <w:t xml:space="preserve">  </w:t>
      </w:r>
    </w:p>
    <w:p w:rsidR="00344707" w:rsidRPr="00F01298" w:rsidRDefault="00344707" w:rsidP="00344707">
      <w:pPr>
        <w:tabs>
          <w:tab w:val="left" w:pos="7751"/>
        </w:tabs>
        <w:spacing w:line="276" w:lineRule="auto"/>
        <w:jc w:val="center"/>
        <w:rPr>
          <w:rFonts w:eastAsia="Calibri"/>
          <w:sz w:val="28"/>
          <w:szCs w:val="28"/>
          <w:lang w:eastAsia="en-US"/>
        </w:rPr>
      </w:pPr>
      <w:r w:rsidRPr="00F01298">
        <w:rPr>
          <w:rFonts w:eastAsia="Calibri"/>
          <w:sz w:val="28"/>
          <w:szCs w:val="28"/>
          <w:lang w:eastAsia="en-US"/>
        </w:rPr>
        <w:t xml:space="preserve">Перечень </w:t>
      </w:r>
    </w:p>
    <w:p w:rsidR="00344707" w:rsidRPr="00F01298" w:rsidRDefault="00344707" w:rsidP="00344707">
      <w:pPr>
        <w:tabs>
          <w:tab w:val="left" w:pos="7751"/>
        </w:tabs>
        <w:spacing w:line="276" w:lineRule="auto"/>
        <w:jc w:val="center"/>
        <w:rPr>
          <w:rFonts w:eastAsia="Calibri"/>
          <w:sz w:val="28"/>
          <w:szCs w:val="28"/>
          <w:lang w:eastAsia="en-US"/>
        </w:rPr>
      </w:pPr>
      <w:r w:rsidRPr="00F01298">
        <w:rPr>
          <w:rFonts w:eastAsia="Calibri"/>
          <w:sz w:val="28"/>
          <w:szCs w:val="28"/>
          <w:lang w:eastAsia="en-US"/>
        </w:rPr>
        <w:t>Основных мероприятий муниципальной программы</w:t>
      </w:r>
    </w:p>
    <w:tbl>
      <w:tblPr>
        <w:tblpPr w:leftFromText="180" w:rightFromText="180" w:vertAnchor="text" w:horzAnchor="margin" w:tblpXSpec="center" w:tblpY="113"/>
        <w:tblOverlap w:val="never"/>
        <w:tblW w:w="1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709"/>
        <w:gridCol w:w="2835"/>
        <w:gridCol w:w="1417"/>
        <w:gridCol w:w="1418"/>
        <w:gridCol w:w="2268"/>
        <w:gridCol w:w="2268"/>
        <w:gridCol w:w="425"/>
        <w:gridCol w:w="1670"/>
      </w:tblGrid>
      <w:tr w:rsidR="00344707" w:rsidRPr="00BF38E1" w:rsidTr="00AC17F0">
        <w:trPr>
          <w:trHeight w:val="262"/>
        </w:trPr>
        <w:tc>
          <w:tcPr>
            <w:tcW w:w="534" w:type="dxa"/>
            <w:vMerge w:val="restart"/>
            <w:shd w:val="clear" w:color="auto" w:fill="auto"/>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w:t>
            </w:r>
          </w:p>
          <w:p w:rsidR="00344707" w:rsidRPr="00BF38E1" w:rsidRDefault="00344707" w:rsidP="00AC17F0">
            <w:pPr>
              <w:tabs>
                <w:tab w:val="left" w:pos="7751"/>
              </w:tabs>
              <w:jc w:val="both"/>
              <w:rPr>
                <w:rFonts w:eastAsia="Calibri"/>
                <w:sz w:val="24"/>
                <w:szCs w:val="24"/>
                <w:lang w:eastAsia="en-US"/>
              </w:rPr>
            </w:pPr>
            <w:proofErr w:type="gramStart"/>
            <w:r w:rsidRPr="00BF38E1">
              <w:rPr>
                <w:rFonts w:eastAsia="Calibri"/>
                <w:sz w:val="24"/>
                <w:szCs w:val="24"/>
                <w:lang w:eastAsia="en-US"/>
              </w:rPr>
              <w:t>п</w:t>
            </w:r>
            <w:proofErr w:type="gramEnd"/>
            <w:r w:rsidRPr="00BF38E1">
              <w:rPr>
                <w:rFonts w:eastAsia="Calibri"/>
                <w:sz w:val="24"/>
                <w:szCs w:val="24"/>
                <w:lang w:eastAsia="en-US"/>
              </w:rPr>
              <w:t>/п</w:t>
            </w:r>
          </w:p>
        </w:tc>
        <w:tc>
          <w:tcPr>
            <w:tcW w:w="1559" w:type="dxa"/>
            <w:vMerge w:val="restart"/>
            <w:shd w:val="clear" w:color="auto" w:fill="auto"/>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Номер и наименование основного мероприятия ведомственной целевой программы</w:t>
            </w:r>
          </w:p>
        </w:tc>
        <w:tc>
          <w:tcPr>
            <w:tcW w:w="3544" w:type="dxa"/>
            <w:gridSpan w:val="2"/>
            <w:vMerge w:val="restart"/>
            <w:shd w:val="clear" w:color="auto" w:fill="auto"/>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Соисполнитель, участник, ответственный за исполнение основного мероприятия, мероприятия ВЦП</w:t>
            </w:r>
          </w:p>
        </w:tc>
        <w:tc>
          <w:tcPr>
            <w:tcW w:w="2835" w:type="dxa"/>
            <w:gridSpan w:val="2"/>
            <w:shd w:val="clear" w:color="auto" w:fill="auto"/>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 xml:space="preserve">           срок</w:t>
            </w:r>
          </w:p>
        </w:tc>
        <w:tc>
          <w:tcPr>
            <w:tcW w:w="2268" w:type="dxa"/>
            <w:vMerge w:val="restart"/>
            <w:shd w:val="clear" w:color="auto" w:fill="auto"/>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Ожидаемый непосредственный результат (краткое описание)</w:t>
            </w:r>
          </w:p>
        </w:tc>
        <w:tc>
          <w:tcPr>
            <w:tcW w:w="2268" w:type="dxa"/>
            <w:vMerge w:val="restart"/>
            <w:shd w:val="clear" w:color="auto" w:fill="auto"/>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Последствия не реализации основного мероприятия, ведомственной целевой программы</w:t>
            </w:r>
          </w:p>
        </w:tc>
        <w:tc>
          <w:tcPr>
            <w:tcW w:w="2095" w:type="dxa"/>
            <w:gridSpan w:val="2"/>
            <w:vMerge w:val="restart"/>
            <w:shd w:val="clear" w:color="auto" w:fill="auto"/>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Связь с показателями муниципальной программы (подпрограммы)</w:t>
            </w:r>
          </w:p>
        </w:tc>
      </w:tr>
      <w:tr w:rsidR="00344707" w:rsidRPr="00BF38E1" w:rsidTr="00AC17F0">
        <w:trPr>
          <w:trHeight w:val="914"/>
        </w:trPr>
        <w:tc>
          <w:tcPr>
            <w:tcW w:w="534" w:type="dxa"/>
            <w:vMerge/>
            <w:shd w:val="clear" w:color="auto" w:fill="auto"/>
          </w:tcPr>
          <w:p w:rsidR="00344707" w:rsidRPr="00BF38E1" w:rsidRDefault="00344707" w:rsidP="00AC17F0">
            <w:pPr>
              <w:tabs>
                <w:tab w:val="left" w:pos="7751"/>
              </w:tabs>
              <w:jc w:val="both"/>
              <w:rPr>
                <w:rFonts w:eastAsia="Calibri"/>
                <w:sz w:val="24"/>
                <w:szCs w:val="24"/>
                <w:lang w:eastAsia="en-US"/>
              </w:rPr>
            </w:pPr>
          </w:p>
        </w:tc>
        <w:tc>
          <w:tcPr>
            <w:tcW w:w="1559" w:type="dxa"/>
            <w:vMerge/>
            <w:shd w:val="clear" w:color="auto" w:fill="auto"/>
          </w:tcPr>
          <w:p w:rsidR="00344707" w:rsidRPr="00BF38E1" w:rsidRDefault="00344707" w:rsidP="00AC17F0">
            <w:pPr>
              <w:tabs>
                <w:tab w:val="left" w:pos="7751"/>
              </w:tabs>
              <w:jc w:val="both"/>
              <w:rPr>
                <w:rFonts w:eastAsia="Calibri"/>
                <w:sz w:val="24"/>
                <w:szCs w:val="24"/>
                <w:lang w:eastAsia="en-US"/>
              </w:rPr>
            </w:pPr>
          </w:p>
        </w:tc>
        <w:tc>
          <w:tcPr>
            <w:tcW w:w="3544" w:type="dxa"/>
            <w:gridSpan w:val="2"/>
            <w:vMerge/>
            <w:shd w:val="clear" w:color="auto" w:fill="auto"/>
          </w:tcPr>
          <w:p w:rsidR="00344707" w:rsidRPr="00BF38E1" w:rsidRDefault="00344707" w:rsidP="00AC17F0">
            <w:pPr>
              <w:tabs>
                <w:tab w:val="left" w:pos="7751"/>
              </w:tabs>
              <w:jc w:val="both"/>
              <w:rPr>
                <w:rFonts w:eastAsia="Calibri"/>
                <w:sz w:val="24"/>
                <w:szCs w:val="24"/>
                <w:lang w:eastAsia="en-US"/>
              </w:rPr>
            </w:pPr>
          </w:p>
        </w:tc>
        <w:tc>
          <w:tcPr>
            <w:tcW w:w="1417" w:type="dxa"/>
            <w:shd w:val="clear" w:color="auto" w:fill="auto"/>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Начала реализации</w:t>
            </w:r>
          </w:p>
        </w:tc>
        <w:tc>
          <w:tcPr>
            <w:tcW w:w="1418" w:type="dxa"/>
            <w:shd w:val="clear" w:color="auto" w:fill="auto"/>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Окончания реализации</w:t>
            </w:r>
          </w:p>
        </w:tc>
        <w:tc>
          <w:tcPr>
            <w:tcW w:w="2268" w:type="dxa"/>
            <w:vMerge/>
            <w:shd w:val="clear" w:color="auto" w:fill="auto"/>
          </w:tcPr>
          <w:p w:rsidR="00344707" w:rsidRPr="00BF38E1" w:rsidRDefault="00344707" w:rsidP="00AC17F0">
            <w:pPr>
              <w:tabs>
                <w:tab w:val="left" w:pos="7751"/>
              </w:tabs>
              <w:jc w:val="both"/>
              <w:rPr>
                <w:rFonts w:eastAsia="Calibri"/>
                <w:sz w:val="24"/>
                <w:szCs w:val="24"/>
                <w:lang w:eastAsia="en-US"/>
              </w:rPr>
            </w:pPr>
          </w:p>
        </w:tc>
        <w:tc>
          <w:tcPr>
            <w:tcW w:w="2268" w:type="dxa"/>
            <w:vMerge/>
            <w:shd w:val="clear" w:color="auto" w:fill="auto"/>
          </w:tcPr>
          <w:p w:rsidR="00344707" w:rsidRPr="00BF38E1" w:rsidRDefault="00344707" w:rsidP="00AC17F0">
            <w:pPr>
              <w:tabs>
                <w:tab w:val="left" w:pos="7751"/>
              </w:tabs>
              <w:jc w:val="both"/>
              <w:rPr>
                <w:rFonts w:eastAsia="Calibri"/>
                <w:sz w:val="24"/>
                <w:szCs w:val="24"/>
                <w:lang w:eastAsia="en-US"/>
              </w:rPr>
            </w:pPr>
          </w:p>
        </w:tc>
        <w:tc>
          <w:tcPr>
            <w:tcW w:w="2095" w:type="dxa"/>
            <w:gridSpan w:val="2"/>
            <w:vMerge/>
            <w:shd w:val="clear" w:color="auto" w:fill="auto"/>
          </w:tcPr>
          <w:p w:rsidR="00344707" w:rsidRPr="00BF38E1" w:rsidRDefault="00344707" w:rsidP="00AC17F0">
            <w:pPr>
              <w:tabs>
                <w:tab w:val="left" w:pos="7751"/>
              </w:tabs>
              <w:jc w:val="both"/>
              <w:rPr>
                <w:rFonts w:eastAsia="Calibri"/>
                <w:sz w:val="24"/>
                <w:szCs w:val="24"/>
                <w:lang w:eastAsia="en-US"/>
              </w:rPr>
            </w:pPr>
          </w:p>
        </w:tc>
      </w:tr>
      <w:tr w:rsidR="00344707" w:rsidRPr="00BF38E1" w:rsidTr="00AC17F0">
        <w:trPr>
          <w:trHeight w:val="138"/>
        </w:trPr>
        <w:tc>
          <w:tcPr>
            <w:tcW w:w="534" w:type="dxa"/>
            <w:shd w:val="clear" w:color="auto" w:fill="auto"/>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1</w:t>
            </w:r>
          </w:p>
        </w:tc>
        <w:tc>
          <w:tcPr>
            <w:tcW w:w="1559" w:type="dxa"/>
            <w:shd w:val="clear" w:color="auto" w:fill="auto"/>
            <w:vAlign w:val="center"/>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2</w:t>
            </w:r>
          </w:p>
        </w:tc>
        <w:tc>
          <w:tcPr>
            <w:tcW w:w="3544" w:type="dxa"/>
            <w:gridSpan w:val="2"/>
            <w:shd w:val="clear" w:color="auto" w:fill="auto"/>
            <w:vAlign w:val="center"/>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3</w:t>
            </w:r>
          </w:p>
        </w:tc>
        <w:tc>
          <w:tcPr>
            <w:tcW w:w="1417" w:type="dxa"/>
            <w:shd w:val="clear" w:color="auto" w:fill="auto"/>
            <w:vAlign w:val="center"/>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4</w:t>
            </w:r>
          </w:p>
        </w:tc>
        <w:tc>
          <w:tcPr>
            <w:tcW w:w="1418" w:type="dxa"/>
            <w:shd w:val="clear" w:color="auto" w:fill="auto"/>
            <w:vAlign w:val="center"/>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5</w:t>
            </w:r>
          </w:p>
        </w:tc>
        <w:tc>
          <w:tcPr>
            <w:tcW w:w="2268" w:type="dxa"/>
            <w:shd w:val="clear" w:color="auto" w:fill="auto"/>
            <w:vAlign w:val="center"/>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6</w:t>
            </w:r>
          </w:p>
        </w:tc>
        <w:tc>
          <w:tcPr>
            <w:tcW w:w="2268" w:type="dxa"/>
            <w:shd w:val="clear" w:color="auto" w:fill="auto"/>
            <w:vAlign w:val="center"/>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7</w:t>
            </w:r>
          </w:p>
        </w:tc>
        <w:tc>
          <w:tcPr>
            <w:tcW w:w="2095" w:type="dxa"/>
            <w:gridSpan w:val="2"/>
            <w:shd w:val="clear" w:color="auto" w:fill="auto"/>
            <w:vAlign w:val="center"/>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8</w:t>
            </w:r>
          </w:p>
        </w:tc>
      </w:tr>
      <w:tr w:rsidR="00344707" w:rsidRPr="00BF38E1" w:rsidTr="00AC17F0">
        <w:trPr>
          <w:trHeight w:val="776"/>
        </w:trPr>
        <w:tc>
          <w:tcPr>
            <w:tcW w:w="534" w:type="dxa"/>
            <w:shd w:val="clear" w:color="auto" w:fill="auto"/>
          </w:tcPr>
          <w:p w:rsidR="00344707" w:rsidRPr="00BF38E1" w:rsidRDefault="00344707" w:rsidP="00AC17F0">
            <w:pPr>
              <w:tabs>
                <w:tab w:val="left" w:pos="7751"/>
              </w:tabs>
              <w:jc w:val="center"/>
              <w:rPr>
                <w:rFonts w:eastAsia="Calibri"/>
                <w:sz w:val="24"/>
                <w:szCs w:val="24"/>
                <w:lang w:eastAsia="en-US"/>
              </w:rPr>
            </w:pPr>
          </w:p>
        </w:tc>
        <w:tc>
          <w:tcPr>
            <w:tcW w:w="14569" w:type="dxa"/>
            <w:gridSpan w:val="9"/>
            <w:shd w:val="clear" w:color="auto" w:fill="auto"/>
          </w:tcPr>
          <w:p w:rsidR="00344707" w:rsidRPr="00BF38E1" w:rsidRDefault="00344707" w:rsidP="00AC17F0">
            <w:pPr>
              <w:jc w:val="center"/>
              <w:rPr>
                <w:rFonts w:eastAsia="Calibri"/>
                <w:sz w:val="24"/>
                <w:szCs w:val="24"/>
              </w:rPr>
            </w:pPr>
            <w:r w:rsidRPr="00BF38E1">
              <w:rPr>
                <w:rFonts w:eastAsia="Calibri"/>
                <w:sz w:val="24"/>
                <w:szCs w:val="24"/>
              </w:rPr>
              <w:t>программа</w:t>
            </w:r>
          </w:p>
          <w:p w:rsidR="00344707" w:rsidRPr="00BF38E1" w:rsidRDefault="00344707" w:rsidP="00AC17F0">
            <w:pPr>
              <w:jc w:val="both"/>
              <w:rPr>
                <w:rFonts w:eastAsia="Calibri"/>
                <w:bCs/>
                <w:sz w:val="24"/>
                <w:szCs w:val="24"/>
              </w:rPr>
            </w:pPr>
            <w:r w:rsidRPr="00BF38E1">
              <w:rPr>
                <w:rFonts w:eastAsia="Calibri"/>
                <w:sz w:val="24"/>
                <w:szCs w:val="24"/>
              </w:rPr>
              <w:t xml:space="preserve"> по профилактике нарушений обязательных требований в рамках  исполнения Администрацией Обоянского района Курской области </w:t>
            </w:r>
            <w:r w:rsidRPr="00BF38E1">
              <w:rPr>
                <w:rStyle w:val="a6"/>
                <w:rFonts w:eastAsia="Calibri"/>
                <w:b w:val="0"/>
                <w:sz w:val="24"/>
                <w:szCs w:val="24"/>
              </w:rPr>
              <w:t>муниципальной функции</w:t>
            </w:r>
            <w:r w:rsidRPr="00BF38E1">
              <w:rPr>
                <w:rFonts w:eastAsia="Calibri"/>
                <w:b/>
                <w:sz w:val="24"/>
                <w:szCs w:val="24"/>
              </w:rPr>
              <w:t xml:space="preserve"> </w:t>
            </w:r>
            <w:r w:rsidRPr="00BF38E1">
              <w:rPr>
                <w:rFonts w:eastAsia="Calibri"/>
                <w:bCs/>
                <w:sz w:val="24"/>
                <w:szCs w:val="24"/>
              </w:rPr>
              <w:t>«Осуществление муниципального земельного контроля» на 2019-2021 годы.</w:t>
            </w:r>
          </w:p>
          <w:p w:rsidR="00344707" w:rsidRPr="00BF38E1" w:rsidRDefault="00344707" w:rsidP="00AC17F0">
            <w:pPr>
              <w:jc w:val="center"/>
              <w:rPr>
                <w:rFonts w:eastAsia="Calibri"/>
                <w:sz w:val="24"/>
                <w:szCs w:val="24"/>
                <w:lang w:eastAsia="en-US"/>
              </w:rPr>
            </w:pPr>
          </w:p>
        </w:tc>
      </w:tr>
      <w:tr w:rsidR="00344707" w:rsidRPr="00BF38E1" w:rsidTr="00AC17F0">
        <w:trPr>
          <w:trHeight w:val="136"/>
        </w:trPr>
        <w:tc>
          <w:tcPr>
            <w:tcW w:w="534" w:type="dxa"/>
            <w:shd w:val="clear" w:color="auto" w:fill="auto"/>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1</w:t>
            </w: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tc>
        <w:tc>
          <w:tcPr>
            <w:tcW w:w="2268" w:type="dxa"/>
            <w:gridSpan w:val="2"/>
            <w:shd w:val="clear" w:color="auto" w:fill="auto"/>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 xml:space="preserve">Основное мероприятие </w:t>
            </w:r>
          </w:p>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 xml:space="preserve">1: Осуществление муниципального земельного контроля </w:t>
            </w:r>
          </w:p>
        </w:tc>
        <w:tc>
          <w:tcPr>
            <w:tcW w:w="2835" w:type="dxa"/>
            <w:shd w:val="clear" w:color="auto" w:fill="auto"/>
          </w:tcPr>
          <w:p w:rsidR="00344707" w:rsidRPr="00BF38E1" w:rsidRDefault="00344707" w:rsidP="00AC17F0">
            <w:pPr>
              <w:tabs>
                <w:tab w:val="left" w:pos="7751"/>
              </w:tabs>
              <w:jc w:val="both"/>
              <w:rPr>
                <w:rFonts w:eastAsia="Calibri"/>
                <w:sz w:val="24"/>
                <w:szCs w:val="24"/>
                <w:lang w:eastAsia="en-US"/>
              </w:rPr>
            </w:pPr>
            <w:r w:rsidRPr="00BF38E1">
              <w:rPr>
                <w:rFonts w:eastAsia="Calibri"/>
                <w:sz w:val="24"/>
                <w:szCs w:val="24"/>
                <w:lang w:eastAsia="en-US"/>
              </w:rPr>
              <w:t>Ответственный исполнитель: отдел по управлению муниципальным имуществом и земельным правоотношениям</w:t>
            </w:r>
          </w:p>
          <w:p w:rsidR="00344707" w:rsidRPr="00BF38E1" w:rsidRDefault="00344707" w:rsidP="00AC17F0">
            <w:pPr>
              <w:tabs>
                <w:tab w:val="left" w:pos="7751"/>
              </w:tabs>
              <w:jc w:val="both"/>
              <w:rPr>
                <w:rFonts w:eastAsia="Calibri"/>
                <w:sz w:val="24"/>
                <w:szCs w:val="24"/>
                <w:lang w:eastAsia="en-US"/>
              </w:rPr>
            </w:pPr>
          </w:p>
        </w:tc>
        <w:tc>
          <w:tcPr>
            <w:tcW w:w="1417" w:type="dxa"/>
            <w:shd w:val="clear" w:color="auto" w:fill="auto"/>
          </w:tcPr>
          <w:p w:rsidR="00344707" w:rsidRPr="00BF38E1" w:rsidRDefault="00344707" w:rsidP="00AC17F0">
            <w:pPr>
              <w:tabs>
                <w:tab w:val="left" w:pos="7751"/>
              </w:tabs>
              <w:jc w:val="center"/>
              <w:rPr>
                <w:rFonts w:eastAsia="Calibri"/>
                <w:sz w:val="24"/>
                <w:szCs w:val="24"/>
                <w:lang w:eastAsia="en-US"/>
              </w:rPr>
            </w:pPr>
            <w:r w:rsidRPr="00BF38E1">
              <w:rPr>
                <w:rFonts w:eastAsia="Calibri"/>
                <w:sz w:val="24"/>
                <w:szCs w:val="24"/>
                <w:lang w:eastAsia="en-US"/>
              </w:rPr>
              <w:t>2019</w:t>
            </w:r>
          </w:p>
        </w:tc>
        <w:tc>
          <w:tcPr>
            <w:tcW w:w="1418" w:type="dxa"/>
            <w:shd w:val="clear" w:color="auto" w:fill="auto"/>
          </w:tcPr>
          <w:p w:rsidR="00344707" w:rsidRPr="00BF38E1" w:rsidRDefault="00344707" w:rsidP="00AC17F0">
            <w:pPr>
              <w:tabs>
                <w:tab w:val="left" w:pos="7751"/>
              </w:tabs>
              <w:jc w:val="center"/>
              <w:rPr>
                <w:rFonts w:eastAsia="Calibri"/>
                <w:sz w:val="24"/>
                <w:szCs w:val="24"/>
                <w:lang w:eastAsia="en-US"/>
              </w:rPr>
            </w:pPr>
            <w:r w:rsidRPr="00BF38E1">
              <w:rPr>
                <w:rFonts w:eastAsia="Calibri"/>
                <w:sz w:val="24"/>
                <w:szCs w:val="24"/>
                <w:lang w:eastAsia="en-US"/>
              </w:rPr>
              <w:t>2021</w:t>
            </w:r>
          </w:p>
        </w:tc>
        <w:tc>
          <w:tcPr>
            <w:tcW w:w="2268" w:type="dxa"/>
            <w:shd w:val="clear" w:color="auto" w:fill="auto"/>
          </w:tcPr>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tabs>
                <w:tab w:val="left" w:pos="7751"/>
              </w:tabs>
              <w:jc w:val="both"/>
              <w:rPr>
                <w:rFonts w:eastAsia="Calibri"/>
                <w:sz w:val="24"/>
                <w:szCs w:val="24"/>
                <w:lang w:eastAsia="en-US"/>
              </w:rPr>
            </w:pPr>
          </w:p>
        </w:tc>
        <w:tc>
          <w:tcPr>
            <w:tcW w:w="2693" w:type="dxa"/>
            <w:gridSpan w:val="2"/>
            <w:shd w:val="clear" w:color="auto" w:fill="auto"/>
          </w:tcPr>
          <w:p w:rsidR="00344707" w:rsidRPr="00BF38E1" w:rsidRDefault="00344707" w:rsidP="00AC17F0">
            <w:pPr>
              <w:tabs>
                <w:tab w:val="left" w:pos="7751"/>
              </w:tabs>
              <w:jc w:val="both"/>
              <w:rPr>
                <w:rFonts w:eastAsia="Calibri"/>
                <w:sz w:val="24"/>
                <w:szCs w:val="24"/>
                <w:lang w:eastAsia="en-US"/>
              </w:rPr>
            </w:pPr>
          </w:p>
          <w:p w:rsidR="00344707" w:rsidRPr="00BF38E1" w:rsidRDefault="00344707" w:rsidP="00AC17F0">
            <w:pPr>
              <w:rPr>
                <w:rFonts w:eastAsia="Calibri"/>
                <w:sz w:val="24"/>
                <w:szCs w:val="24"/>
                <w:lang w:eastAsia="en-US"/>
              </w:rPr>
            </w:pPr>
          </w:p>
          <w:p w:rsidR="00344707" w:rsidRPr="00BF38E1" w:rsidRDefault="00344707" w:rsidP="00AC17F0">
            <w:pPr>
              <w:rPr>
                <w:rFonts w:eastAsia="Calibri"/>
                <w:sz w:val="24"/>
                <w:szCs w:val="24"/>
                <w:lang w:eastAsia="en-US"/>
              </w:rPr>
            </w:pPr>
          </w:p>
          <w:p w:rsidR="00344707" w:rsidRPr="00BF38E1" w:rsidRDefault="00344707" w:rsidP="00AC17F0">
            <w:pPr>
              <w:rPr>
                <w:rFonts w:eastAsia="Calibri"/>
                <w:sz w:val="24"/>
                <w:szCs w:val="24"/>
                <w:lang w:eastAsia="en-US"/>
              </w:rPr>
            </w:pPr>
          </w:p>
          <w:p w:rsidR="00344707" w:rsidRPr="00BF38E1" w:rsidRDefault="00344707" w:rsidP="00AC17F0">
            <w:pPr>
              <w:rPr>
                <w:rFonts w:eastAsia="Calibri"/>
                <w:sz w:val="24"/>
                <w:szCs w:val="24"/>
                <w:lang w:eastAsia="en-US"/>
              </w:rPr>
            </w:pPr>
          </w:p>
          <w:p w:rsidR="00344707" w:rsidRPr="00BF38E1" w:rsidRDefault="00344707" w:rsidP="00AC17F0">
            <w:pPr>
              <w:rPr>
                <w:rFonts w:eastAsia="Calibri"/>
                <w:sz w:val="24"/>
                <w:szCs w:val="24"/>
                <w:lang w:eastAsia="en-US"/>
              </w:rPr>
            </w:pPr>
          </w:p>
          <w:p w:rsidR="00344707" w:rsidRPr="00BF38E1" w:rsidRDefault="00344707" w:rsidP="00AC17F0">
            <w:pPr>
              <w:rPr>
                <w:rFonts w:eastAsia="Calibri"/>
                <w:sz w:val="24"/>
                <w:szCs w:val="24"/>
                <w:lang w:eastAsia="en-US"/>
              </w:rPr>
            </w:pPr>
          </w:p>
          <w:p w:rsidR="00344707" w:rsidRPr="00BF38E1" w:rsidRDefault="00344707" w:rsidP="00AC17F0">
            <w:pPr>
              <w:rPr>
                <w:rFonts w:eastAsia="Calibri"/>
                <w:sz w:val="24"/>
                <w:szCs w:val="24"/>
                <w:lang w:eastAsia="en-US"/>
              </w:rPr>
            </w:pPr>
          </w:p>
          <w:p w:rsidR="00344707" w:rsidRPr="00BF38E1" w:rsidRDefault="00344707" w:rsidP="00AC17F0">
            <w:pPr>
              <w:rPr>
                <w:rFonts w:eastAsia="Calibri"/>
                <w:sz w:val="24"/>
                <w:szCs w:val="24"/>
                <w:lang w:eastAsia="en-US"/>
              </w:rPr>
            </w:pPr>
          </w:p>
          <w:p w:rsidR="00344707" w:rsidRPr="00BF38E1" w:rsidRDefault="00344707" w:rsidP="00AC17F0">
            <w:pPr>
              <w:rPr>
                <w:rFonts w:eastAsia="Calibri"/>
                <w:sz w:val="24"/>
                <w:szCs w:val="24"/>
                <w:lang w:eastAsia="en-US"/>
              </w:rPr>
            </w:pPr>
          </w:p>
          <w:p w:rsidR="00344707" w:rsidRPr="00BF38E1" w:rsidRDefault="00344707" w:rsidP="00AC17F0">
            <w:pPr>
              <w:rPr>
                <w:rFonts w:eastAsia="Calibri"/>
                <w:sz w:val="24"/>
                <w:szCs w:val="24"/>
                <w:lang w:eastAsia="en-US"/>
              </w:rPr>
            </w:pPr>
          </w:p>
          <w:p w:rsidR="00344707" w:rsidRPr="00BF38E1" w:rsidRDefault="00344707" w:rsidP="00AC17F0">
            <w:pPr>
              <w:rPr>
                <w:rFonts w:eastAsia="Calibri"/>
                <w:sz w:val="24"/>
                <w:szCs w:val="24"/>
                <w:lang w:eastAsia="en-US"/>
              </w:rPr>
            </w:pPr>
          </w:p>
        </w:tc>
        <w:tc>
          <w:tcPr>
            <w:tcW w:w="1670" w:type="dxa"/>
            <w:shd w:val="clear" w:color="auto" w:fill="auto"/>
          </w:tcPr>
          <w:p w:rsidR="00344707" w:rsidRPr="00BF38E1" w:rsidRDefault="00344707" w:rsidP="00AC17F0">
            <w:pPr>
              <w:tabs>
                <w:tab w:val="left" w:pos="7751"/>
              </w:tabs>
              <w:jc w:val="both"/>
              <w:rPr>
                <w:rFonts w:eastAsia="Calibri"/>
                <w:sz w:val="24"/>
                <w:szCs w:val="24"/>
                <w:lang w:eastAsia="en-US"/>
              </w:rPr>
            </w:pPr>
          </w:p>
        </w:tc>
      </w:tr>
    </w:tbl>
    <w:p w:rsidR="00344707" w:rsidRDefault="00344707" w:rsidP="00344707">
      <w:pPr>
        <w:tabs>
          <w:tab w:val="left" w:pos="11625"/>
        </w:tabs>
        <w:jc w:val="right"/>
      </w:pPr>
    </w:p>
    <w:p w:rsidR="00344707" w:rsidRPr="00BF38E1" w:rsidRDefault="00344707" w:rsidP="00344707">
      <w:pPr>
        <w:tabs>
          <w:tab w:val="left" w:pos="7751"/>
        </w:tabs>
        <w:spacing w:line="0" w:lineRule="atLeast"/>
        <w:jc w:val="right"/>
        <w:rPr>
          <w:color w:val="333333"/>
          <w:sz w:val="24"/>
          <w:szCs w:val="24"/>
        </w:rPr>
      </w:pPr>
      <w:r w:rsidRPr="00F01298">
        <w:rPr>
          <w:rFonts w:eastAsia="Calibri"/>
          <w:sz w:val="28"/>
          <w:szCs w:val="28"/>
          <w:lang w:eastAsia="en-US"/>
        </w:rPr>
        <w:lastRenderedPageBreak/>
        <w:t xml:space="preserve">     </w:t>
      </w:r>
      <w:r w:rsidRPr="00BF38E1">
        <w:rPr>
          <w:color w:val="333333"/>
          <w:sz w:val="24"/>
          <w:szCs w:val="24"/>
        </w:rPr>
        <w:t xml:space="preserve">Приложение №2 </w:t>
      </w:r>
    </w:p>
    <w:p w:rsidR="00344707" w:rsidRPr="00BF38E1" w:rsidRDefault="00344707" w:rsidP="00344707">
      <w:pPr>
        <w:tabs>
          <w:tab w:val="left" w:pos="7751"/>
        </w:tabs>
        <w:spacing w:line="0" w:lineRule="atLeast"/>
        <w:jc w:val="right"/>
        <w:rPr>
          <w:rFonts w:eastAsia="Calibri"/>
          <w:sz w:val="24"/>
          <w:szCs w:val="24"/>
          <w:lang w:eastAsia="en-US"/>
        </w:rPr>
      </w:pPr>
      <w:r w:rsidRPr="00BF38E1">
        <w:rPr>
          <w:color w:val="333333"/>
          <w:sz w:val="24"/>
          <w:szCs w:val="24"/>
        </w:rPr>
        <w:t xml:space="preserve">к   постановлению       </w:t>
      </w:r>
    </w:p>
    <w:p w:rsidR="00344707" w:rsidRPr="00BF38E1" w:rsidRDefault="00344707" w:rsidP="00344707">
      <w:pPr>
        <w:tabs>
          <w:tab w:val="left" w:pos="3100"/>
          <w:tab w:val="left" w:pos="8102"/>
        </w:tabs>
        <w:spacing w:line="0" w:lineRule="atLeast"/>
        <w:jc w:val="right"/>
        <w:rPr>
          <w:color w:val="333333"/>
          <w:sz w:val="24"/>
          <w:szCs w:val="24"/>
        </w:rPr>
      </w:pPr>
      <w:r w:rsidRPr="00BF38E1">
        <w:rPr>
          <w:color w:val="333333"/>
          <w:sz w:val="24"/>
          <w:szCs w:val="24"/>
        </w:rPr>
        <w:t xml:space="preserve">                                                                       </w:t>
      </w:r>
      <w:r w:rsidR="00BF38E1" w:rsidRPr="00BF38E1">
        <w:rPr>
          <w:color w:val="333333"/>
          <w:sz w:val="24"/>
          <w:szCs w:val="24"/>
        </w:rPr>
        <w:t xml:space="preserve">                            </w:t>
      </w:r>
      <w:r w:rsidR="00BF38E1">
        <w:rPr>
          <w:color w:val="333333"/>
          <w:sz w:val="24"/>
          <w:szCs w:val="24"/>
        </w:rPr>
        <w:t xml:space="preserve">               </w:t>
      </w:r>
      <w:r w:rsidRPr="00BF38E1">
        <w:rPr>
          <w:color w:val="333333"/>
          <w:sz w:val="24"/>
          <w:szCs w:val="24"/>
        </w:rPr>
        <w:t>Администрации  Обоянского района</w:t>
      </w:r>
      <w:r w:rsidRPr="00BF38E1">
        <w:rPr>
          <w:color w:val="333333"/>
          <w:sz w:val="24"/>
          <w:szCs w:val="24"/>
        </w:rPr>
        <w:tab/>
      </w:r>
    </w:p>
    <w:p w:rsidR="00344707" w:rsidRPr="00BF38E1" w:rsidRDefault="00344707" w:rsidP="00344707">
      <w:pPr>
        <w:tabs>
          <w:tab w:val="left" w:pos="3100"/>
          <w:tab w:val="left" w:pos="8102"/>
        </w:tabs>
        <w:spacing w:line="0" w:lineRule="atLeast"/>
        <w:jc w:val="right"/>
        <w:rPr>
          <w:color w:val="333333"/>
          <w:sz w:val="24"/>
          <w:szCs w:val="24"/>
        </w:rPr>
      </w:pPr>
      <w:r w:rsidRPr="00BF38E1">
        <w:rPr>
          <w:color w:val="333333"/>
          <w:sz w:val="24"/>
          <w:szCs w:val="24"/>
        </w:rPr>
        <w:t>Курской области</w:t>
      </w:r>
    </w:p>
    <w:p w:rsidR="00344707" w:rsidRPr="00BF38E1" w:rsidRDefault="00344707" w:rsidP="00344707">
      <w:pPr>
        <w:tabs>
          <w:tab w:val="left" w:pos="3100"/>
        </w:tabs>
        <w:spacing w:line="0" w:lineRule="atLeast"/>
        <w:jc w:val="right"/>
        <w:rPr>
          <w:color w:val="333333"/>
          <w:sz w:val="24"/>
          <w:szCs w:val="24"/>
        </w:rPr>
      </w:pPr>
      <w:r w:rsidRPr="00BF38E1">
        <w:rPr>
          <w:color w:val="333333"/>
          <w:sz w:val="24"/>
          <w:szCs w:val="24"/>
        </w:rPr>
        <w:t xml:space="preserve">                                                                                        от </w:t>
      </w:r>
      <w:r w:rsidR="00BF38E1">
        <w:rPr>
          <w:color w:val="333333"/>
          <w:sz w:val="24"/>
          <w:szCs w:val="24"/>
        </w:rPr>
        <w:t>19.10.2018</w:t>
      </w:r>
      <w:r w:rsidRPr="00BF38E1">
        <w:rPr>
          <w:color w:val="333333"/>
          <w:sz w:val="24"/>
          <w:szCs w:val="24"/>
        </w:rPr>
        <w:t xml:space="preserve">   №</w:t>
      </w:r>
      <w:r w:rsidR="00BF38E1">
        <w:rPr>
          <w:color w:val="333333"/>
          <w:sz w:val="24"/>
          <w:szCs w:val="24"/>
        </w:rPr>
        <w:t xml:space="preserve"> 496</w:t>
      </w:r>
      <w:r w:rsidRPr="00BF38E1">
        <w:rPr>
          <w:color w:val="333333"/>
          <w:sz w:val="24"/>
          <w:szCs w:val="24"/>
        </w:rPr>
        <w:t xml:space="preserve">  </w:t>
      </w:r>
    </w:p>
    <w:p w:rsidR="00344707" w:rsidRPr="00F01298" w:rsidRDefault="00344707" w:rsidP="00344707">
      <w:pPr>
        <w:tabs>
          <w:tab w:val="left" w:pos="13148"/>
        </w:tabs>
        <w:spacing w:line="276" w:lineRule="auto"/>
        <w:rPr>
          <w:rFonts w:eastAsia="Calibri"/>
          <w:sz w:val="28"/>
          <w:szCs w:val="28"/>
          <w:lang w:eastAsia="en-US"/>
        </w:rPr>
      </w:pPr>
    </w:p>
    <w:p w:rsidR="00344707" w:rsidRPr="00F01298" w:rsidRDefault="00344707" w:rsidP="00344707">
      <w:pPr>
        <w:tabs>
          <w:tab w:val="left" w:pos="7939"/>
        </w:tabs>
        <w:spacing w:line="276" w:lineRule="auto"/>
        <w:rPr>
          <w:rFonts w:eastAsia="Calibri"/>
          <w:sz w:val="28"/>
          <w:szCs w:val="28"/>
          <w:lang w:eastAsia="en-US"/>
        </w:rPr>
      </w:pPr>
      <w:r w:rsidRPr="00F01298">
        <w:rPr>
          <w:rFonts w:eastAsia="Calibri"/>
          <w:sz w:val="28"/>
          <w:szCs w:val="28"/>
          <w:lang w:eastAsia="en-US"/>
        </w:rPr>
        <w:t xml:space="preserve">                                                                                                Сведения</w:t>
      </w:r>
    </w:p>
    <w:p w:rsidR="00344707" w:rsidRPr="00F01298" w:rsidRDefault="00344707" w:rsidP="00344707">
      <w:pPr>
        <w:tabs>
          <w:tab w:val="left" w:pos="7939"/>
        </w:tabs>
        <w:spacing w:line="276" w:lineRule="auto"/>
        <w:jc w:val="center"/>
        <w:rPr>
          <w:rFonts w:eastAsia="Calibri"/>
          <w:sz w:val="28"/>
          <w:szCs w:val="28"/>
          <w:lang w:eastAsia="en-US"/>
        </w:rPr>
      </w:pPr>
      <w:r w:rsidRPr="00F01298">
        <w:rPr>
          <w:rFonts w:eastAsia="Calibri"/>
          <w:sz w:val="28"/>
          <w:szCs w:val="28"/>
          <w:lang w:eastAsia="en-US"/>
        </w:rPr>
        <w:t>Об основных мерах правового регулирования в сфере</w:t>
      </w:r>
    </w:p>
    <w:p w:rsidR="00344707" w:rsidRPr="00F01298" w:rsidRDefault="00344707" w:rsidP="00344707">
      <w:pPr>
        <w:tabs>
          <w:tab w:val="left" w:pos="7939"/>
        </w:tabs>
        <w:spacing w:line="276" w:lineRule="auto"/>
        <w:jc w:val="center"/>
        <w:rPr>
          <w:rFonts w:eastAsia="Calibri"/>
          <w:sz w:val="28"/>
          <w:szCs w:val="28"/>
          <w:lang w:eastAsia="en-US"/>
        </w:rPr>
      </w:pPr>
      <w:r w:rsidRPr="00F01298">
        <w:rPr>
          <w:rFonts w:eastAsia="Calibri"/>
          <w:sz w:val="28"/>
          <w:szCs w:val="28"/>
          <w:lang w:eastAsia="en-US"/>
        </w:rPr>
        <w:t>реализации муниципальной программы</w:t>
      </w:r>
    </w:p>
    <w:tbl>
      <w:tblPr>
        <w:tblW w:w="13785"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131"/>
        <w:gridCol w:w="2977"/>
        <w:gridCol w:w="3260"/>
        <w:gridCol w:w="1843"/>
      </w:tblGrid>
      <w:tr w:rsidR="00344707" w:rsidRPr="00BF38E1" w:rsidTr="00AC17F0">
        <w:trPr>
          <w:trHeight w:val="770"/>
        </w:trPr>
        <w:tc>
          <w:tcPr>
            <w:tcW w:w="574" w:type="dxa"/>
            <w:shd w:val="clear" w:color="auto" w:fill="auto"/>
          </w:tcPr>
          <w:p w:rsidR="00344707" w:rsidRPr="00BF38E1" w:rsidRDefault="00344707" w:rsidP="00AC17F0">
            <w:pPr>
              <w:tabs>
                <w:tab w:val="left" w:pos="7939"/>
              </w:tabs>
              <w:jc w:val="both"/>
              <w:rPr>
                <w:rFonts w:eastAsia="Calibri"/>
                <w:sz w:val="24"/>
                <w:szCs w:val="24"/>
                <w:lang w:eastAsia="en-US"/>
              </w:rPr>
            </w:pPr>
            <w:r w:rsidRPr="00BF38E1">
              <w:rPr>
                <w:rFonts w:eastAsia="Calibri"/>
                <w:sz w:val="24"/>
                <w:szCs w:val="24"/>
                <w:lang w:eastAsia="en-US"/>
              </w:rPr>
              <w:t>№</w:t>
            </w:r>
          </w:p>
        </w:tc>
        <w:tc>
          <w:tcPr>
            <w:tcW w:w="5131" w:type="dxa"/>
            <w:shd w:val="clear" w:color="auto" w:fill="auto"/>
          </w:tcPr>
          <w:p w:rsidR="00344707" w:rsidRPr="00BF38E1" w:rsidRDefault="00344707" w:rsidP="00AC17F0">
            <w:pPr>
              <w:tabs>
                <w:tab w:val="left" w:pos="7939"/>
              </w:tabs>
              <w:jc w:val="both"/>
              <w:rPr>
                <w:rFonts w:eastAsia="Calibri"/>
                <w:sz w:val="24"/>
                <w:szCs w:val="24"/>
                <w:lang w:eastAsia="en-US"/>
              </w:rPr>
            </w:pPr>
            <w:r w:rsidRPr="00BF38E1">
              <w:rPr>
                <w:rFonts w:eastAsia="Calibri"/>
                <w:sz w:val="24"/>
                <w:szCs w:val="24"/>
                <w:lang w:eastAsia="en-US"/>
              </w:rPr>
              <w:t>Вид нормативного правового акта</w:t>
            </w:r>
          </w:p>
        </w:tc>
        <w:tc>
          <w:tcPr>
            <w:tcW w:w="2977" w:type="dxa"/>
            <w:shd w:val="clear" w:color="auto" w:fill="auto"/>
          </w:tcPr>
          <w:p w:rsidR="00344707" w:rsidRPr="00BF38E1" w:rsidRDefault="00344707" w:rsidP="00AC17F0">
            <w:pPr>
              <w:tabs>
                <w:tab w:val="left" w:pos="7939"/>
              </w:tabs>
              <w:jc w:val="both"/>
              <w:rPr>
                <w:rFonts w:eastAsia="Calibri"/>
                <w:sz w:val="24"/>
                <w:szCs w:val="24"/>
                <w:lang w:eastAsia="en-US"/>
              </w:rPr>
            </w:pPr>
            <w:r w:rsidRPr="00BF38E1">
              <w:rPr>
                <w:rFonts w:eastAsia="Calibri"/>
                <w:sz w:val="24"/>
                <w:szCs w:val="24"/>
                <w:lang w:eastAsia="en-US"/>
              </w:rPr>
              <w:t>Основные положения нормативного правового акта</w:t>
            </w:r>
          </w:p>
        </w:tc>
        <w:tc>
          <w:tcPr>
            <w:tcW w:w="3260" w:type="dxa"/>
            <w:shd w:val="clear" w:color="auto" w:fill="auto"/>
          </w:tcPr>
          <w:p w:rsidR="00344707" w:rsidRPr="00BF38E1" w:rsidRDefault="00344707" w:rsidP="00AC17F0">
            <w:pPr>
              <w:tabs>
                <w:tab w:val="left" w:pos="7939"/>
              </w:tabs>
              <w:jc w:val="both"/>
              <w:rPr>
                <w:rFonts w:eastAsia="Calibri"/>
                <w:sz w:val="24"/>
                <w:szCs w:val="24"/>
                <w:lang w:eastAsia="en-US"/>
              </w:rPr>
            </w:pPr>
            <w:r w:rsidRPr="00BF38E1">
              <w:rPr>
                <w:rFonts w:eastAsia="Calibri"/>
                <w:sz w:val="24"/>
                <w:szCs w:val="24"/>
                <w:lang w:eastAsia="en-US"/>
              </w:rPr>
              <w:t>Ответственный исполнитель и соисполнитель</w:t>
            </w:r>
          </w:p>
        </w:tc>
        <w:tc>
          <w:tcPr>
            <w:tcW w:w="1843" w:type="dxa"/>
            <w:shd w:val="clear" w:color="auto" w:fill="auto"/>
          </w:tcPr>
          <w:p w:rsidR="00344707" w:rsidRPr="00BF38E1" w:rsidRDefault="00344707" w:rsidP="00AC17F0">
            <w:pPr>
              <w:tabs>
                <w:tab w:val="left" w:pos="7939"/>
              </w:tabs>
              <w:jc w:val="both"/>
              <w:rPr>
                <w:rFonts w:eastAsia="Calibri"/>
                <w:sz w:val="24"/>
                <w:szCs w:val="24"/>
                <w:lang w:eastAsia="en-US"/>
              </w:rPr>
            </w:pPr>
            <w:r w:rsidRPr="00BF38E1">
              <w:rPr>
                <w:rFonts w:eastAsia="Calibri"/>
                <w:sz w:val="24"/>
                <w:szCs w:val="24"/>
                <w:lang w:eastAsia="en-US"/>
              </w:rPr>
              <w:t>Ожидаемые сроки принятия</w:t>
            </w:r>
          </w:p>
        </w:tc>
      </w:tr>
      <w:tr w:rsidR="00344707" w:rsidRPr="00BF38E1" w:rsidTr="00AC17F0">
        <w:trPr>
          <w:trHeight w:val="388"/>
        </w:trPr>
        <w:tc>
          <w:tcPr>
            <w:tcW w:w="574" w:type="dxa"/>
            <w:shd w:val="clear" w:color="auto" w:fill="auto"/>
          </w:tcPr>
          <w:p w:rsidR="00344707" w:rsidRPr="00BF38E1" w:rsidRDefault="00344707" w:rsidP="00AC17F0">
            <w:pPr>
              <w:tabs>
                <w:tab w:val="left" w:pos="7939"/>
              </w:tabs>
              <w:jc w:val="both"/>
              <w:rPr>
                <w:rFonts w:eastAsia="Calibri"/>
                <w:sz w:val="24"/>
                <w:szCs w:val="24"/>
                <w:lang w:eastAsia="en-US"/>
              </w:rPr>
            </w:pPr>
            <w:r w:rsidRPr="00BF38E1">
              <w:rPr>
                <w:rFonts w:eastAsia="Calibri"/>
                <w:sz w:val="24"/>
                <w:szCs w:val="24"/>
                <w:lang w:eastAsia="en-US"/>
              </w:rPr>
              <w:t>1</w:t>
            </w:r>
          </w:p>
        </w:tc>
        <w:tc>
          <w:tcPr>
            <w:tcW w:w="5131" w:type="dxa"/>
            <w:shd w:val="clear" w:color="auto" w:fill="auto"/>
            <w:vAlign w:val="center"/>
          </w:tcPr>
          <w:p w:rsidR="00344707" w:rsidRPr="00BF38E1" w:rsidRDefault="00344707" w:rsidP="00AC17F0">
            <w:pPr>
              <w:tabs>
                <w:tab w:val="left" w:pos="7939"/>
              </w:tabs>
              <w:jc w:val="center"/>
              <w:rPr>
                <w:rFonts w:eastAsia="Calibri"/>
                <w:sz w:val="24"/>
                <w:szCs w:val="24"/>
                <w:lang w:eastAsia="en-US"/>
              </w:rPr>
            </w:pPr>
            <w:r w:rsidRPr="00BF38E1">
              <w:rPr>
                <w:rFonts w:eastAsia="Calibri"/>
                <w:sz w:val="24"/>
                <w:szCs w:val="24"/>
                <w:lang w:eastAsia="en-US"/>
              </w:rPr>
              <w:t>2</w:t>
            </w:r>
          </w:p>
        </w:tc>
        <w:tc>
          <w:tcPr>
            <w:tcW w:w="2977" w:type="dxa"/>
            <w:shd w:val="clear" w:color="auto" w:fill="auto"/>
            <w:vAlign w:val="center"/>
          </w:tcPr>
          <w:p w:rsidR="00344707" w:rsidRPr="00BF38E1" w:rsidRDefault="00344707" w:rsidP="00AC17F0">
            <w:pPr>
              <w:tabs>
                <w:tab w:val="left" w:pos="7939"/>
              </w:tabs>
              <w:jc w:val="center"/>
              <w:rPr>
                <w:rFonts w:eastAsia="Calibri"/>
                <w:sz w:val="24"/>
                <w:szCs w:val="24"/>
                <w:lang w:eastAsia="en-US"/>
              </w:rPr>
            </w:pPr>
            <w:r w:rsidRPr="00BF38E1">
              <w:rPr>
                <w:rFonts w:eastAsia="Calibri"/>
                <w:sz w:val="24"/>
                <w:szCs w:val="24"/>
                <w:lang w:eastAsia="en-US"/>
              </w:rPr>
              <w:t>3</w:t>
            </w:r>
          </w:p>
        </w:tc>
        <w:tc>
          <w:tcPr>
            <w:tcW w:w="3260" w:type="dxa"/>
            <w:shd w:val="clear" w:color="auto" w:fill="auto"/>
            <w:vAlign w:val="center"/>
          </w:tcPr>
          <w:p w:rsidR="00344707" w:rsidRPr="00BF38E1" w:rsidRDefault="00344707" w:rsidP="00AC17F0">
            <w:pPr>
              <w:tabs>
                <w:tab w:val="left" w:pos="7939"/>
              </w:tabs>
              <w:jc w:val="center"/>
              <w:rPr>
                <w:rFonts w:eastAsia="Calibri"/>
                <w:sz w:val="24"/>
                <w:szCs w:val="24"/>
                <w:lang w:eastAsia="en-US"/>
              </w:rPr>
            </w:pPr>
            <w:r w:rsidRPr="00BF38E1">
              <w:rPr>
                <w:rFonts w:eastAsia="Calibri"/>
                <w:sz w:val="24"/>
                <w:szCs w:val="24"/>
                <w:lang w:eastAsia="en-US"/>
              </w:rPr>
              <w:t>4</w:t>
            </w:r>
          </w:p>
        </w:tc>
        <w:tc>
          <w:tcPr>
            <w:tcW w:w="1843" w:type="dxa"/>
            <w:shd w:val="clear" w:color="auto" w:fill="auto"/>
            <w:vAlign w:val="center"/>
          </w:tcPr>
          <w:p w:rsidR="00344707" w:rsidRPr="00BF38E1" w:rsidRDefault="00344707" w:rsidP="00AC17F0">
            <w:pPr>
              <w:tabs>
                <w:tab w:val="left" w:pos="7939"/>
              </w:tabs>
              <w:jc w:val="center"/>
              <w:rPr>
                <w:rFonts w:eastAsia="Calibri"/>
                <w:sz w:val="24"/>
                <w:szCs w:val="24"/>
                <w:lang w:eastAsia="en-US"/>
              </w:rPr>
            </w:pPr>
            <w:r w:rsidRPr="00BF38E1">
              <w:rPr>
                <w:rFonts w:eastAsia="Calibri"/>
                <w:sz w:val="24"/>
                <w:szCs w:val="24"/>
                <w:lang w:eastAsia="en-US"/>
              </w:rPr>
              <w:t>5</w:t>
            </w:r>
          </w:p>
        </w:tc>
      </w:tr>
      <w:tr w:rsidR="00344707" w:rsidRPr="00BF38E1" w:rsidTr="00AC17F0">
        <w:trPr>
          <w:trHeight w:val="4144"/>
        </w:trPr>
        <w:tc>
          <w:tcPr>
            <w:tcW w:w="574" w:type="dxa"/>
            <w:shd w:val="clear" w:color="auto" w:fill="auto"/>
            <w:vAlign w:val="center"/>
          </w:tcPr>
          <w:p w:rsidR="00344707" w:rsidRPr="00BF38E1" w:rsidRDefault="00344707" w:rsidP="00AC17F0">
            <w:pPr>
              <w:tabs>
                <w:tab w:val="left" w:pos="7939"/>
              </w:tabs>
              <w:rPr>
                <w:rFonts w:eastAsia="Calibri"/>
                <w:sz w:val="24"/>
                <w:szCs w:val="24"/>
                <w:lang w:eastAsia="en-US"/>
              </w:rPr>
            </w:pPr>
            <w:r w:rsidRPr="00BF38E1">
              <w:rPr>
                <w:rFonts w:eastAsia="Calibri"/>
                <w:sz w:val="24"/>
                <w:szCs w:val="24"/>
                <w:lang w:eastAsia="en-US"/>
              </w:rPr>
              <w:t xml:space="preserve">    </w:t>
            </w:r>
          </w:p>
          <w:p w:rsidR="00344707" w:rsidRPr="00BF38E1" w:rsidRDefault="00344707" w:rsidP="00AC17F0">
            <w:pPr>
              <w:tabs>
                <w:tab w:val="left" w:pos="7939"/>
              </w:tabs>
              <w:rPr>
                <w:rFonts w:eastAsia="Calibri"/>
                <w:sz w:val="24"/>
                <w:szCs w:val="24"/>
                <w:lang w:eastAsia="en-US"/>
              </w:rPr>
            </w:pPr>
          </w:p>
        </w:tc>
        <w:tc>
          <w:tcPr>
            <w:tcW w:w="5131" w:type="dxa"/>
            <w:shd w:val="clear" w:color="auto" w:fill="auto"/>
          </w:tcPr>
          <w:p w:rsidR="00344707" w:rsidRPr="00BF38E1" w:rsidRDefault="00344707" w:rsidP="00AC17F0">
            <w:pPr>
              <w:jc w:val="both"/>
              <w:rPr>
                <w:rFonts w:eastAsia="Calibri"/>
                <w:bCs/>
                <w:sz w:val="24"/>
                <w:szCs w:val="24"/>
              </w:rPr>
            </w:pPr>
            <w:proofErr w:type="gramStart"/>
            <w:r w:rsidRPr="00BF38E1">
              <w:rPr>
                <w:rFonts w:eastAsia="Calibri"/>
                <w:sz w:val="24"/>
                <w:szCs w:val="24"/>
                <w:lang w:eastAsia="en-US"/>
              </w:rPr>
              <w:t xml:space="preserve">Федеральный закон </w:t>
            </w:r>
            <w:r w:rsidRPr="00BF38E1">
              <w:rPr>
                <w:sz w:val="24"/>
                <w:szCs w:val="24"/>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Земельный кодекс Российской Федерации, </w:t>
            </w:r>
            <w:r w:rsidRPr="00BF38E1">
              <w:rPr>
                <w:rFonts w:eastAsia="Calibri"/>
                <w:sz w:val="24"/>
                <w:szCs w:val="24"/>
                <w:lang w:eastAsia="en-US"/>
              </w:rPr>
              <w:t xml:space="preserve">Постановление Администрации Обоянского района </w:t>
            </w:r>
            <w:r w:rsidRPr="00BF38E1">
              <w:rPr>
                <w:rFonts w:eastAsia="Calibri"/>
                <w:sz w:val="24"/>
                <w:szCs w:val="24"/>
              </w:rPr>
              <w:t xml:space="preserve">«Об утверждении программы по профилактике нарушений обязательных требований в рамках  исполнения Администрацией Обоянского района Курской области </w:t>
            </w:r>
            <w:r w:rsidRPr="00BF38E1">
              <w:rPr>
                <w:rStyle w:val="a6"/>
                <w:rFonts w:eastAsia="Calibri"/>
                <w:b w:val="0"/>
                <w:sz w:val="24"/>
                <w:szCs w:val="24"/>
              </w:rPr>
              <w:t xml:space="preserve">муниципальной функции </w:t>
            </w:r>
            <w:r w:rsidRPr="00BF38E1">
              <w:rPr>
                <w:rFonts w:eastAsia="Calibri"/>
                <w:bCs/>
                <w:sz w:val="24"/>
                <w:szCs w:val="24"/>
              </w:rPr>
              <w:t>«Осуществление муниципального земельного контроля» на 2019-2021 годы.</w:t>
            </w:r>
            <w:proofErr w:type="gramEnd"/>
          </w:p>
          <w:p w:rsidR="00344707" w:rsidRPr="00BF38E1" w:rsidRDefault="00344707" w:rsidP="00AC17F0">
            <w:pPr>
              <w:rPr>
                <w:rFonts w:eastAsia="Calibri"/>
                <w:sz w:val="24"/>
                <w:szCs w:val="24"/>
                <w:lang w:eastAsia="en-US"/>
              </w:rPr>
            </w:pPr>
          </w:p>
        </w:tc>
        <w:tc>
          <w:tcPr>
            <w:tcW w:w="2977" w:type="dxa"/>
            <w:shd w:val="clear" w:color="auto" w:fill="auto"/>
          </w:tcPr>
          <w:p w:rsidR="00344707" w:rsidRPr="00BF38E1" w:rsidRDefault="00344707" w:rsidP="00AC17F0">
            <w:pPr>
              <w:jc w:val="both"/>
              <w:rPr>
                <w:rFonts w:eastAsia="Calibri"/>
                <w:b/>
                <w:sz w:val="24"/>
                <w:szCs w:val="24"/>
                <w:lang w:eastAsia="en-US"/>
              </w:rPr>
            </w:pPr>
          </w:p>
          <w:p w:rsidR="00344707" w:rsidRPr="00BF38E1" w:rsidRDefault="00344707" w:rsidP="00AC17F0">
            <w:pPr>
              <w:jc w:val="both"/>
              <w:rPr>
                <w:rFonts w:eastAsia="Calibri"/>
                <w:sz w:val="24"/>
                <w:szCs w:val="24"/>
                <w:lang w:eastAsia="en-US"/>
              </w:rPr>
            </w:pPr>
            <w:r w:rsidRPr="00BF38E1">
              <w:rPr>
                <w:rFonts w:eastAsia="Calibri"/>
                <w:sz w:val="24"/>
                <w:szCs w:val="24"/>
                <w:lang w:eastAsia="en-US"/>
              </w:rPr>
              <w:t xml:space="preserve">Осуществление муниципального земельного контроля </w:t>
            </w:r>
          </w:p>
        </w:tc>
        <w:tc>
          <w:tcPr>
            <w:tcW w:w="3260" w:type="dxa"/>
            <w:shd w:val="clear" w:color="auto" w:fill="auto"/>
          </w:tcPr>
          <w:p w:rsidR="00344707" w:rsidRPr="00BF38E1" w:rsidRDefault="00344707" w:rsidP="00AC17F0">
            <w:pPr>
              <w:tabs>
                <w:tab w:val="left" w:pos="7939"/>
              </w:tabs>
              <w:jc w:val="both"/>
              <w:rPr>
                <w:rFonts w:eastAsia="Calibri"/>
                <w:sz w:val="24"/>
                <w:szCs w:val="24"/>
                <w:lang w:eastAsia="en-US"/>
              </w:rPr>
            </w:pPr>
          </w:p>
          <w:p w:rsidR="00344707" w:rsidRPr="00BF38E1" w:rsidRDefault="00344707" w:rsidP="00AC17F0">
            <w:pPr>
              <w:jc w:val="both"/>
              <w:rPr>
                <w:rFonts w:eastAsia="Calibri"/>
                <w:sz w:val="24"/>
                <w:szCs w:val="24"/>
                <w:lang w:eastAsia="en-US"/>
              </w:rPr>
            </w:pPr>
          </w:p>
          <w:p w:rsidR="00344707" w:rsidRPr="00BF38E1" w:rsidRDefault="00344707" w:rsidP="00AC17F0">
            <w:pPr>
              <w:jc w:val="both"/>
              <w:rPr>
                <w:rFonts w:eastAsia="Calibri"/>
                <w:sz w:val="24"/>
                <w:szCs w:val="24"/>
                <w:lang w:eastAsia="en-US"/>
              </w:rPr>
            </w:pPr>
            <w:r w:rsidRPr="00BF38E1">
              <w:rPr>
                <w:rFonts w:eastAsia="Calibri"/>
                <w:sz w:val="24"/>
                <w:szCs w:val="24"/>
                <w:lang w:eastAsia="en-US"/>
              </w:rPr>
              <w:t xml:space="preserve">отдел по управлению муниципальным имуществом и земельным правоотношениям </w:t>
            </w:r>
          </w:p>
          <w:p w:rsidR="00344707" w:rsidRPr="00BF38E1" w:rsidRDefault="00344707" w:rsidP="00AC17F0">
            <w:pPr>
              <w:jc w:val="both"/>
              <w:rPr>
                <w:rFonts w:eastAsia="Calibri"/>
                <w:sz w:val="24"/>
                <w:szCs w:val="24"/>
                <w:lang w:eastAsia="en-US"/>
              </w:rPr>
            </w:pPr>
          </w:p>
        </w:tc>
        <w:tc>
          <w:tcPr>
            <w:tcW w:w="1843" w:type="dxa"/>
            <w:shd w:val="clear" w:color="auto" w:fill="auto"/>
          </w:tcPr>
          <w:p w:rsidR="00344707" w:rsidRPr="00BF38E1" w:rsidRDefault="00344707" w:rsidP="00AC17F0">
            <w:pPr>
              <w:tabs>
                <w:tab w:val="left" w:pos="7939"/>
              </w:tabs>
              <w:jc w:val="center"/>
              <w:rPr>
                <w:rFonts w:eastAsia="Calibri"/>
                <w:sz w:val="24"/>
                <w:szCs w:val="24"/>
                <w:lang w:eastAsia="en-US"/>
              </w:rPr>
            </w:pPr>
          </w:p>
          <w:p w:rsidR="00344707" w:rsidRPr="00BF38E1" w:rsidRDefault="00344707" w:rsidP="00AC17F0">
            <w:pPr>
              <w:jc w:val="center"/>
              <w:rPr>
                <w:rFonts w:eastAsia="Calibri"/>
                <w:sz w:val="24"/>
                <w:szCs w:val="24"/>
                <w:lang w:eastAsia="en-US"/>
              </w:rPr>
            </w:pPr>
          </w:p>
          <w:p w:rsidR="00344707" w:rsidRPr="00BF38E1" w:rsidRDefault="00344707" w:rsidP="00AC17F0">
            <w:pPr>
              <w:jc w:val="center"/>
              <w:rPr>
                <w:rFonts w:eastAsia="Calibri"/>
                <w:sz w:val="24"/>
                <w:szCs w:val="24"/>
                <w:lang w:eastAsia="en-US"/>
              </w:rPr>
            </w:pPr>
          </w:p>
          <w:p w:rsidR="00344707" w:rsidRPr="00BF38E1" w:rsidRDefault="00344707" w:rsidP="00AC17F0">
            <w:pPr>
              <w:rPr>
                <w:rFonts w:eastAsia="Calibri"/>
                <w:sz w:val="24"/>
                <w:szCs w:val="24"/>
                <w:lang w:eastAsia="en-US"/>
              </w:rPr>
            </w:pPr>
            <w:r w:rsidRPr="00BF38E1">
              <w:rPr>
                <w:rFonts w:eastAsia="Calibri"/>
                <w:sz w:val="24"/>
                <w:szCs w:val="24"/>
                <w:lang w:eastAsia="en-US"/>
              </w:rPr>
              <w:t>2019</w:t>
            </w:r>
          </w:p>
        </w:tc>
      </w:tr>
    </w:tbl>
    <w:p w:rsidR="00214C81" w:rsidRDefault="00214C81"/>
    <w:sectPr w:rsidR="00214C81" w:rsidSect="00344707">
      <w:pgSz w:w="16834" w:h="11909" w:orient="landscape"/>
      <w:pgMar w:top="1701" w:right="1134" w:bottom="567" w:left="1134"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383D"/>
    <w:multiLevelType w:val="hybridMultilevel"/>
    <w:tmpl w:val="5E961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983D21"/>
    <w:multiLevelType w:val="hybridMultilevel"/>
    <w:tmpl w:val="D762787C"/>
    <w:lvl w:ilvl="0" w:tplc="10DAC25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07"/>
    <w:rsid w:val="001F5F03"/>
    <w:rsid w:val="00214C81"/>
    <w:rsid w:val="00344707"/>
    <w:rsid w:val="00A57721"/>
    <w:rsid w:val="00BF38E1"/>
    <w:rsid w:val="00D5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07"/>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344707"/>
    <w:pPr>
      <w:keepNext/>
      <w:jc w:val="center"/>
      <w:outlineLvl w:val="6"/>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44707"/>
    <w:rPr>
      <w:rFonts w:ascii="Times New Roman" w:eastAsia="Times New Roman" w:hAnsi="Times New Roman" w:cs="Times New Roman"/>
      <w:b/>
      <w:sz w:val="40"/>
      <w:szCs w:val="20"/>
      <w:lang w:eastAsia="ru-RU"/>
    </w:rPr>
  </w:style>
  <w:style w:type="paragraph" w:styleId="a3">
    <w:name w:val="caption"/>
    <w:basedOn w:val="a"/>
    <w:next w:val="a"/>
    <w:qFormat/>
    <w:rsid w:val="00344707"/>
    <w:pPr>
      <w:jc w:val="center"/>
    </w:pPr>
    <w:rPr>
      <w:sz w:val="34"/>
    </w:rPr>
  </w:style>
  <w:style w:type="paragraph" w:styleId="a4">
    <w:name w:val="Balloon Text"/>
    <w:basedOn w:val="a"/>
    <w:link w:val="a5"/>
    <w:uiPriority w:val="99"/>
    <w:semiHidden/>
    <w:unhideWhenUsed/>
    <w:rsid w:val="00344707"/>
    <w:rPr>
      <w:rFonts w:ascii="Tahoma" w:hAnsi="Tahoma" w:cs="Tahoma"/>
      <w:sz w:val="16"/>
      <w:szCs w:val="16"/>
    </w:rPr>
  </w:style>
  <w:style w:type="character" w:customStyle="1" w:styleId="a5">
    <w:name w:val="Текст выноски Знак"/>
    <w:basedOn w:val="a0"/>
    <w:link w:val="a4"/>
    <w:uiPriority w:val="99"/>
    <w:semiHidden/>
    <w:rsid w:val="00344707"/>
    <w:rPr>
      <w:rFonts w:ascii="Tahoma" w:eastAsia="Times New Roman" w:hAnsi="Tahoma" w:cs="Tahoma"/>
      <w:sz w:val="16"/>
      <w:szCs w:val="16"/>
      <w:lang w:eastAsia="ru-RU"/>
    </w:rPr>
  </w:style>
  <w:style w:type="character" w:styleId="a6">
    <w:name w:val="Strong"/>
    <w:qFormat/>
    <w:rsid w:val="00344707"/>
    <w:rPr>
      <w:rFonts w:cs="Times New Roman"/>
      <w:b/>
      <w:bCs/>
    </w:rPr>
  </w:style>
  <w:style w:type="paragraph" w:customStyle="1" w:styleId="11">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44707"/>
    <w:pPr>
      <w:spacing w:before="100" w:beforeAutospacing="1" w:after="100" w:afterAutospacing="1"/>
    </w:pPr>
    <w:rPr>
      <w:rFonts w:ascii="Tahoma" w:hAnsi="Tahoma"/>
      <w:sz w:val="24"/>
      <w:szCs w:val="24"/>
      <w:lang w:val="en-US" w:eastAsia="en-US"/>
    </w:rPr>
  </w:style>
  <w:style w:type="paragraph" w:styleId="a7">
    <w:name w:val="Normal (Web)"/>
    <w:basedOn w:val="a"/>
    <w:uiPriority w:val="99"/>
    <w:unhideWhenUsed/>
    <w:rsid w:val="0034470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07"/>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344707"/>
    <w:pPr>
      <w:keepNext/>
      <w:jc w:val="center"/>
      <w:outlineLvl w:val="6"/>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44707"/>
    <w:rPr>
      <w:rFonts w:ascii="Times New Roman" w:eastAsia="Times New Roman" w:hAnsi="Times New Roman" w:cs="Times New Roman"/>
      <w:b/>
      <w:sz w:val="40"/>
      <w:szCs w:val="20"/>
      <w:lang w:eastAsia="ru-RU"/>
    </w:rPr>
  </w:style>
  <w:style w:type="paragraph" w:styleId="a3">
    <w:name w:val="caption"/>
    <w:basedOn w:val="a"/>
    <w:next w:val="a"/>
    <w:qFormat/>
    <w:rsid w:val="00344707"/>
    <w:pPr>
      <w:jc w:val="center"/>
    </w:pPr>
    <w:rPr>
      <w:sz w:val="34"/>
    </w:rPr>
  </w:style>
  <w:style w:type="paragraph" w:styleId="a4">
    <w:name w:val="Balloon Text"/>
    <w:basedOn w:val="a"/>
    <w:link w:val="a5"/>
    <w:uiPriority w:val="99"/>
    <w:semiHidden/>
    <w:unhideWhenUsed/>
    <w:rsid w:val="00344707"/>
    <w:rPr>
      <w:rFonts w:ascii="Tahoma" w:hAnsi="Tahoma" w:cs="Tahoma"/>
      <w:sz w:val="16"/>
      <w:szCs w:val="16"/>
    </w:rPr>
  </w:style>
  <w:style w:type="character" w:customStyle="1" w:styleId="a5">
    <w:name w:val="Текст выноски Знак"/>
    <w:basedOn w:val="a0"/>
    <w:link w:val="a4"/>
    <w:uiPriority w:val="99"/>
    <w:semiHidden/>
    <w:rsid w:val="00344707"/>
    <w:rPr>
      <w:rFonts w:ascii="Tahoma" w:eastAsia="Times New Roman" w:hAnsi="Tahoma" w:cs="Tahoma"/>
      <w:sz w:val="16"/>
      <w:szCs w:val="16"/>
      <w:lang w:eastAsia="ru-RU"/>
    </w:rPr>
  </w:style>
  <w:style w:type="character" w:styleId="a6">
    <w:name w:val="Strong"/>
    <w:qFormat/>
    <w:rsid w:val="00344707"/>
    <w:rPr>
      <w:rFonts w:cs="Times New Roman"/>
      <w:b/>
      <w:bCs/>
    </w:rPr>
  </w:style>
  <w:style w:type="paragraph" w:customStyle="1" w:styleId="11">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44707"/>
    <w:pPr>
      <w:spacing w:before="100" w:beforeAutospacing="1" w:after="100" w:afterAutospacing="1"/>
    </w:pPr>
    <w:rPr>
      <w:rFonts w:ascii="Tahoma" w:hAnsi="Tahoma"/>
      <w:sz w:val="24"/>
      <w:szCs w:val="24"/>
      <w:lang w:val="en-US" w:eastAsia="en-US"/>
    </w:rPr>
  </w:style>
  <w:style w:type="paragraph" w:styleId="a7">
    <w:name w:val="Normal (Web)"/>
    <w:basedOn w:val="a"/>
    <w:uiPriority w:val="99"/>
    <w:unhideWhenUsed/>
    <w:rsid w:val="0034470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2018-10-19T11:09:00Z</dcterms:created>
  <dcterms:modified xsi:type="dcterms:W3CDTF">2018-10-19T11:35:00Z</dcterms:modified>
</cp:coreProperties>
</file>