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5EA" w:rsidRPr="003C25EA" w:rsidRDefault="003C25EA" w:rsidP="00D32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>СОБЛЮД</w:t>
      </w:r>
      <w:r w:rsidRPr="004F5C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>АЙТЕ</w:t>
      </w: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 xml:space="preserve"> ПОЖАРН</w:t>
      </w:r>
      <w:r w:rsidRPr="004F5C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>УЮ</w:t>
      </w: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 xml:space="preserve"> БЕЗОПАСНОСТ</w:t>
      </w:r>
      <w:r w:rsidRPr="004F5C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>Ь</w:t>
      </w: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 xml:space="preserve"> ПРИ</w:t>
      </w:r>
    </w:p>
    <w:p w:rsidR="003C25EA" w:rsidRPr="003C25EA" w:rsidRDefault="003C25EA" w:rsidP="00D32B9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>ЭКСПЛУАТАЦИ</w:t>
      </w:r>
      <w:r w:rsidRPr="004F5C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>И</w:t>
      </w: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u w:val="single"/>
          <w:lang w:eastAsia="ru-RU"/>
        </w:rPr>
        <w:t xml:space="preserve"> ЭЛЕКТРООБОРУДОВАНИЯ</w:t>
      </w:r>
    </w:p>
    <w:p w:rsidR="003C25EA" w:rsidRDefault="003C25EA" w:rsidP="003C25EA">
      <w:pPr>
        <w:widowControl w:val="0"/>
        <w:spacing w:after="0" w:line="370" w:lineRule="exact"/>
        <w:ind w:right="20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наступлением холодов начинается активное использование населением электротехнических и теплогенерирующих устройств. Традиционно в данный период времени основное количество пожаров происходит по электротехническим причинам. Требованиями пожарной безопасности установлены определенные правила при устройстве и эксплуатации электротехнических устройств, соблюдение которых позволит максимально обезопасить себя от риска возникновения пожара. </w:t>
      </w:r>
    </w:p>
    <w:p w:rsidR="003C25EA" w:rsidRPr="003C25EA" w:rsidRDefault="003C25EA" w:rsidP="004F5C94">
      <w:pPr>
        <w:widowControl w:val="0"/>
        <w:spacing w:after="0" w:line="370" w:lineRule="exact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6"/>
          <w:szCs w:val="26"/>
          <w:lang w:eastAsia="ru-RU"/>
        </w:rPr>
      </w:pPr>
      <w:r w:rsidRPr="004F5C94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Нужно помнить, что п</w:t>
      </w: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ри эксплуатации электрических приборов запрещается:</w:t>
      </w:r>
    </w:p>
    <w:p w:rsidR="003C25EA" w:rsidRPr="003C25EA" w:rsidRDefault="003C25EA" w:rsidP="003C25EA">
      <w:pPr>
        <w:widowControl w:val="0"/>
        <w:tabs>
          <w:tab w:val="left" w:pos="0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 приемники электрической энергии (электроприборы) в условиях, не соответствующих требованиям инструкций предприятий-изготовителей, или имеющие неисправности, а также эксплуатировать электропровода и кабели с поврежденной или потерявшей защитные свойства изоляцией;</w:t>
      </w:r>
    </w:p>
    <w:p w:rsidR="003C25EA" w:rsidRPr="003C25EA" w:rsidRDefault="003C25EA" w:rsidP="003C25EA">
      <w:pPr>
        <w:widowControl w:val="0"/>
        <w:tabs>
          <w:tab w:val="left" w:pos="466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-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устанавливать самодельные вставки «жучки» при перегорани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плавкой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вставки предохранителей</w:t>
      </w:r>
      <w:r w:rsidR="004F5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F5C9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 приводит к перегреву всей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электропроводки, короткому замыканию и возникновению пожара;</w:t>
      </w:r>
    </w:p>
    <w:p w:rsidR="003C25EA" w:rsidRPr="003C25EA" w:rsidRDefault="003C25EA" w:rsidP="003C25EA">
      <w:pPr>
        <w:widowControl w:val="0"/>
        <w:numPr>
          <w:ilvl w:val="1"/>
          <w:numId w:val="1"/>
        </w:numPr>
        <w:tabs>
          <w:tab w:val="left" w:pos="161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окрашивать краской или заклеивать открытую электропроводку обоями;</w:t>
      </w:r>
    </w:p>
    <w:p w:rsidR="003C25EA" w:rsidRPr="003C25EA" w:rsidRDefault="003C25EA" w:rsidP="003C25EA">
      <w:pPr>
        <w:widowControl w:val="0"/>
        <w:tabs>
          <w:tab w:val="left" w:pos="161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пользоваться поврежденными выключателями, розетками, патронами;</w:t>
      </w:r>
    </w:p>
    <w:p w:rsidR="003C25EA" w:rsidRPr="003C25EA" w:rsidRDefault="003C25EA" w:rsidP="003C25EA">
      <w:pPr>
        <w:widowControl w:val="0"/>
        <w:tabs>
          <w:tab w:val="left" w:pos="161"/>
        </w:tabs>
        <w:spacing w:after="0" w:line="37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       -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закрывать электрические лампочки абажурами из горючих материалов;</w:t>
      </w:r>
    </w:p>
    <w:p w:rsidR="003C25EA" w:rsidRPr="003C25EA" w:rsidRDefault="003C25EA" w:rsidP="003C25EA">
      <w:pPr>
        <w:widowControl w:val="0"/>
        <w:tabs>
          <w:tab w:val="left" w:pos="466"/>
        </w:tabs>
        <w:spacing w:after="0"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- 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электронагревательных приборов при отсутствии или неисправности терморегуляторов, предусмотренных конструкцией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Недопустимо включение нескольких электрических приборов большой мощности в одну розетку, во избежание перегрузок, большого переходного сопротивления и перегрева электропроводки.</w:t>
      </w:r>
    </w:p>
    <w:p w:rsidR="003C25EA" w:rsidRPr="003C25EA" w:rsidRDefault="003C25EA" w:rsidP="003C25EA">
      <w:pPr>
        <w:widowControl w:val="0"/>
        <w:spacing w:after="0" w:line="370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Частой причиной пожаров является воспламенение горючих материалов, находящихся вблизи от включенных и оставленных без присмотра электронагревательных приборов (электрические плиты, кипятильники, камины, утюги, грелки и т.д.).</w:t>
      </w:r>
    </w:p>
    <w:p w:rsidR="003C25EA" w:rsidRPr="003C25EA" w:rsidRDefault="003C25EA" w:rsidP="003C25EA">
      <w:pPr>
        <w:widowControl w:val="0"/>
        <w:spacing w:after="0" w:line="370" w:lineRule="exact"/>
        <w:ind w:right="2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Включенные электронагревательные приборы должны быть установлены на негорючие теплоизоляционные подставки.</w:t>
      </w:r>
    </w:p>
    <w:p w:rsidR="003C25EA" w:rsidRPr="003C25EA" w:rsidRDefault="003C25EA" w:rsidP="003C25EA">
      <w:pPr>
        <w:widowControl w:val="0"/>
        <w:spacing w:after="0" w:line="370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предупреждения высыхания и повреждения изоляции проводов запрещается прокладка их по нагревающимся поверхностям (печи, дымоходы, батареи отопления и т.д.).</w:t>
      </w:r>
    </w:p>
    <w:p w:rsidR="003C25EA" w:rsidRPr="003C25EA" w:rsidRDefault="003C25EA" w:rsidP="003C25EA">
      <w:pPr>
        <w:widowControl w:val="0"/>
        <w:spacing w:after="0" w:line="370" w:lineRule="exact"/>
        <w:ind w:left="20" w:firstLine="68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Перед уходом из дома на длительное время, нужно проверить и убедиться, что все электронагревательные и осветительные приборы отключены.</w:t>
      </w:r>
    </w:p>
    <w:p w:rsidR="003C25EA" w:rsidRPr="003C25EA" w:rsidRDefault="003C25EA" w:rsidP="003C25EA">
      <w:pPr>
        <w:widowControl w:val="0"/>
        <w:spacing w:after="0" w:line="370" w:lineRule="exact"/>
        <w:ind w:left="20" w:firstLine="68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Постоянно помните и выполняйте правила пожарной безопасности!</w:t>
      </w:r>
    </w:p>
    <w:p w:rsidR="00D32B9C" w:rsidRDefault="003C25EA" w:rsidP="003C25EA">
      <w:pPr>
        <w:widowControl w:val="0"/>
        <w:spacing w:after="0" w:line="370" w:lineRule="exact"/>
        <w:ind w:left="20" w:firstLine="688"/>
        <w:jc w:val="both"/>
      </w:pPr>
      <w:r w:rsidRPr="003C25EA"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  <w:t>Это поможет сберечь Ваше имущество и здоровье! При возникновении пожара немедленно звоните по телефону пожарной части «101» или единому телефону вызова экстренных служб «112», четко сообщите, что горит, адрес и свою фамилию.</w:t>
      </w:r>
      <w:bookmarkStart w:id="0" w:name="_GoBack"/>
      <w:bookmarkEnd w:id="0"/>
    </w:p>
    <w:sectPr w:rsidR="00D32B9C" w:rsidSect="003C25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2EFB"/>
    <w:multiLevelType w:val="multilevel"/>
    <w:tmpl w:val="023C34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5EA"/>
    <w:rsid w:val="003C25EA"/>
    <w:rsid w:val="004D3DCE"/>
    <w:rsid w:val="004D5497"/>
    <w:rsid w:val="004F5C94"/>
    <w:rsid w:val="00D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B92BA"/>
  <w15:chartTrackingRefBased/>
  <w15:docId w15:val="{0AF27B40-0AB7-443A-8FF1-1B88E3F2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</dc:creator>
  <cp:keywords/>
  <dc:description/>
  <cp:lastModifiedBy>Dolgov</cp:lastModifiedBy>
  <cp:revision>3</cp:revision>
  <dcterms:created xsi:type="dcterms:W3CDTF">2018-10-29T12:11:00Z</dcterms:created>
  <dcterms:modified xsi:type="dcterms:W3CDTF">2018-10-29T12:26:00Z</dcterms:modified>
</cp:coreProperties>
</file>