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C" w:rsidRPr="001555DA" w:rsidRDefault="009B1B9C" w:rsidP="00504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D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637906" w:rsidRPr="001555DA" w:rsidRDefault="00637906" w:rsidP="00504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DA">
        <w:rPr>
          <w:rFonts w:ascii="Times New Roman" w:eastAsia="Times New Roman" w:hAnsi="Times New Roman" w:cs="Times New Roman"/>
          <w:b/>
          <w:sz w:val="28"/>
          <w:szCs w:val="28"/>
        </w:rPr>
        <w:t>об увеличении денежного довольствия военнослужащим,</w:t>
      </w:r>
    </w:p>
    <w:p w:rsidR="009B1B9C" w:rsidRPr="001555DA" w:rsidRDefault="00637906" w:rsidP="00504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555DA">
        <w:rPr>
          <w:rFonts w:ascii="Times New Roman" w:eastAsia="Times New Roman" w:hAnsi="Times New Roman" w:cs="Times New Roman"/>
          <w:b/>
          <w:sz w:val="28"/>
          <w:szCs w:val="28"/>
        </w:rPr>
        <w:t>проходящим</w:t>
      </w:r>
      <w:proofErr w:type="gramEnd"/>
      <w:r w:rsidRPr="001555D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военную службу по контракту</w:t>
      </w:r>
    </w:p>
    <w:p w:rsidR="00637906" w:rsidRDefault="00637906" w:rsidP="00504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5D6" w:rsidRDefault="002D2FAA" w:rsidP="005045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Военный комиссариат Обоянского района продолжает отбор кандидатов на военную службу по контракту в Вооруженных Силах Российской Федерации на должностях рядового и сержантского состав</w:t>
      </w:r>
      <w:r w:rsidR="009B1B9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7357" w:rsidRDefault="00F97357" w:rsidP="005045D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>Гражданин, поступающий на военную службу по контракту, должен соответствовать медицинским и профессионально-психологическим требованиям военной службы к конкретным военно-учетным специальностям, а также требованиям по уровню: образования, квалификации, физической подготовки.</w:t>
      </w:r>
    </w:p>
    <w:p w:rsidR="005045D6" w:rsidRDefault="005045D6" w:rsidP="0050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84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контракту, обеспечиваются всеми видами довольствия, согласно действующему законодательству: денежное довольствие, обеспечение жильем, военная ипотека, ежегодный отпуск, бесплатное медицинское и вещевое обеспечение, возможность получения образования следующего уровня, обязательное государственное страхование, пенсионное обеспечение.</w:t>
      </w:r>
    </w:p>
    <w:p w:rsidR="009B1B9C" w:rsidRPr="00BB5484" w:rsidRDefault="009B1B9C" w:rsidP="0050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1A8" w:rsidRPr="00BB5484" w:rsidRDefault="00F97357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ab/>
      </w:r>
      <w:r w:rsidR="0004285F" w:rsidRPr="00BB5484">
        <w:rPr>
          <w:sz w:val="28"/>
          <w:szCs w:val="28"/>
        </w:rPr>
        <w:t>21 июня 2019 года п</w:t>
      </w:r>
      <w:r w:rsidR="00D611A8" w:rsidRPr="00BB5484">
        <w:rPr>
          <w:sz w:val="28"/>
          <w:szCs w:val="28"/>
        </w:rPr>
        <w:t>резидентом Российской Федерации принято решение о реализации комплекса мер, которые предусматривают:</w:t>
      </w:r>
    </w:p>
    <w:p w:rsidR="00D611A8" w:rsidRPr="00BB5484" w:rsidRDefault="00D611A8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ab/>
      </w:r>
      <w:proofErr w:type="gramStart"/>
      <w:r w:rsidRPr="00BB5484">
        <w:rPr>
          <w:b/>
          <w:sz w:val="28"/>
          <w:szCs w:val="28"/>
        </w:rPr>
        <w:t>с 1 сентября 2019 г.</w:t>
      </w:r>
      <w:r w:rsidRPr="00BB5484">
        <w:rPr>
          <w:sz w:val="28"/>
          <w:szCs w:val="28"/>
        </w:rPr>
        <w:t xml:space="preserve"> увеличение окладов по первичным воинским должностям солдат и матросов военнослужащим, проходящим военную службу по контракту – </w:t>
      </w:r>
      <w:r w:rsidRPr="00BB5484">
        <w:rPr>
          <w:b/>
          <w:sz w:val="28"/>
          <w:szCs w:val="28"/>
        </w:rPr>
        <w:t>1 т. р.</w:t>
      </w:r>
      <w:r w:rsidRPr="00BB5484">
        <w:rPr>
          <w:sz w:val="28"/>
          <w:szCs w:val="28"/>
        </w:rPr>
        <w:t xml:space="preserve"> на 4100 руб. (14500 руб.), </w:t>
      </w:r>
      <w:r w:rsidRPr="00BB5484">
        <w:rPr>
          <w:b/>
          <w:sz w:val="28"/>
          <w:szCs w:val="28"/>
        </w:rPr>
        <w:t>2 т. р.</w:t>
      </w:r>
      <w:r w:rsidRPr="00BB5484">
        <w:rPr>
          <w:sz w:val="28"/>
          <w:szCs w:val="28"/>
        </w:rPr>
        <w:t xml:space="preserve"> – на 3360 руб. (14800 руб.), </w:t>
      </w:r>
      <w:r w:rsidRPr="00BB5484">
        <w:rPr>
          <w:b/>
          <w:sz w:val="28"/>
          <w:szCs w:val="28"/>
        </w:rPr>
        <w:t>3 т. р.</w:t>
      </w:r>
      <w:r w:rsidRPr="00BB5484">
        <w:rPr>
          <w:sz w:val="28"/>
          <w:szCs w:val="28"/>
        </w:rPr>
        <w:t xml:space="preserve"> – на 2520 руб. (15000 руб.) и </w:t>
      </w:r>
      <w:r w:rsidRPr="00BB5484">
        <w:rPr>
          <w:b/>
          <w:sz w:val="28"/>
          <w:szCs w:val="28"/>
        </w:rPr>
        <w:t>4 т. р.</w:t>
      </w:r>
      <w:r w:rsidRPr="00BB5484">
        <w:rPr>
          <w:sz w:val="28"/>
          <w:szCs w:val="28"/>
        </w:rPr>
        <w:t xml:space="preserve"> – на 1780 руб. (15300 руб.);</w:t>
      </w:r>
      <w:proofErr w:type="gramEnd"/>
    </w:p>
    <w:p w:rsidR="00D611A8" w:rsidRPr="00BB5484" w:rsidRDefault="00D611A8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5484">
        <w:rPr>
          <w:sz w:val="28"/>
          <w:szCs w:val="28"/>
        </w:rPr>
        <w:tab/>
      </w:r>
      <w:r w:rsidRPr="00BB5484">
        <w:rPr>
          <w:b/>
          <w:sz w:val="28"/>
          <w:szCs w:val="28"/>
        </w:rPr>
        <w:t>с 1 октября 2019 г.:</w:t>
      </w:r>
    </w:p>
    <w:p w:rsidR="00D611A8" w:rsidRPr="00BB5484" w:rsidRDefault="00D611A8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ab/>
      </w:r>
      <w:r w:rsidR="006E7B0D" w:rsidRPr="00BB5484">
        <w:rPr>
          <w:sz w:val="28"/>
          <w:szCs w:val="28"/>
        </w:rPr>
        <w:t xml:space="preserve">- </w:t>
      </w:r>
      <w:r w:rsidRPr="00BB5484">
        <w:rPr>
          <w:sz w:val="28"/>
          <w:szCs w:val="28"/>
        </w:rPr>
        <w:t>изменение тарифных разрядов по воинским должностям водителей транспортных средств категории «Д» со 2 до 4 т. р., старшим водителям – с 3 до 5 т. р.;</w:t>
      </w:r>
    </w:p>
    <w:p w:rsidR="00D611A8" w:rsidRPr="00BB5484" w:rsidRDefault="00D611A8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ab/>
      </w:r>
      <w:r w:rsidR="006E7B0D" w:rsidRPr="00BB5484">
        <w:rPr>
          <w:sz w:val="28"/>
          <w:szCs w:val="28"/>
        </w:rPr>
        <w:t xml:space="preserve">- </w:t>
      </w:r>
      <w:r w:rsidRPr="00BB5484">
        <w:rPr>
          <w:sz w:val="28"/>
          <w:szCs w:val="28"/>
        </w:rPr>
        <w:t>установление ежемесячной надбавки за значимость выполняемых задач водителями транспортных средств категории «С» и «Е» в размере 30 процентов от оклада по воинской должности;</w:t>
      </w:r>
    </w:p>
    <w:p w:rsidR="00D611A8" w:rsidRDefault="00D611A8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4">
        <w:rPr>
          <w:sz w:val="28"/>
          <w:szCs w:val="28"/>
        </w:rPr>
        <w:tab/>
      </w:r>
      <w:r w:rsidR="006E7B0D" w:rsidRPr="005045D6">
        <w:rPr>
          <w:sz w:val="28"/>
          <w:szCs w:val="28"/>
        </w:rPr>
        <w:t xml:space="preserve">- </w:t>
      </w:r>
      <w:r w:rsidRPr="005045D6">
        <w:rPr>
          <w:sz w:val="28"/>
          <w:szCs w:val="28"/>
        </w:rPr>
        <w:t>увеличение размера денежной компенсации за поднаем жилых помещений до уровня фактических затрат (по аналогии с ранее принятым решением по офицерам) и наращивание объемов строительства служебного жилья  в местах, где поднаем невозможен.</w:t>
      </w:r>
    </w:p>
    <w:p w:rsidR="009B1B9C" w:rsidRPr="005045D6" w:rsidRDefault="009B1B9C" w:rsidP="005045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5484" w:rsidRDefault="00BB5484" w:rsidP="005045D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045D6">
        <w:rPr>
          <w:rFonts w:ascii="Times New Roman" w:hAnsi="Times New Roman" w:cs="Times New Roman"/>
          <w:sz w:val="28"/>
          <w:szCs w:val="28"/>
        </w:rPr>
        <w:t xml:space="preserve">Военная служба по контракту – это стабильное материальное положение, возможность карьерного роста, социальные гарантии. </w:t>
      </w:r>
    </w:p>
    <w:p w:rsidR="001555DA" w:rsidRPr="005045D6" w:rsidRDefault="001555DA" w:rsidP="005045D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5045D6" w:rsidRPr="005045D6" w:rsidRDefault="005045D6" w:rsidP="005045D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45D6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адресу:</w:t>
      </w:r>
      <w:r w:rsidRPr="0050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D6">
        <w:rPr>
          <w:rFonts w:ascii="Times New Roman" w:hAnsi="Times New Roman" w:cs="Times New Roman"/>
          <w:sz w:val="28"/>
          <w:szCs w:val="28"/>
        </w:rPr>
        <w:t xml:space="preserve">Курская обл., г. </w:t>
      </w:r>
      <w:proofErr w:type="spellStart"/>
      <w:r w:rsidRPr="005045D6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5045D6">
        <w:rPr>
          <w:rFonts w:ascii="Times New Roman" w:hAnsi="Times New Roman" w:cs="Times New Roman"/>
          <w:sz w:val="28"/>
          <w:szCs w:val="28"/>
        </w:rPr>
        <w:t>, ул. Дзержинского, 40 или по телефону 2-27-62.</w:t>
      </w:r>
    </w:p>
    <w:p w:rsidR="005045D6" w:rsidRDefault="005045D6" w:rsidP="00504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5D6" w:rsidRDefault="005045D6" w:rsidP="00504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5D6" w:rsidSect="005045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EEA"/>
    <w:multiLevelType w:val="multilevel"/>
    <w:tmpl w:val="FBD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5"/>
    <w:rsid w:val="000374A9"/>
    <w:rsid w:val="0004285F"/>
    <w:rsid w:val="001555DA"/>
    <w:rsid w:val="002D2FAA"/>
    <w:rsid w:val="005045D6"/>
    <w:rsid w:val="00611449"/>
    <w:rsid w:val="00637906"/>
    <w:rsid w:val="006E7B0D"/>
    <w:rsid w:val="009B1B9C"/>
    <w:rsid w:val="00B83145"/>
    <w:rsid w:val="00BB5484"/>
    <w:rsid w:val="00C37407"/>
    <w:rsid w:val="00C80640"/>
    <w:rsid w:val="00D057F0"/>
    <w:rsid w:val="00D611A8"/>
    <w:rsid w:val="00E56FEC"/>
    <w:rsid w:val="00F97357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7F0"/>
    <w:rPr>
      <w:b/>
      <w:bCs/>
    </w:rPr>
  </w:style>
  <w:style w:type="character" w:customStyle="1" w:styleId="a6">
    <w:name w:val="Основной текст Знак"/>
    <w:basedOn w:val="a0"/>
    <w:link w:val="a7"/>
    <w:semiHidden/>
    <w:locked/>
    <w:rsid w:val="006E7B0D"/>
    <w:rPr>
      <w:sz w:val="28"/>
      <w:lang w:eastAsia="ru-RU"/>
    </w:rPr>
  </w:style>
  <w:style w:type="paragraph" w:styleId="a7">
    <w:name w:val="Body Text"/>
    <w:basedOn w:val="a"/>
    <w:link w:val="a6"/>
    <w:semiHidden/>
    <w:rsid w:val="006E7B0D"/>
    <w:pPr>
      <w:spacing w:after="0" w:line="240" w:lineRule="auto"/>
    </w:pPr>
    <w:rPr>
      <w:rFonts w:eastAsiaTheme="minorHAnsi"/>
      <w:sz w:val="28"/>
    </w:rPr>
  </w:style>
  <w:style w:type="character" w:customStyle="1" w:styleId="1">
    <w:name w:val="Основной текст Знак1"/>
    <w:basedOn w:val="a0"/>
    <w:uiPriority w:val="99"/>
    <w:semiHidden/>
    <w:rsid w:val="006E7B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7F0"/>
    <w:rPr>
      <w:b/>
      <w:bCs/>
    </w:rPr>
  </w:style>
  <w:style w:type="character" w:customStyle="1" w:styleId="a6">
    <w:name w:val="Основной текст Знак"/>
    <w:basedOn w:val="a0"/>
    <w:link w:val="a7"/>
    <w:semiHidden/>
    <w:locked/>
    <w:rsid w:val="006E7B0D"/>
    <w:rPr>
      <w:sz w:val="28"/>
      <w:lang w:eastAsia="ru-RU"/>
    </w:rPr>
  </w:style>
  <w:style w:type="paragraph" w:styleId="a7">
    <w:name w:val="Body Text"/>
    <w:basedOn w:val="a"/>
    <w:link w:val="a6"/>
    <w:semiHidden/>
    <w:rsid w:val="006E7B0D"/>
    <w:pPr>
      <w:spacing w:after="0" w:line="240" w:lineRule="auto"/>
    </w:pPr>
    <w:rPr>
      <w:rFonts w:eastAsiaTheme="minorHAnsi"/>
      <w:sz w:val="28"/>
    </w:rPr>
  </w:style>
  <w:style w:type="character" w:customStyle="1" w:styleId="1">
    <w:name w:val="Основной текст Знак1"/>
    <w:basedOn w:val="a0"/>
    <w:uiPriority w:val="99"/>
    <w:semiHidden/>
    <w:rsid w:val="006E7B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6</cp:revision>
  <cp:lastPrinted>2019-08-12T14:27:00Z</cp:lastPrinted>
  <dcterms:created xsi:type="dcterms:W3CDTF">2019-08-12T07:54:00Z</dcterms:created>
  <dcterms:modified xsi:type="dcterms:W3CDTF">2019-08-14T06:32:00Z</dcterms:modified>
</cp:coreProperties>
</file>