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6" w:rsidRDefault="006C3856" w:rsidP="006C3856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284"/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t xml:space="preserve">                                       </w:t>
      </w:r>
      <w:r>
        <w:rPr>
          <w:b w:val="0"/>
          <w:noProof/>
          <w:sz w:val="36"/>
          <w:szCs w:val="36"/>
        </w:rPr>
        <w:drawing>
          <wp:inline distT="0" distB="0" distL="0" distR="0">
            <wp:extent cx="723900" cy="933450"/>
            <wp:effectExtent l="19050" t="0" r="0" b="0"/>
            <wp:docPr id="9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56" w:rsidRPr="00AB36A9" w:rsidRDefault="006C3856" w:rsidP="006C3856">
      <w:pPr>
        <w:ind w:right="-284"/>
      </w:pPr>
    </w:p>
    <w:p w:rsidR="006C3856" w:rsidRPr="00FF67C1" w:rsidRDefault="006C3856" w:rsidP="006C3856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284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FF67C1">
        <w:rPr>
          <w:rFonts w:ascii="Times New Roman" w:hAnsi="Times New Roman" w:cs="Times New Roman"/>
          <w:i w:val="0"/>
          <w:sz w:val="36"/>
          <w:szCs w:val="36"/>
        </w:rPr>
        <w:t>АДМИНИСТРАЦИЯ ОБОЯНСКОГО РАЙОНА</w:t>
      </w:r>
    </w:p>
    <w:p w:rsidR="006C3856" w:rsidRPr="00FF67C1" w:rsidRDefault="006C3856" w:rsidP="006C3856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284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FF67C1">
        <w:rPr>
          <w:rFonts w:ascii="Times New Roman" w:hAnsi="Times New Roman" w:cs="Times New Roman"/>
          <w:i w:val="0"/>
          <w:sz w:val="36"/>
          <w:szCs w:val="36"/>
        </w:rPr>
        <w:t>КУРСКОЙ ОБЛАСТИ</w:t>
      </w:r>
    </w:p>
    <w:p w:rsidR="006C3856" w:rsidRPr="00FF67C1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center"/>
        <w:rPr>
          <w:b/>
          <w:sz w:val="36"/>
          <w:szCs w:val="36"/>
        </w:rPr>
      </w:pPr>
      <w:proofErr w:type="gramStart"/>
      <w:r w:rsidRPr="00FF67C1">
        <w:rPr>
          <w:b/>
          <w:sz w:val="36"/>
          <w:szCs w:val="36"/>
        </w:rPr>
        <w:t>П</w:t>
      </w:r>
      <w:proofErr w:type="gramEnd"/>
      <w:r w:rsidRPr="00FF67C1">
        <w:rPr>
          <w:b/>
          <w:sz w:val="36"/>
          <w:szCs w:val="36"/>
        </w:rPr>
        <w:t xml:space="preserve"> О С Т А Н О В Л Е Н И Е</w:t>
      </w:r>
    </w:p>
    <w:p w:rsidR="006C3856" w:rsidRPr="00D40C5C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sz w:val="28"/>
          <w:szCs w:val="28"/>
        </w:rPr>
      </w:pP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sz w:val="28"/>
          <w:szCs w:val="28"/>
        </w:rPr>
      </w:pP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sz w:val="28"/>
          <w:szCs w:val="28"/>
        </w:rPr>
      </w:pP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color w:val="F2F2F2"/>
          <w:sz w:val="28"/>
          <w:szCs w:val="28"/>
          <w:u w:val="single"/>
        </w:rPr>
      </w:pPr>
      <w:r w:rsidRPr="00B64452">
        <w:rPr>
          <w:sz w:val="28"/>
          <w:szCs w:val="28"/>
        </w:rPr>
        <w:t>от</w:t>
      </w:r>
      <w:r w:rsidRPr="00B6445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10.10.2019</w:t>
      </w:r>
      <w:r w:rsidRPr="00BC562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Pr="00BC562B">
        <w:rPr>
          <w:sz w:val="28"/>
          <w:szCs w:val="28"/>
        </w:rPr>
        <w:t xml:space="preserve">Обоянь                                           </w:t>
      </w:r>
      <w:r>
        <w:rPr>
          <w:sz w:val="28"/>
          <w:szCs w:val="28"/>
        </w:rPr>
        <w:t xml:space="preserve">   </w:t>
      </w:r>
      <w:r w:rsidRPr="00BC562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723  </w:t>
      </w: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color w:val="F2F2F2"/>
          <w:sz w:val="28"/>
          <w:szCs w:val="28"/>
          <w:u w:val="single"/>
        </w:rPr>
      </w:pPr>
      <w:r>
        <w:rPr>
          <w:color w:val="F2F2F2"/>
          <w:sz w:val="28"/>
          <w:szCs w:val="28"/>
          <w:u w:val="single"/>
        </w:rPr>
        <w:t xml:space="preserve">          </w:t>
      </w: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sz w:val="28"/>
          <w:szCs w:val="28"/>
        </w:rPr>
      </w:pP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sz w:val="28"/>
          <w:szCs w:val="28"/>
        </w:rPr>
      </w:pPr>
    </w:p>
    <w:p w:rsidR="006C3856" w:rsidRPr="00FF67C1" w:rsidRDefault="006C3856" w:rsidP="006C3856">
      <w:pPr>
        <w:ind w:right="-284" w:firstLine="567"/>
        <w:jc w:val="center"/>
        <w:rPr>
          <w:b/>
          <w:sz w:val="28"/>
          <w:szCs w:val="28"/>
        </w:rPr>
      </w:pPr>
      <w:r w:rsidRPr="00FF67C1">
        <w:rPr>
          <w:b/>
          <w:color w:val="262626"/>
          <w:sz w:val="28"/>
          <w:szCs w:val="28"/>
        </w:rPr>
        <w:t>О</w:t>
      </w:r>
      <w:r>
        <w:rPr>
          <w:b/>
          <w:color w:val="262626"/>
          <w:sz w:val="28"/>
          <w:szCs w:val="28"/>
        </w:rPr>
        <w:t xml:space="preserve"> внесении изменения</w:t>
      </w:r>
      <w:r w:rsidRPr="00FF67C1">
        <w:rPr>
          <w:b/>
          <w:color w:val="262626"/>
          <w:sz w:val="28"/>
          <w:szCs w:val="28"/>
        </w:rPr>
        <w:t xml:space="preserve"> в </w:t>
      </w:r>
      <w:r w:rsidRPr="00FF67C1">
        <w:rPr>
          <w:b/>
          <w:sz w:val="28"/>
          <w:szCs w:val="28"/>
        </w:rPr>
        <w:t>административный регламент предоставления муниципальной услуги «Выдача разрешений на ввод объектов в эксплуатацию»</w:t>
      </w:r>
    </w:p>
    <w:p w:rsidR="006C3856" w:rsidRPr="00D40C5C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both"/>
        <w:rPr>
          <w:sz w:val="28"/>
          <w:szCs w:val="28"/>
        </w:rPr>
      </w:pPr>
      <w:r w:rsidRPr="00D40C5C">
        <w:rPr>
          <w:sz w:val="28"/>
          <w:szCs w:val="28"/>
        </w:rPr>
        <w:t xml:space="preserve">        </w:t>
      </w: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Федеральный закон от 27.06.2019 №151-ФЗ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Федерации,</w:t>
      </w:r>
      <w:r w:rsidRPr="00632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района «Обоянский район» Курской области,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Обоянского района Курской области от 07.06.2017 №268 «О разработке и утверждении административных регламентов предоставления муниципальных услуг в новой редакции», в целях приведения в соответствии с действующим законодательством административного регламента по предоставлению муниципальной услуги «Выдача разрешений на ввод объектов в эксплуатацию», утвержденного постановлением Администрации Обоянского района от 10.01.2014 №8, Администрация Обоянского района  ПОСТАНОВЛЯЕТ</w:t>
      </w:r>
      <w:r w:rsidRPr="00BD6DB9">
        <w:rPr>
          <w:sz w:val="28"/>
          <w:szCs w:val="28"/>
        </w:rPr>
        <w:t>:</w:t>
      </w:r>
      <w:proofErr w:type="gramEnd"/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следующее изменение в постановление Администрации</w:t>
      </w:r>
      <w:r w:rsidRPr="00BD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Обоянского района от 10.01.2014 №8 «Об утверждении административного </w:t>
      </w:r>
      <w:r w:rsidRPr="00BD6DB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BD6DB9">
        <w:rPr>
          <w:b/>
          <w:bCs/>
          <w:sz w:val="28"/>
          <w:szCs w:val="28"/>
        </w:rPr>
        <w:t> </w:t>
      </w:r>
      <w:r w:rsidRPr="00BD6DB9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  <w:r w:rsidRPr="00BD6DB9">
        <w:rPr>
          <w:sz w:val="28"/>
          <w:szCs w:val="28"/>
        </w:rPr>
        <w:t xml:space="preserve"> «</w:t>
      </w:r>
      <w:r>
        <w:rPr>
          <w:sz w:val="28"/>
          <w:szCs w:val="28"/>
        </w:rPr>
        <w:t>Выдача разрешений на ввод объектов в эксплуатацию» изменения:</w:t>
      </w:r>
    </w:p>
    <w:p w:rsidR="006C3856" w:rsidRPr="00BD6DB9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в части 4) п.п. 2.7.1 пункта 2.7 раздела 2 «Стандарт предоставления муниципальной услуги» дополнить словами «включая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Федерации». </w:t>
      </w: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3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BD6DB9">
        <w:rPr>
          <w:sz w:val="28"/>
          <w:szCs w:val="28"/>
        </w:rPr>
        <w:t>.</w:t>
      </w:r>
      <w:r w:rsidRPr="00F539BD">
        <w:rPr>
          <w:sz w:val="28"/>
          <w:szCs w:val="28"/>
        </w:rPr>
        <w:t xml:space="preserve"> </w:t>
      </w:r>
      <w:r w:rsidRPr="00BD6DB9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BD6DB9">
        <w:rPr>
          <w:sz w:val="28"/>
          <w:szCs w:val="28"/>
        </w:rPr>
        <w:t xml:space="preserve"> настоящего постановления возложить на заместителя Главы </w:t>
      </w:r>
      <w:r>
        <w:rPr>
          <w:sz w:val="28"/>
          <w:szCs w:val="28"/>
        </w:rPr>
        <w:t>А</w:t>
      </w:r>
      <w:r w:rsidRPr="00BD6DB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Обоянского района по финансово-экономическому развитию и ЖКХ </w:t>
      </w:r>
      <w:r w:rsidRPr="00BD6DB9">
        <w:rPr>
          <w:sz w:val="28"/>
          <w:szCs w:val="28"/>
        </w:rPr>
        <w:t xml:space="preserve"> </w:t>
      </w:r>
      <w:r>
        <w:rPr>
          <w:sz w:val="28"/>
          <w:szCs w:val="28"/>
        </w:rPr>
        <w:t>Губанова</w:t>
      </w:r>
      <w:r w:rsidRPr="00BD6DB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D6DB9">
        <w:rPr>
          <w:sz w:val="28"/>
          <w:szCs w:val="28"/>
        </w:rPr>
        <w:t>.В.</w:t>
      </w:r>
    </w:p>
    <w:p w:rsidR="006C3856" w:rsidRPr="00BD6DB9" w:rsidRDefault="006C3856" w:rsidP="006C3856">
      <w:pPr>
        <w:tabs>
          <w:tab w:val="left" w:pos="1276"/>
          <w:tab w:val="left" w:pos="1418"/>
          <w:tab w:val="left" w:pos="382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 w:rsidRPr="00BD6DB9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BD6DB9">
        <w:rPr>
          <w:sz w:val="28"/>
          <w:szCs w:val="28"/>
        </w:rPr>
        <w:t>.</w:t>
      </w: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8"/>
          <w:szCs w:val="28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8"/>
          <w:szCs w:val="28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8"/>
          <w:szCs w:val="28"/>
        </w:rPr>
      </w:pPr>
    </w:p>
    <w:p w:rsidR="006C3856" w:rsidRPr="00B64452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8"/>
          <w:szCs w:val="28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И.о. </w:t>
      </w:r>
      <w:r w:rsidRPr="00B64452">
        <w:rPr>
          <w:color w:val="262626"/>
          <w:sz w:val="28"/>
          <w:szCs w:val="28"/>
        </w:rPr>
        <w:t>Глав</w:t>
      </w:r>
      <w:r>
        <w:rPr>
          <w:color w:val="262626"/>
          <w:sz w:val="28"/>
          <w:szCs w:val="28"/>
        </w:rPr>
        <w:t xml:space="preserve">ы </w:t>
      </w:r>
      <w:r w:rsidRPr="00B64452">
        <w:rPr>
          <w:color w:val="262626"/>
          <w:sz w:val="28"/>
          <w:szCs w:val="28"/>
        </w:rPr>
        <w:t xml:space="preserve">Обоянского района                             </w:t>
      </w:r>
      <w:r>
        <w:rPr>
          <w:color w:val="262626"/>
          <w:sz w:val="28"/>
          <w:szCs w:val="28"/>
        </w:rPr>
        <w:t xml:space="preserve">                             </w:t>
      </w:r>
      <w:r w:rsidR="00D81C8F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Э</w:t>
      </w:r>
      <w:r w:rsidRPr="00B64452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>В. Губанов</w:t>
      </w: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  <w:r w:rsidRPr="00B64452">
        <w:rPr>
          <w:color w:val="262626"/>
        </w:rPr>
        <w:t xml:space="preserve"> </w:t>
      </w: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D81C8F" w:rsidRDefault="00D81C8F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D81C8F" w:rsidRDefault="00D81C8F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D81C8F" w:rsidRDefault="00D81C8F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D81C8F" w:rsidRDefault="00D81C8F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</w:rPr>
      </w:pPr>
    </w:p>
    <w:p w:rsidR="006C3856" w:rsidRDefault="006C3856" w:rsidP="006C3856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2"/>
          <w:szCs w:val="22"/>
        </w:rPr>
      </w:pPr>
      <w:r>
        <w:rPr>
          <w:color w:val="262626"/>
        </w:rPr>
        <w:t xml:space="preserve"> </w:t>
      </w:r>
      <w:r w:rsidRPr="00BC562B">
        <w:rPr>
          <w:color w:val="262626"/>
          <w:sz w:val="22"/>
          <w:szCs w:val="22"/>
        </w:rPr>
        <w:t>Переверзев А.Н.</w:t>
      </w: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2"/>
          <w:szCs w:val="22"/>
        </w:rPr>
      </w:pPr>
      <w:r w:rsidRPr="00BC562B">
        <w:rPr>
          <w:color w:val="262626"/>
          <w:sz w:val="22"/>
          <w:szCs w:val="22"/>
        </w:rPr>
        <w:t xml:space="preserve"> 8(471-41) 2-26-97</w:t>
      </w:r>
    </w:p>
    <w:p w:rsidR="006C3856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2"/>
          <w:szCs w:val="22"/>
        </w:rPr>
      </w:pPr>
    </w:p>
    <w:p w:rsidR="006C3856" w:rsidRPr="00BC562B" w:rsidRDefault="006C3856" w:rsidP="006C3856">
      <w:pPr>
        <w:tabs>
          <w:tab w:val="left" w:pos="1276"/>
          <w:tab w:val="left" w:pos="1418"/>
          <w:tab w:val="left" w:pos="3828"/>
        </w:tabs>
        <w:ind w:right="-284"/>
        <w:rPr>
          <w:color w:val="262626"/>
          <w:sz w:val="22"/>
          <w:szCs w:val="22"/>
        </w:rPr>
      </w:pPr>
    </w:p>
    <w:p w:rsidR="0031275C" w:rsidRDefault="00D81C8F" w:rsidP="006C3856">
      <w:pPr>
        <w:ind w:right="-284"/>
      </w:pPr>
    </w:p>
    <w:sectPr w:rsidR="0031275C" w:rsidSect="006C385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56"/>
    <w:rsid w:val="00517D6C"/>
    <w:rsid w:val="006C3856"/>
    <w:rsid w:val="009C427A"/>
    <w:rsid w:val="00A56C4A"/>
    <w:rsid w:val="00D81C8F"/>
    <w:rsid w:val="00F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38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8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пром</dc:creator>
  <cp:keywords/>
  <dc:description/>
  <cp:lastModifiedBy>Отдел пром</cp:lastModifiedBy>
  <cp:revision>4</cp:revision>
  <cp:lastPrinted>2019-10-11T06:24:00Z</cp:lastPrinted>
  <dcterms:created xsi:type="dcterms:W3CDTF">2019-10-11T05:41:00Z</dcterms:created>
  <dcterms:modified xsi:type="dcterms:W3CDTF">2019-10-11T06:31:00Z</dcterms:modified>
</cp:coreProperties>
</file>