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20" w:rsidRDefault="00F60EB6" w:rsidP="00EA7920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01040" cy="91440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B6" w:rsidRPr="00A90304" w:rsidRDefault="00F60EB6" w:rsidP="00EA7920">
      <w:pPr>
        <w:jc w:val="center"/>
        <w:rPr>
          <w:sz w:val="28"/>
          <w:szCs w:val="28"/>
        </w:rPr>
      </w:pPr>
    </w:p>
    <w:p w:rsidR="009E1AC2" w:rsidRPr="00F60EB6" w:rsidRDefault="00403BF1" w:rsidP="009E1AC2">
      <w:pPr>
        <w:pStyle w:val="a3"/>
        <w:rPr>
          <w:b/>
          <w:sz w:val="40"/>
          <w:szCs w:val="40"/>
        </w:rPr>
      </w:pPr>
      <w:r w:rsidRPr="00F60EB6">
        <w:rPr>
          <w:b/>
          <w:sz w:val="40"/>
          <w:szCs w:val="40"/>
        </w:rPr>
        <w:t>ГЛАВА</w:t>
      </w:r>
      <w:r w:rsidR="009E1AC2" w:rsidRPr="00F60EB6">
        <w:rPr>
          <w:b/>
          <w:sz w:val="40"/>
          <w:szCs w:val="40"/>
        </w:rPr>
        <w:t xml:space="preserve">    ОБОЯНСКОГО РАЙОНА</w:t>
      </w:r>
    </w:p>
    <w:p w:rsidR="009E1AC2" w:rsidRPr="00F60EB6" w:rsidRDefault="009E1AC2" w:rsidP="00A90304">
      <w:pPr>
        <w:jc w:val="center"/>
        <w:rPr>
          <w:b/>
          <w:sz w:val="40"/>
          <w:szCs w:val="40"/>
        </w:rPr>
      </w:pPr>
      <w:r w:rsidRPr="00F60EB6">
        <w:rPr>
          <w:b/>
          <w:sz w:val="40"/>
          <w:szCs w:val="40"/>
        </w:rPr>
        <w:t>КУРСКОЙ ОБЛАСТИ</w:t>
      </w:r>
    </w:p>
    <w:p w:rsidR="009E1AC2" w:rsidRPr="00F60EB6" w:rsidRDefault="009E1AC2" w:rsidP="009E1AC2">
      <w:pPr>
        <w:jc w:val="center"/>
        <w:rPr>
          <w:b/>
          <w:sz w:val="16"/>
          <w:szCs w:val="16"/>
        </w:rPr>
      </w:pPr>
    </w:p>
    <w:p w:rsidR="009E1AC2" w:rsidRPr="00F60EB6" w:rsidRDefault="00F01A3B" w:rsidP="009E1AC2">
      <w:pPr>
        <w:pStyle w:val="7"/>
        <w:rPr>
          <w:szCs w:val="40"/>
        </w:rPr>
      </w:pPr>
      <w:r w:rsidRPr="00F60EB6">
        <w:rPr>
          <w:szCs w:val="40"/>
        </w:rPr>
        <w:t>ПОСТАНО</w:t>
      </w:r>
      <w:r w:rsidR="009D2A64" w:rsidRPr="00F60EB6">
        <w:rPr>
          <w:szCs w:val="40"/>
        </w:rPr>
        <w:t>В</w:t>
      </w:r>
      <w:r w:rsidRPr="00F60EB6">
        <w:rPr>
          <w:szCs w:val="40"/>
        </w:rPr>
        <w:t>ЛЕНИ</w:t>
      </w:r>
      <w:r w:rsidR="009E1AC2" w:rsidRPr="00F60EB6">
        <w:rPr>
          <w:szCs w:val="40"/>
        </w:rPr>
        <w:t>Е</w:t>
      </w:r>
    </w:p>
    <w:p w:rsidR="009E1AC2" w:rsidRDefault="009E1AC2" w:rsidP="009E1AC2">
      <w:pPr>
        <w:jc w:val="both"/>
        <w:rPr>
          <w:sz w:val="28"/>
          <w:szCs w:val="28"/>
          <w:u w:val="single"/>
        </w:rPr>
      </w:pPr>
    </w:p>
    <w:p w:rsidR="009E1AC2" w:rsidRPr="00E3222A" w:rsidRDefault="00F60EB6" w:rsidP="009E1A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</w:t>
      </w:r>
      <w:r w:rsidR="009E1AC2">
        <w:rPr>
          <w:sz w:val="28"/>
          <w:szCs w:val="28"/>
          <w:u w:val="single"/>
        </w:rPr>
        <w:t>.</w:t>
      </w:r>
      <w:r w:rsidR="00303B06">
        <w:rPr>
          <w:sz w:val="28"/>
          <w:szCs w:val="28"/>
          <w:u w:val="single"/>
        </w:rPr>
        <w:t>10</w:t>
      </w:r>
      <w:r w:rsidR="00645089">
        <w:rPr>
          <w:sz w:val="28"/>
          <w:szCs w:val="28"/>
          <w:u w:val="single"/>
        </w:rPr>
        <w:t>.</w:t>
      </w:r>
      <w:r w:rsidR="00303B06">
        <w:rPr>
          <w:sz w:val="28"/>
          <w:szCs w:val="28"/>
          <w:u w:val="single"/>
        </w:rPr>
        <w:t xml:space="preserve"> </w:t>
      </w:r>
      <w:r w:rsidR="00645089">
        <w:rPr>
          <w:sz w:val="28"/>
          <w:szCs w:val="28"/>
          <w:u w:val="single"/>
        </w:rPr>
        <w:t>2019</w:t>
      </w:r>
      <w:r w:rsidR="009E1AC2" w:rsidRPr="00E3222A">
        <w:rPr>
          <w:sz w:val="28"/>
          <w:szCs w:val="28"/>
          <w:u w:val="single"/>
        </w:rPr>
        <w:t xml:space="preserve"> </w:t>
      </w:r>
      <w:r w:rsidR="009E1AC2" w:rsidRPr="00B2146D">
        <w:rPr>
          <w:sz w:val="28"/>
          <w:szCs w:val="28"/>
        </w:rPr>
        <w:t xml:space="preserve">     </w:t>
      </w:r>
      <w:r w:rsidR="001B78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proofErr w:type="spellStart"/>
      <w:r w:rsidR="001B789C">
        <w:rPr>
          <w:sz w:val="28"/>
          <w:szCs w:val="28"/>
        </w:rPr>
        <w:t>Обоянь</w:t>
      </w:r>
      <w:proofErr w:type="spellEnd"/>
      <w:r w:rsidR="009E1AC2" w:rsidRPr="00B2146D">
        <w:rPr>
          <w:sz w:val="28"/>
          <w:szCs w:val="28"/>
        </w:rPr>
        <w:t xml:space="preserve">                                                  </w:t>
      </w:r>
      <w:r w:rsidR="00066F9F">
        <w:rPr>
          <w:sz w:val="28"/>
          <w:szCs w:val="28"/>
        </w:rPr>
        <w:t xml:space="preserve">   </w:t>
      </w:r>
      <w:r w:rsidR="00EA7920">
        <w:rPr>
          <w:sz w:val="28"/>
          <w:szCs w:val="28"/>
        </w:rPr>
        <w:t xml:space="preserve">   </w:t>
      </w:r>
      <w:r w:rsidR="00F22F95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100</w:t>
      </w:r>
    </w:p>
    <w:p w:rsidR="003819EC" w:rsidRPr="00F213CA" w:rsidRDefault="003819EC" w:rsidP="00697647">
      <w:pPr>
        <w:rPr>
          <w:sz w:val="28"/>
          <w:szCs w:val="28"/>
        </w:rPr>
      </w:pPr>
    </w:p>
    <w:p w:rsidR="00403BF1" w:rsidRPr="00F60EB6" w:rsidRDefault="00403BF1" w:rsidP="00066F9F">
      <w:pPr>
        <w:ind w:firstLine="486"/>
        <w:jc w:val="center"/>
        <w:rPr>
          <w:b/>
          <w:sz w:val="28"/>
          <w:szCs w:val="28"/>
        </w:rPr>
      </w:pPr>
      <w:r w:rsidRPr="00F60EB6">
        <w:rPr>
          <w:b/>
          <w:sz w:val="28"/>
          <w:szCs w:val="28"/>
        </w:rPr>
        <w:t xml:space="preserve">О </w:t>
      </w:r>
      <w:r w:rsidR="00F01A3B" w:rsidRPr="00F60EB6">
        <w:rPr>
          <w:b/>
          <w:sz w:val="28"/>
          <w:szCs w:val="28"/>
        </w:rPr>
        <w:t xml:space="preserve">направлении  на утверждение Представительным Собранием Обоянского района Курской области проекта решения </w:t>
      </w:r>
    </w:p>
    <w:p w:rsidR="00403BF1" w:rsidRPr="00AB4EB7" w:rsidRDefault="00403BF1" w:rsidP="00403BF1">
      <w:pPr>
        <w:shd w:val="clear" w:color="auto" w:fill="FFFFFF"/>
        <w:spacing w:line="223" w:lineRule="exact"/>
        <w:rPr>
          <w:b/>
          <w:color w:val="000000"/>
          <w:spacing w:val="-3"/>
        </w:rPr>
      </w:pPr>
    </w:p>
    <w:p w:rsidR="009B7441" w:rsidRPr="00AB4EB7" w:rsidRDefault="009B7441" w:rsidP="00403BF1">
      <w:pPr>
        <w:shd w:val="clear" w:color="auto" w:fill="FFFFFF"/>
        <w:spacing w:line="223" w:lineRule="exact"/>
        <w:rPr>
          <w:b/>
          <w:color w:val="000000"/>
          <w:spacing w:val="-3"/>
        </w:rPr>
      </w:pPr>
    </w:p>
    <w:p w:rsidR="009B7441" w:rsidRDefault="009B7441" w:rsidP="00403BF1">
      <w:pPr>
        <w:shd w:val="clear" w:color="auto" w:fill="FFFFFF"/>
        <w:spacing w:line="223" w:lineRule="exact"/>
        <w:rPr>
          <w:color w:val="000000"/>
          <w:spacing w:val="-3"/>
        </w:rPr>
      </w:pPr>
    </w:p>
    <w:p w:rsidR="00241630" w:rsidRDefault="00403BF1" w:rsidP="009B74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F01A3B">
        <w:rPr>
          <w:sz w:val="28"/>
          <w:szCs w:val="28"/>
        </w:rPr>
        <w:t>частью 2 статьи 53 Федерального Закона  от 06.10.2003 №131-ФЗ</w:t>
      </w:r>
      <w:r>
        <w:rPr>
          <w:sz w:val="28"/>
          <w:szCs w:val="28"/>
        </w:rPr>
        <w:t xml:space="preserve"> «</w:t>
      </w:r>
      <w:r w:rsidR="00F01A3B">
        <w:rPr>
          <w:sz w:val="28"/>
          <w:szCs w:val="28"/>
        </w:rPr>
        <w:t xml:space="preserve">Об  общих принципах организации местного самоуправления в Российской Федерации» (с последующими  изменениями и дополнениями), </w:t>
      </w:r>
      <w:r w:rsidR="00CA5D37">
        <w:rPr>
          <w:sz w:val="28"/>
          <w:szCs w:val="28"/>
        </w:rPr>
        <w:t xml:space="preserve">  </w:t>
      </w:r>
      <w:r w:rsidR="00241630">
        <w:rPr>
          <w:sz w:val="28"/>
          <w:szCs w:val="28"/>
        </w:rPr>
        <w:t xml:space="preserve"> </w:t>
      </w:r>
      <w:proofErr w:type="gramStart"/>
      <w:r w:rsidR="00F01A3B">
        <w:rPr>
          <w:sz w:val="28"/>
          <w:szCs w:val="28"/>
        </w:rPr>
        <w:t>со</w:t>
      </w:r>
      <w:proofErr w:type="gramEnd"/>
      <w:r w:rsidR="00F01A3B">
        <w:rPr>
          <w:sz w:val="28"/>
          <w:szCs w:val="28"/>
        </w:rPr>
        <w:t xml:space="preserve"> </w:t>
      </w:r>
    </w:p>
    <w:p w:rsidR="00F01A3B" w:rsidRDefault="00F01A3B" w:rsidP="002416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ст.</w:t>
      </w:r>
      <w:r w:rsidR="0058683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4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</w:t>
      </w:r>
      <w:r w:rsidR="00241630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="002416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</w:t>
      </w:r>
      <w:r w:rsidR="002416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«Обоянский район» </w:t>
      </w:r>
      <w:r w:rsidR="00241630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</w:p>
    <w:p w:rsidR="00403BF1" w:rsidRDefault="00403BF1" w:rsidP="00F01A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/>
          <w:color w:val="000000"/>
          <w:spacing w:val="-3"/>
          <w:sz w:val="28"/>
          <w:szCs w:val="28"/>
        </w:rPr>
        <w:t>:</w:t>
      </w:r>
    </w:p>
    <w:p w:rsidR="00241630" w:rsidRDefault="001B789C" w:rsidP="00EB3573">
      <w:pPr>
        <w:ind w:firstLine="708"/>
        <w:jc w:val="both"/>
        <w:rPr>
          <w:b/>
          <w:color w:val="33333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505F3D">
        <w:rPr>
          <w:color w:val="000000"/>
          <w:spacing w:val="-3"/>
          <w:sz w:val="28"/>
          <w:szCs w:val="28"/>
        </w:rPr>
        <w:t>1.</w:t>
      </w:r>
      <w:r w:rsidR="00F01A3B">
        <w:rPr>
          <w:color w:val="000000"/>
          <w:spacing w:val="-3"/>
          <w:sz w:val="28"/>
          <w:szCs w:val="28"/>
        </w:rPr>
        <w:t xml:space="preserve">Направить на утверждение Представительным Собранием Обоянского района Курской области проект решения </w:t>
      </w:r>
      <w:r w:rsidR="00EB3573">
        <w:rPr>
          <w:color w:val="000000"/>
          <w:spacing w:val="-3"/>
          <w:sz w:val="28"/>
          <w:szCs w:val="28"/>
        </w:rPr>
        <w:t xml:space="preserve"> </w:t>
      </w:r>
      <w:r w:rsidR="00F01A3B">
        <w:rPr>
          <w:color w:val="000000"/>
          <w:spacing w:val="-3"/>
          <w:sz w:val="28"/>
          <w:szCs w:val="28"/>
        </w:rPr>
        <w:t>«</w:t>
      </w:r>
      <w:r w:rsidR="00EB3573">
        <w:rPr>
          <w:color w:val="000000"/>
          <w:sz w:val="28"/>
          <w:szCs w:val="28"/>
        </w:rPr>
        <w:t>Об утверждении</w:t>
      </w:r>
      <w:r w:rsidR="00EB3573">
        <w:rPr>
          <w:sz w:val="28"/>
          <w:szCs w:val="28"/>
        </w:rPr>
        <w:t xml:space="preserve">  изменений, вносимых в Положение   об оплате труда  работников муниципального казенного учреждения «Хозяйственно-эксплуатационная служба образовательных учреждений Обоянского района», утвержденное решением Представительного Собрания Обоянского района Курской области от 28.06.2018 №5/33-</w:t>
      </w:r>
      <w:r w:rsidR="00EB3573">
        <w:rPr>
          <w:sz w:val="28"/>
          <w:szCs w:val="28"/>
          <w:lang w:val="en-US"/>
        </w:rPr>
        <w:t>III</w:t>
      </w:r>
      <w:r w:rsidR="00241630">
        <w:rPr>
          <w:sz w:val="28"/>
          <w:szCs w:val="28"/>
        </w:rPr>
        <w:t>».</w:t>
      </w:r>
    </w:p>
    <w:p w:rsidR="00505F3D" w:rsidRPr="00505F3D" w:rsidRDefault="001B789C" w:rsidP="009D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5F3D">
        <w:rPr>
          <w:sz w:val="28"/>
          <w:szCs w:val="28"/>
        </w:rPr>
        <w:t xml:space="preserve">2. Назначить ответственным за подготовку и представление данного проекта на заседании Представительного Собрания Обоянского района Курской </w:t>
      </w:r>
      <w:proofErr w:type="gramStart"/>
      <w:r w:rsidR="00505F3D">
        <w:rPr>
          <w:sz w:val="28"/>
          <w:szCs w:val="28"/>
        </w:rPr>
        <w:t>области начальника Управления образования Администрации</w:t>
      </w:r>
      <w:proofErr w:type="gramEnd"/>
      <w:r w:rsidR="00505F3D">
        <w:rPr>
          <w:sz w:val="28"/>
          <w:szCs w:val="28"/>
        </w:rPr>
        <w:t xml:space="preserve"> Обоянского района Курской области </w:t>
      </w:r>
      <w:r w:rsidR="00EB3573">
        <w:rPr>
          <w:sz w:val="28"/>
          <w:szCs w:val="28"/>
        </w:rPr>
        <w:t>Черникову Т. А.</w:t>
      </w:r>
    </w:p>
    <w:p w:rsidR="00EA7920" w:rsidRDefault="00505F3D" w:rsidP="00505F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D53B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3.</w:t>
      </w:r>
      <w:r w:rsidR="00403BF1" w:rsidRPr="005A2306">
        <w:rPr>
          <w:color w:val="000000"/>
          <w:spacing w:val="1"/>
          <w:sz w:val="28"/>
          <w:szCs w:val="28"/>
        </w:rPr>
        <w:t xml:space="preserve">Контроль  исполнения  настоящего  </w:t>
      </w:r>
      <w:r w:rsidR="00EB3573">
        <w:rPr>
          <w:color w:val="000000"/>
          <w:spacing w:val="1"/>
          <w:sz w:val="28"/>
          <w:szCs w:val="28"/>
        </w:rPr>
        <w:t>постановления оставляю за собой.</w:t>
      </w:r>
    </w:p>
    <w:p w:rsidR="00403BF1" w:rsidRDefault="001E1190" w:rsidP="001E1190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     </w:t>
      </w:r>
      <w:r w:rsidR="001B789C">
        <w:rPr>
          <w:bCs/>
          <w:color w:val="000000"/>
          <w:spacing w:val="-4"/>
          <w:sz w:val="28"/>
          <w:szCs w:val="28"/>
        </w:rPr>
        <w:t xml:space="preserve"> </w:t>
      </w:r>
      <w:r w:rsidR="009D53B2">
        <w:rPr>
          <w:bCs/>
          <w:color w:val="000000"/>
          <w:spacing w:val="-4"/>
          <w:sz w:val="28"/>
          <w:szCs w:val="28"/>
        </w:rPr>
        <w:t xml:space="preserve">    </w:t>
      </w:r>
      <w:r w:rsidR="00505F3D">
        <w:rPr>
          <w:bCs/>
          <w:color w:val="000000"/>
          <w:spacing w:val="-4"/>
          <w:sz w:val="28"/>
          <w:szCs w:val="28"/>
        </w:rPr>
        <w:t>4.</w:t>
      </w:r>
      <w:r w:rsidR="00403BF1" w:rsidRPr="005A2306">
        <w:rPr>
          <w:bCs/>
          <w:color w:val="000000"/>
          <w:spacing w:val="-4"/>
          <w:sz w:val="28"/>
          <w:szCs w:val="28"/>
        </w:rPr>
        <w:t xml:space="preserve"> </w:t>
      </w:r>
      <w:r w:rsidR="00403BF1" w:rsidRPr="00CE2CB6">
        <w:rPr>
          <w:bCs/>
          <w:color w:val="000000"/>
          <w:spacing w:val="-4"/>
          <w:sz w:val="28"/>
          <w:szCs w:val="28"/>
        </w:rPr>
        <w:t>Настоящее постановление вступает в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силу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дня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его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подписания</w:t>
      </w:r>
      <w:r w:rsidR="00505F3D">
        <w:rPr>
          <w:bCs/>
          <w:color w:val="000000"/>
          <w:spacing w:val="-4"/>
          <w:sz w:val="28"/>
          <w:szCs w:val="28"/>
        </w:rPr>
        <w:t>.</w:t>
      </w: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03BF1" w:rsidRDefault="00403BF1" w:rsidP="00505F3D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EA7920" w:rsidRDefault="00EA7920" w:rsidP="00505F3D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03BF1" w:rsidRDefault="00303B06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403BF1">
        <w:rPr>
          <w:sz w:val="28"/>
          <w:szCs w:val="28"/>
        </w:rPr>
        <w:t xml:space="preserve"> Обоянского ра</w:t>
      </w:r>
      <w:r w:rsidR="009D53B2">
        <w:rPr>
          <w:sz w:val="28"/>
          <w:szCs w:val="28"/>
        </w:rPr>
        <w:t xml:space="preserve">йона </w:t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="009D53B2">
        <w:rPr>
          <w:sz w:val="28"/>
          <w:szCs w:val="28"/>
        </w:rPr>
        <w:t xml:space="preserve"> </w:t>
      </w:r>
      <w:r>
        <w:rPr>
          <w:sz w:val="28"/>
          <w:szCs w:val="28"/>
        </w:rPr>
        <w:t>Э. В. Губанов</w:t>
      </w:r>
    </w:p>
    <w:p w:rsidR="001B789C" w:rsidRDefault="001B789C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EA7920" w:rsidRDefault="00EA7920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EA7920" w:rsidRDefault="00EA7920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754A2" w:rsidRDefault="00B754A2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EB3573" w:rsidRDefault="00EB3573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t xml:space="preserve">М. Ф. Алпеев </w:t>
      </w:r>
    </w:p>
    <w:p w:rsidR="00024437" w:rsidRDefault="00403BF1" w:rsidP="00403BF1">
      <w:pPr>
        <w:rPr>
          <w:szCs w:val="28"/>
        </w:rPr>
      </w:pPr>
      <w:r>
        <w:t>(47141) 2-26-61</w:t>
      </w:r>
      <w:r>
        <w:rPr>
          <w:szCs w:val="28"/>
        </w:rPr>
        <w:t xml:space="preserve">    </w:t>
      </w:r>
    </w:p>
    <w:p w:rsidR="00024437" w:rsidRDefault="00024437" w:rsidP="00024437">
      <w:pPr>
        <w:pStyle w:val="3"/>
        <w:jc w:val="right"/>
        <w:rPr>
          <w:rFonts w:ascii="Times New Roman" w:hAnsi="Times New Roman"/>
          <w:b w:val="0"/>
          <w:bCs w:val="0"/>
          <w:sz w:val="40"/>
          <w:szCs w:val="40"/>
        </w:rPr>
      </w:pPr>
      <w:r>
        <w:rPr>
          <w:rFonts w:ascii="Times New Roman" w:hAnsi="Times New Roman"/>
          <w:b w:val="0"/>
          <w:bCs w:val="0"/>
          <w:sz w:val="40"/>
          <w:szCs w:val="40"/>
        </w:rPr>
        <w:lastRenderedPageBreak/>
        <w:t>ПРОЕКТ</w:t>
      </w:r>
    </w:p>
    <w:p w:rsidR="00024437" w:rsidRPr="008407E2" w:rsidRDefault="00024437" w:rsidP="00024437">
      <w:pPr>
        <w:pStyle w:val="3"/>
        <w:jc w:val="center"/>
        <w:rPr>
          <w:rFonts w:ascii="Times New Roman" w:hAnsi="Times New Roman"/>
          <w:b w:val="0"/>
          <w:bCs w:val="0"/>
          <w:sz w:val="40"/>
          <w:szCs w:val="40"/>
        </w:rPr>
      </w:pPr>
      <w:r w:rsidRPr="008407E2">
        <w:rPr>
          <w:rFonts w:ascii="Times New Roman" w:hAnsi="Times New Roman"/>
          <w:b w:val="0"/>
          <w:bCs w:val="0"/>
          <w:sz w:val="40"/>
          <w:szCs w:val="40"/>
        </w:rPr>
        <w:t>ПРЕДСТАВИТЕЛЬНОЕ СОБРАНИЕ</w:t>
      </w:r>
    </w:p>
    <w:p w:rsidR="00024437" w:rsidRPr="008407E2" w:rsidRDefault="00024437" w:rsidP="000244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ОБОЯНСКОГО  РАЙОНА   КУРСКОЙ   </w:t>
      </w:r>
      <w:r w:rsidRPr="008407E2">
        <w:rPr>
          <w:sz w:val="36"/>
          <w:szCs w:val="36"/>
        </w:rPr>
        <w:t>ОБЛАСТИ</w:t>
      </w:r>
    </w:p>
    <w:p w:rsidR="00024437" w:rsidRDefault="00024437" w:rsidP="00024437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407E2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024437" w:rsidRPr="008407E2" w:rsidRDefault="00024437" w:rsidP="00024437"/>
    <w:p w:rsidR="00024437" w:rsidRPr="008407E2" w:rsidRDefault="00EB3573" w:rsidP="00024437">
      <w:pPr>
        <w:jc w:val="both"/>
        <w:rPr>
          <w:sz w:val="32"/>
          <w:szCs w:val="32"/>
        </w:rPr>
      </w:pPr>
      <w:r>
        <w:rPr>
          <w:sz w:val="28"/>
          <w:szCs w:val="28"/>
          <w:u w:val="single"/>
        </w:rPr>
        <w:t>«     »                    2019</w:t>
      </w:r>
      <w:r w:rsidR="00024437" w:rsidRPr="008407E2">
        <w:rPr>
          <w:sz w:val="28"/>
          <w:szCs w:val="28"/>
          <w:u w:val="single"/>
        </w:rPr>
        <w:t xml:space="preserve"> года</w:t>
      </w:r>
      <w:r w:rsidR="00024437" w:rsidRPr="008407E2">
        <w:rPr>
          <w:sz w:val="28"/>
          <w:szCs w:val="28"/>
        </w:rPr>
        <w:t xml:space="preserve">       </w:t>
      </w:r>
      <w:r w:rsidR="00024437">
        <w:rPr>
          <w:sz w:val="32"/>
          <w:szCs w:val="32"/>
        </w:rPr>
        <w:t xml:space="preserve">           </w:t>
      </w:r>
      <w:proofErr w:type="spellStart"/>
      <w:r w:rsidR="00024437" w:rsidRPr="00CC2068">
        <w:rPr>
          <w:sz w:val="28"/>
          <w:szCs w:val="28"/>
        </w:rPr>
        <w:t>Обоянь</w:t>
      </w:r>
      <w:proofErr w:type="spellEnd"/>
      <w:r w:rsidR="00024437" w:rsidRPr="00CC2068">
        <w:rPr>
          <w:sz w:val="28"/>
          <w:szCs w:val="28"/>
        </w:rPr>
        <w:t xml:space="preserve"> </w:t>
      </w:r>
      <w:r w:rsidR="00024437">
        <w:rPr>
          <w:sz w:val="32"/>
          <w:szCs w:val="32"/>
        </w:rPr>
        <w:t xml:space="preserve"> </w:t>
      </w:r>
      <w:r w:rsidR="00024437" w:rsidRPr="008407E2">
        <w:rPr>
          <w:sz w:val="28"/>
          <w:szCs w:val="28"/>
        </w:rPr>
        <w:t xml:space="preserve"> </w:t>
      </w:r>
      <w:r w:rsidR="00024437">
        <w:rPr>
          <w:sz w:val="28"/>
          <w:szCs w:val="28"/>
        </w:rPr>
        <w:t xml:space="preserve">                                </w:t>
      </w:r>
      <w:r w:rsidR="00024437" w:rsidRPr="008407E2">
        <w:rPr>
          <w:sz w:val="28"/>
          <w:szCs w:val="28"/>
          <w:u w:val="single"/>
        </w:rPr>
        <w:t xml:space="preserve">№  </w:t>
      </w:r>
    </w:p>
    <w:p w:rsidR="00024437" w:rsidRDefault="00024437" w:rsidP="00024437">
      <w:pPr>
        <w:tabs>
          <w:tab w:val="left" w:pos="1100"/>
          <w:tab w:val="left" w:pos="1500"/>
        </w:tabs>
        <w:ind w:left="360"/>
        <w:jc w:val="both"/>
        <w:rPr>
          <w:b/>
          <w:sz w:val="28"/>
          <w:szCs w:val="28"/>
        </w:rPr>
      </w:pPr>
    </w:p>
    <w:p w:rsidR="00EB3573" w:rsidRDefault="00EB3573" w:rsidP="00EB3573">
      <w:pPr>
        <w:ind w:firstLine="708"/>
        <w:jc w:val="center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изменений, вносимых в Положение   об оплате труда  работников муниципального казенного учреждения «Хозяйственно-эксплуатационная служба образовательных учреждений Обоянского района», утвержденное решением Представительного Собрания Обоянского района Курской области от 28.06.2018 №5/33-</w:t>
      </w:r>
      <w:r>
        <w:rPr>
          <w:sz w:val="28"/>
          <w:szCs w:val="28"/>
          <w:lang w:val="en-US"/>
        </w:rPr>
        <w:t>III</w:t>
      </w:r>
    </w:p>
    <w:p w:rsidR="00024437" w:rsidRDefault="00024437" w:rsidP="00241630">
      <w:pPr>
        <w:tabs>
          <w:tab w:val="left" w:pos="570"/>
          <w:tab w:val="center" w:pos="4564"/>
        </w:tabs>
        <w:jc w:val="both"/>
        <w:rPr>
          <w:b/>
          <w:sz w:val="28"/>
          <w:szCs w:val="28"/>
        </w:rPr>
      </w:pPr>
    </w:p>
    <w:p w:rsidR="00303B06" w:rsidRDefault="00024437" w:rsidP="00303B06">
      <w:pPr>
        <w:tabs>
          <w:tab w:val="left" w:pos="956"/>
        </w:tabs>
        <w:ind w:right="-4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03B06" w:rsidRPr="00667D21">
        <w:rPr>
          <w:sz w:val="28"/>
          <w:szCs w:val="28"/>
        </w:rPr>
        <w:t>В соответствии</w:t>
      </w:r>
      <w:r w:rsidR="00303B06">
        <w:rPr>
          <w:sz w:val="28"/>
          <w:szCs w:val="28"/>
        </w:rPr>
        <w:t xml:space="preserve"> с частью 2 статьи 53  Федерального     Закона   от 06.10.2003 года № 131 – ФЗ «Об общих принципах местного самоуправления в Российской Федерации», со статьей 9 Федерального закона от 29.12.2012 №273-ФЗ «Об образовании в Российской Федерации», частью 2  статьи 23 Устава муниципального района «Обоянский район» Курской области,   постановлением Администрации Обоянского района Курской области от 24.09.2019 №683 «Об увеличении оплаты труда работников</w:t>
      </w:r>
      <w:proofErr w:type="gramEnd"/>
      <w:r w:rsidR="00303B06">
        <w:rPr>
          <w:sz w:val="28"/>
          <w:szCs w:val="28"/>
        </w:rPr>
        <w:t xml:space="preserve"> муниципальных учреждений, на которых не распространяются указы Президента Российской, органов местного самоуправления муниципального района «Обоянский район» Курской области», Представительное Собрание Обоянского района Курской области  </w:t>
      </w:r>
      <w:r w:rsidR="00303B06" w:rsidRPr="00667D21">
        <w:rPr>
          <w:sz w:val="28"/>
          <w:szCs w:val="28"/>
        </w:rPr>
        <w:t>РЕШИЛО:</w:t>
      </w:r>
    </w:p>
    <w:p w:rsidR="00303B06" w:rsidRPr="00BC39F3" w:rsidRDefault="00303B06" w:rsidP="00303B06">
      <w:pPr>
        <w:ind w:firstLine="708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>1. Утвердить прилага</w:t>
      </w:r>
      <w:r w:rsidR="00C871E6">
        <w:rPr>
          <w:sz w:val="28"/>
          <w:szCs w:val="28"/>
        </w:rPr>
        <w:t>емые изменения</w:t>
      </w:r>
      <w:r>
        <w:rPr>
          <w:sz w:val="28"/>
          <w:szCs w:val="28"/>
        </w:rPr>
        <w:t>, вносимые в Положение   об оплате труда  работников муниципального казенного учреждения «Хозяйственно-эксплуатационная служба образовательных учреждений Обоянского района»,</w:t>
      </w:r>
      <w:r w:rsidRPr="00B96D2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решением Представительного Собрания Обоянского района Курской области от 28.06.2018 №5/33-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303B06" w:rsidRDefault="00303B06" w:rsidP="00303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опубликования и распространяет свое действие на правоотношения, возникшие с 01.10.2019 года. </w:t>
      </w:r>
    </w:p>
    <w:p w:rsidR="00024437" w:rsidRDefault="00024437" w:rsidP="00303B06">
      <w:pPr>
        <w:tabs>
          <w:tab w:val="left" w:pos="956"/>
        </w:tabs>
        <w:ind w:right="-46"/>
        <w:jc w:val="both"/>
        <w:rPr>
          <w:sz w:val="28"/>
          <w:szCs w:val="28"/>
        </w:rPr>
      </w:pPr>
    </w:p>
    <w:p w:rsidR="00024437" w:rsidRDefault="00024437" w:rsidP="00024437">
      <w:pPr>
        <w:ind w:firstLine="708"/>
        <w:jc w:val="both"/>
        <w:rPr>
          <w:sz w:val="28"/>
          <w:szCs w:val="28"/>
        </w:rPr>
      </w:pPr>
    </w:p>
    <w:p w:rsidR="00024437" w:rsidRDefault="00024437" w:rsidP="000244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Собрания</w:t>
      </w:r>
    </w:p>
    <w:p w:rsidR="00024437" w:rsidRDefault="00024437" w:rsidP="0002443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Курской области</w:t>
      </w:r>
    </w:p>
    <w:p w:rsidR="00024437" w:rsidRDefault="00024437" w:rsidP="00024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</w:t>
      </w:r>
      <w:r w:rsidR="002416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 В. Лукьянчиков</w:t>
      </w:r>
    </w:p>
    <w:p w:rsidR="00024437" w:rsidRDefault="00024437" w:rsidP="00024437">
      <w:pPr>
        <w:jc w:val="both"/>
        <w:rPr>
          <w:sz w:val="28"/>
          <w:szCs w:val="28"/>
        </w:rPr>
      </w:pPr>
    </w:p>
    <w:p w:rsidR="00024437" w:rsidRDefault="00024437" w:rsidP="00024437">
      <w:pPr>
        <w:jc w:val="both"/>
        <w:rPr>
          <w:sz w:val="28"/>
          <w:szCs w:val="28"/>
        </w:rPr>
      </w:pPr>
    </w:p>
    <w:p w:rsidR="00024437" w:rsidRDefault="00D02F61" w:rsidP="00024437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024437">
        <w:rPr>
          <w:sz w:val="28"/>
          <w:szCs w:val="28"/>
        </w:rPr>
        <w:t xml:space="preserve"> Обоянского района</w:t>
      </w:r>
    </w:p>
    <w:p w:rsidR="00024437" w:rsidRDefault="00024437" w:rsidP="00024437">
      <w:pPr>
        <w:rPr>
          <w:sz w:val="28"/>
          <w:szCs w:val="28"/>
        </w:rPr>
        <w:sectPr w:rsidR="00024437" w:rsidSect="00241630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Курской области                                                             </w:t>
      </w:r>
      <w:r w:rsidR="00241630">
        <w:rPr>
          <w:sz w:val="28"/>
          <w:szCs w:val="28"/>
        </w:rPr>
        <w:t xml:space="preserve">                   </w:t>
      </w:r>
      <w:r w:rsidR="00D02F61">
        <w:rPr>
          <w:sz w:val="28"/>
          <w:szCs w:val="28"/>
        </w:rPr>
        <w:t xml:space="preserve">   Э. В. Губанов</w:t>
      </w:r>
    </w:p>
    <w:p w:rsidR="00241630" w:rsidRPr="00241630" w:rsidRDefault="00EB3573" w:rsidP="0024163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Утверждены</w:t>
      </w:r>
    </w:p>
    <w:p w:rsidR="00241630" w:rsidRPr="00241630" w:rsidRDefault="00CA5D37" w:rsidP="0024163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241630" w:rsidRPr="00241630">
        <w:rPr>
          <w:sz w:val="28"/>
          <w:szCs w:val="28"/>
        </w:rPr>
        <w:t>ешением Представительного Собрания</w:t>
      </w:r>
    </w:p>
    <w:p w:rsidR="00241630" w:rsidRPr="00241630" w:rsidRDefault="00241630" w:rsidP="0024163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241630">
        <w:rPr>
          <w:sz w:val="28"/>
          <w:szCs w:val="28"/>
        </w:rPr>
        <w:t>Обоянского района Курской области</w:t>
      </w:r>
    </w:p>
    <w:p w:rsidR="00241630" w:rsidRPr="00241630" w:rsidRDefault="00EB3573" w:rsidP="0024163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________.2019</w:t>
      </w:r>
      <w:r w:rsidR="00241630" w:rsidRPr="00241630">
        <w:rPr>
          <w:sz w:val="28"/>
          <w:szCs w:val="28"/>
        </w:rPr>
        <w:t xml:space="preserve"> №_____</w:t>
      </w:r>
    </w:p>
    <w:p w:rsidR="00241630" w:rsidRPr="00241630" w:rsidRDefault="00241630" w:rsidP="00D8041E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8041E" w:rsidRDefault="00D8041E" w:rsidP="00D8041E">
      <w:pPr>
        <w:tabs>
          <w:tab w:val="center" w:pos="4677"/>
          <w:tab w:val="right" w:pos="9355"/>
        </w:tabs>
      </w:pPr>
    </w:p>
    <w:p w:rsidR="00DF400E" w:rsidRDefault="00DF400E" w:rsidP="00DF40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Изменения, вносимые  в Положение об оплате труда работников муниципального казенного учреждения «Хозяйственно-эксплуатационная служба образовательных учреждений Обоянского района», утвержденное Решением Представительного собрания Обоянского района Курской области от 28.06.2018 № 5/33 –</w:t>
      </w:r>
      <w:r>
        <w:rPr>
          <w:b/>
          <w:sz w:val="28"/>
          <w:szCs w:val="28"/>
          <w:lang w:val="en-US"/>
        </w:rPr>
        <w:t>III</w:t>
      </w:r>
    </w:p>
    <w:p w:rsidR="00DF400E" w:rsidRDefault="00DF400E" w:rsidP="00DF400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№1, 5   изложить в новой редакции:</w:t>
      </w:r>
    </w:p>
    <w:p w:rsidR="00DF400E" w:rsidRDefault="00DF400E" w:rsidP="00DF400E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F400E" w:rsidRDefault="00DF400E" w:rsidP="00DF400E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DF400E" w:rsidRDefault="00DF400E" w:rsidP="00DF400E">
      <w:pPr>
        <w:spacing w:before="100" w:beforeAutospacing="1" w:after="100" w:afterAutospacing="1" w:line="312" w:lineRule="atLeast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Профессиональные квалификационные группы общеотраслевых профессий рабочих</w:t>
      </w:r>
    </w:p>
    <w:p w:rsidR="00DF400E" w:rsidRDefault="00DF400E" w:rsidP="00DF400E">
      <w:pPr>
        <w:spacing w:before="100" w:beforeAutospacing="1" w:after="100" w:afterAutospacing="1" w:line="312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Профессиональная квалификационная группа "Общеотраслевые профессии рабочих первого уровня"</w:t>
      </w:r>
    </w:p>
    <w:tbl>
      <w:tblPr>
        <w:tblW w:w="498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7"/>
        <w:gridCol w:w="3861"/>
        <w:gridCol w:w="3826"/>
      </w:tblGrid>
      <w:tr w:rsidR="00DF400E" w:rsidTr="00DF400E">
        <w:tc>
          <w:tcPr>
            <w:tcW w:w="107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Квалификационные уровни</w:t>
            </w:r>
          </w:p>
        </w:tc>
        <w:tc>
          <w:tcPr>
            <w:tcW w:w="196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951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ind w:left="610" w:hanging="6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Должностной оклад, руб.</w:t>
            </w:r>
          </w:p>
        </w:tc>
      </w:tr>
      <w:tr w:rsidR="00DF400E" w:rsidTr="00DF400E">
        <w:tc>
          <w:tcPr>
            <w:tcW w:w="107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 квалификационный уровень</w:t>
            </w:r>
          </w:p>
        </w:tc>
        <w:tc>
          <w:tcPr>
            <w:tcW w:w="196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возчик; гардеробщик; дворник;  истопник; кастелянша; кладовщик; конюх; курьер; няня; садовник; сторож (вахтер); уборщик производственных помещений; уборщик служебных помещений; уборщик территорий, оператор котельной, рабочий по комплексному обслуживанию и ремонту зданий;</w:t>
            </w:r>
            <w:proofErr w:type="gramEnd"/>
            <w:r>
              <w:rPr>
                <w:color w:val="000000"/>
                <w:szCs w:val="28"/>
              </w:rPr>
              <w:t xml:space="preserve"> машинист (кочегар) котельной; рабочий по стирке и ремонту спецодежды; подсобный рабочий</w:t>
            </w:r>
          </w:p>
        </w:tc>
        <w:tc>
          <w:tcPr>
            <w:tcW w:w="1951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5133</w:t>
            </w:r>
          </w:p>
        </w:tc>
      </w:tr>
      <w:tr w:rsidR="00DF400E" w:rsidTr="00DF400E">
        <w:tc>
          <w:tcPr>
            <w:tcW w:w="107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 квалификационный уровень</w:t>
            </w:r>
          </w:p>
        </w:tc>
        <w:tc>
          <w:tcPr>
            <w:tcW w:w="196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951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5593</w:t>
            </w:r>
          </w:p>
        </w:tc>
      </w:tr>
    </w:tbl>
    <w:p w:rsidR="00DF400E" w:rsidRDefault="00DF400E" w:rsidP="00DF400E">
      <w:pPr>
        <w:spacing w:line="360" w:lineRule="auto"/>
        <w:ind w:right="-6"/>
        <w:jc w:val="both"/>
        <w:rPr>
          <w:bCs/>
          <w:color w:val="000000"/>
          <w:szCs w:val="28"/>
        </w:rPr>
      </w:pPr>
    </w:p>
    <w:p w:rsidR="00DF400E" w:rsidRDefault="00DF400E" w:rsidP="00DF400E">
      <w:pPr>
        <w:spacing w:before="100" w:beforeAutospacing="1" w:line="312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Профессиональная квалификационная группа "Общеотраслевые профессии рабочих второго уровня"</w:t>
      </w:r>
    </w:p>
    <w:tbl>
      <w:tblPr>
        <w:tblW w:w="498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9"/>
        <w:gridCol w:w="3891"/>
        <w:gridCol w:w="3826"/>
      </w:tblGrid>
      <w:tr w:rsidR="00DF400E" w:rsidTr="00DF400E">
        <w:tc>
          <w:tcPr>
            <w:tcW w:w="106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Квалификационные уровни</w:t>
            </w:r>
          </w:p>
        </w:tc>
        <w:tc>
          <w:tcPr>
            <w:tcW w:w="198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951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Должностной оклад, руб.</w:t>
            </w:r>
          </w:p>
        </w:tc>
      </w:tr>
      <w:tr w:rsidR="00DF400E" w:rsidTr="00DF400E">
        <w:tc>
          <w:tcPr>
            <w:tcW w:w="106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 квалификационный уровень</w:t>
            </w:r>
          </w:p>
        </w:tc>
        <w:tc>
          <w:tcPr>
            <w:tcW w:w="198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повар; электромонтер по ремонту и обслуживанию электрооборудования</w:t>
            </w:r>
          </w:p>
        </w:tc>
        <w:tc>
          <w:tcPr>
            <w:tcW w:w="1951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5860</w:t>
            </w:r>
          </w:p>
        </w:tc>
      </w:tr>
      <w:tr w:rsidR="00DF400E" w:rsidTr="00DF400E">
        <w:tc>
          <w:tcPr>
            <w:tcW w:w="106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198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51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7217</w:t>
            </w:r>
          </w:p>
        </w:tc>
      </w:tr>
      <w:tr w:rsidR="00DF400E" w:rsidTr="00DF400E">
        <w:tc>
          <w:tcPr>
            <w:tcW w:w="106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 квалификационный уровень</w:t>
            </w:r>
          </w:p>
        </w:tc>
        <w:tc>
          <w:tcPr>
            <w:tcW w:w="198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51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8717</w:t>
            </w:r>
          </w:p>
        </w:tc>
      </w:tr>
      <w:tr w:rsidR="00DF400E" w:rsidTr="00DF400E">
        <w:tc>
          <w:tcPr>
            <w:tcW w:w="106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4 квалификационный уровень</w:t>
            </w:r>
          </w:p>
        </w:tc>
        <w:tc>
          <w:tcPr>
            <w:tcW w:w="198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951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9573</w:t>
            </w:r>
          </w:p>
        </w:tc>
      </w:tr>
    </w:tbl>
    <w:p w:rsidR="00DF400E" w:rsidRDefault="00DF400E" w:rsidP="00DF400E">
      <w:pPr>
        <w:rPr>
          <w:bCs/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>Приложение №5</w:t>
      </w:r>
    </w:p>
    <w:p w:rsidR="00DF400E" w:rsidRDefault="00DF400E" w:rsidP="00DF400E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к Положению</w:t>
      </w:r>
    </w:p>
    <w:p w:rsidR="00DF400E" w:rsidRDefault="00DF400E" w:rsidP="00DF400E">
      <w:pPr>
        <w:jc w:val="right"/>
        <w:rPr>
          <w:bCs/>
          <w:color w:val="000000"/>
          <w:sz w:val="28"/>
          <w:szCs w:val="28"/>
        </w:rPr>
      </w:pPr>
    </w:p>
    <w:p w:rsidR="00DF400E" w:rsidRDefault="00DF400E" w:rsidP="00DF400E">
      <w:pPr>
        <w:spacing w:line="312" w:lineRule="atLeast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DF400E" w:rsidRDefault="00DF400E" w:rsidP="00DF400E">
      <w:pPr>
        <w:spacing w:before="100" w:beforeAutospacing="1" w:after="100" w:afterAutospacing="1" w:line="312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Профессиональная квалификационная группа "Общеотраслевые должности служащих первого уровня"</w:t>
      </w:r>
    </w:p>
    <w:tbl>
      <w:tblPr>
        <w:tblW w:w="498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6"/>
        <w:gridCol w:w="2900"/>
        <w:gridCol w:w="4818"/>
      </w:tblGrid>
      <w:tr w:rsidR="00DF400E" w:rsidTr="00DF400E">
        <w:tc>
          <w:tcPr>
            <w:tcW w:w="10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Квалификационные уровни</w:t>
            </w:r>
          </w:p>
        </w:tc>
        <w:tc>
          <w:tcPr>
            <w:tcW w:w="147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5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Должностной оклад, руб.</w:t>
            </w:r>
          </w:p>
        </w:tc>
      </w:tr>
      <w:tr w:rsidR="00DF400E" w:rsidTr="00DF400E">
        <w:tc>
          <w:tcPr>
            <w:tcW w:w="10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 квалификационный уровень</w:t>
            </w:r>
          </w:p>
        </w:tc>
        <w:tc>
          <w:tcPr>
            <w:tcW w:w="147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делопроизводитель; калькулятор; кассир; машинистка;  секретарь; секретарь - машинистка</w:t>
            </w:r>
          </w:p>
        </w:tc>
        <w:tc>
          <w:tcPr>
            <w:tcW w:w="245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5593</w:t>
            </w:r>
          </w:p>
        </w:tc>
      </w:tr>
      <w:tr w:rsidR="00DF400E" w:rsidTr="00DF400E">
        <w:tc>
          <w:tcPr>
            <w:tcW w:w="10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 квалификационный уровень</w:t>
            </w:r>
          </w:p>
        </w:tc>
        <w:tc>
          <w:tcPr>
            <w:tcW w:w="147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45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6510</w:t>
            </w:r>
          </w:p>
        </w:tc>
      </w:tr>
    </w:tbl>
    <w:p w:rsidR="00DF400E" w:rsidRDefault="00DF400E" w:rsidP="00DF400E"/>
    <w:p w:rsidR="00DF400E" w:rsidRDefault="00DF400E" w:rsidP="00DF400E">
      <w:pPr>
        <w:spacing w:before="100" w:beforeAutospacing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Профессиональная квалификационная группа "Общеотраслевые должности служащих третьего уровня"</w:t>
      </w:r>
    </w:p>
    <w:tbl>
      <w:tblPr>
        <w:tblW w:w="498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8"/>
        <w:gridCol w:w="2899"/>
        <w:gridCol w:w="4819"/>
      </w:tblGrid>
      <w:tr w:rsidR="00DF400E" w:rsidTr="00DF400E">
        <w:trPr>
          <w:tblHeader/>
        </w:trPr>
        <w:tc>
          <w:tcPr>
            <w:tcW w:w="106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Квалификационные уровни</w:t>
            </w:r>
          </w:p>
        </w:tc>
        <w:tc>
          <w:tcPr>
            <w:tcW w:w="1478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5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        Должностной оклад, руб.</w:t>
            </w:r>
          </w:p>
        </w:tc>
      </w:tr>
      <w:tr w:rsidR="00DF400E" w:rsidTr="00DF400E">
        <w:tc>
          <w:tcPr>
            <w:tcW w:w="106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 квалификационный уровень</w:t>
            </w:r>
          </w:p>
        </w:tc>
        <w:tc>
          <w:tcPr>
            <w:tcW w:w="1478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ind w:right="11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Бухгалтер; бухгалтер-ревизор; инженер; инженер по охране труда и технике безопасности; специалист по кадрам; экономист; юрисконсульт, </w:t>
            </w:r>
            <w:proofErr w:type="spellStart"/>
            <w:r>
              <w:rPr>
                <w:color w:val="000000"/>
                <w:szCs w:val="28"/>
              </w:rPr>
              <w:t>документовед</w:t>
            </w:r>
            <w:proofErr w:type="spellEnd"/>
            <w:r>
              <w:rPr>
                <w:color w:val="000000"/>
                <w:szCs w:val="28"/>
              </w:rPr>
              <w:t>, программист.</w:t>
            </w:r>
          </w:p>
        </w:tc>
        <w:tc>
          <w:tcPr>
            <w:tcW w:w="245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6510</w:t>
            </w:r>
          </w:p>
        </w:tc>
      </w:tr>
      <w:tr w:rsidR="00DF400E" w:rsidTr="00DF400E">
        <w:tc>
          <w:tcPr>
            <w:tcW w:w="106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 квалификационный уровень</w:t>
            </w:r>
          </w:p>
        </w:tc>
        <w:tc>
          <w:tcPr>
            <w:tcW w:w="1478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ind w:right="1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color w:val="000000"/>
                <w:szCs w:val="28"/>
              </w:rPr>
              <w:t>внутридолжностная</w:t>
            </w:r>
            <w:proofErr w:type="spellEnd"/>
            <w:r>
              <w:rPr>
                <w:color w:val="000000"/>
                <w:szCs w:val="28"/>
              </w:rPr>
              <w:t xml:space="preserve"> категория</w:t>
            </w:r>
          </w:p>
        </w:tc>
        <w:tc>
          <w:tcPr>
            <w:tcW w:w="245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7217</w:t>
            </w:r>
          </w:p>
        </w:tc>
      </w:tr>
      <w:tr w:rsidR="00DF400E" w:rsidTr="00DF400E">
        <w:tc>
          <w:tcPr>
            <w:tcW w:w="106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 квалификационный уровень</w:t>
            </w:r>
          </w:p>
        </w:tc>
        <w:tc>
          <w:tcPr>
            <w:tcW w:w="1478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ind w:right="1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color w:val="000000"/>
                <w:szCs w:val="28"/>
              </w:rPr>
              <w:t>внутридолжностная</w:t>
            </w:r>
            <w:proofErr w:type="spellEnd"/>
            <w:r>
              <w:rPr>
                <w:color w:val="000000"/>
                <w:szCs w:val="28"/>
              </w:rPr>
              <w:t xml:space="preserve"> категория</w:t>
            </w:r>
          </w:p>
        </w:tc>
        <w:tc>
          <w:tcPr>
            <w:tcW w:w="245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7933</w:t>
            </w:r>
          </w:p>
        </w:tc>
      </w:tr>
      <w:tr w:rsidR="00DF400E" w:rsidTr="00DF400E">
        <w:tc>
          <w:tcPr>
            <w:tcW w:w="106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4 квалификационный </w:t>
            </w:r>
            <w:r>
              <w:rPr>
                <w:color w:val="000000"/>
                <w:szCs w:val="28"/>
              </w:rPr>
              <w:lastRenderedPageBreak/>
              <w:t>уровень</w:t>
            </w:r>
          </w:p>
        </w:tc>
        <w:tc>
          <w:tcPr>
            <w:tcW w:w="1478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ind w:right="1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Должности служащих первого </w:t>
            </w:r>
            <w:r>
              <w:rPr>
                <w:color w:val="000000"/>
                <w:szCs w:val="28"/>
              </w:rPr>
              <w:lastRenderedPageBreak/>
              <w:t>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45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10502</w:t>
            </w:r>
          </w:p>
        </w:tc>
      </w:tr>
      <w:tr w:rsidR="00DF400E" w:rsidTr="00DF400E">
        <w:tc>
          <w:tcPr>
            <w:tcW w:w="106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5 квалификационный уровень</w:t>
            </w:r>
          </w:p>
        </w:tc>
        <w:tc>
          <w:tcPr>
            <w:tcW w:w="1478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ind w:right="1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45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12430</w:t>
            </w:r>
          </w:p>
        </w:tc>
      </w:tr>
    </w:tbl>
    <w:p w:rsidR="00DF400E" w:rsidRDefault="00DF400E" w:rsidP="00DF400E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</w:p>
    <w:p w:rsidR="00DF400E" w:rsidRDefault="00DF400E" w:rsidP="00DF400E">
      <w:pPr>
        <w:spacing w:before="100" w:beforeAutospacing="1" w:after="100" w:afterAutospacing="1" w:line="312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Профессиональная квалификационная группа "Общеотраслевые должности служащих четвёртого уровня"</w:t>
      </w:r>
    </w:p>
    <w:tbl>
      <w:tblPr>
        <w:tblW w:w="498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6"/>
        <w:gridCol w:w="2900"/>
        <w:gridCol w:w="4818"/>
      </w:tblGrid>
      <w:tr w:rsidR="00DF400E" w:rsidTr="00DF400E">
        <w:tc>
          <w:tcPr>
            <w:tcW w:w="10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Квалификационные уровни</w:t>
            </w:r>
          </w:p>
        </w:tc>
        <w:tc>
          <w:tcPr>
            <w:tcW w:w="147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5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Должностной оклад, руб.</w:t>
            </w:r>
          </w:p>
        </w:tc>
      </w:tr>
      <w:tr w:rsidR="00DF400E" w:rsidTr="00DF400E">
        <w:tc>
          <w:tcPr>
            <w:tcW w:w="10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 квалификационный уровень</w:t>
            </w:r>
          </w:p>
        </w:tc>
        <w:tc>
          <w:tcPr>
            <w:tcW w:w="147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Начальник отдела</w:t>
            </w:r>
          </w:p>
        </w:tc>
        <w:tc>
          <w:tcPr>
            <w:tcW w:w="245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F400E" w:rsidRDefault="00DF400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12430</w:t>
            </w:r>
          </w:p>
        </w:tc>
      </w:tr>
    </w:tbl>
    <w:p w:rsidR="00D8041E" w:rsidRPr="00D8041E" w:rsidRDefault="00D8041E" w:rsidP="00D8041E">
      <w:pPr>
        <w:rPr>
          <w:sz w:val="28"/>
          <w:szCs w:val="28"/>
        </w:rPr>
      </w:pPr>
    </w:p>
    <w:p w:rsidR="00D8041E" w:rsidRPr="00D8041E" w:rsidRDefault="00D8041E" w:rsidP="00D8041E">
      <w:p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</w:p>
    <w:p w:rsidR="00D8041E" w:rsidRPr="00D8041E" w:rsidRDefault="00D8041E" w:rsidP="00D8041E">
      <w:p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</w:p>
    <w:p w:rsidR="00D8041E" w:rsidRPr="00D8041E" w:rsidRDefault="00D8041E" w:rsidP="00D8041E">
      <w:p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</w:p>
    <w:p w:rsidR="00D8041E" w:rsidRPr="00D8041E" w:rsidRDefault="00D8041E" w:rsidP="00D8041E">
      <w:p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</w:p>
    <w:p w:rsidR="00D8041E" w:rsidRPr="00D8041E" w:rsidRDefault="00D8041E" w:rsidP="00D8041E">
      <w:p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</w:p>
    <w:p w:rsidR="00241630" w:rsidRPr="00241630" w:rsidRDefault="00241630" w:rsidP="00241630">
      <w:p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</w:p>
    <w:p w:rsidR="00024437" w:rsidRPr="00B66C51" w:rsidRDefault="00241630" w:rsidP="00D8041E">
      <w:pPr>
        <w:shd w:val="clear" w:color="auto" w:fill="FFFFFF"/>
        <w:spacing w:before="14"/>
        <w:ind w:left="187"/>
        <w:rPr>
          <w:sz w:val="28"/>
          <w:szCs w:val="28"/>
        </w:rPr>
      </w:pPr>
      <w:r w:rsidRPr="00241630">
        <w:rPr>
          <w:sz w:val="28"/>
          <w:szCs w:val="28"/>
        </w:rPr>
        <w:t xml:space="preserve">              </w:t>
      </w:r>
    </w:p>
    <w:sectPr w:rsidR="00024437" w:rsidRPr="00B66C51" w:rsidSect="0024163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85" w:rsidRDefault="00D41C85">
      <w:r>
        <w:separator/>
      </w:r>
    </w:p>
  </w:endnote>
  <w:endnote w:type="continuationSeparator" w:id="0">
    <w:p w:rsidR="00D41C85" w:rsidRDefault="00D4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85" w:rsidRDefault="00D41C85">
      <w:r>
        <w:separator/>
      </w:r>
    </w:p>
  </w:footnote>
  <w:footnote w:type="continuationSeparator" w:id="0">
    <w:p w:rsidR="00D41C85" w:rsidRDefault="00D41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D3"/>
    <w:multiLevelType w:val="hybridMultilevel"/>
    <w:tmpl w:val="76644CD2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569E"/>
    <w:multiLevelType w:val="multilevel"/>
    <w:tmpl w:val="8668E1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sz w:val="32"/>
      </w:rPr>
    </w:lvl>
  </w:abstractNum>
  <w:abstractNum w:abstractNumId="2">
    <w:nsid w:val="0DA34CB1"/>
    <w:multiLevelType w:val="singleLevel"/>
    <w:tmpl w:val="88BAC0AA"/>
    <w:lvl w:ilvl="0">
      <w:start w:val="1"/>
      <w:numFmt w:val="decimal"/>
      <w:lvlText w:val="%1.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8057B3"/>
    <w:multiLevelType w:val="hybridMultilevel"/>
    <w:tmpl w:val="57942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6A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6B41"/>
    <w:multiLevelType w:val="hybridMultilevel"/>
    <w:tmpl w:val="E8A0DF3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B3541"/>
    <w:multiLevelType w:val="hybridMultilevel"/>
    <w:tmpl w:val="7890913C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62638"/>
    <w:multiLevelType w:val="hybridMultilevel"/>
    <w:tmpl w:val="289E7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B06"/>
    <w:multiLevelType w:val="hybridMultilevel"/>
    <w:tmpl w:val="A6965D1E"/>
    <w:lvl w:ilvl="0" w:tplc="D0583E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86F74"/>
    <w:multiLevelType w:val="hybridMultilevel"/>
    <w:tmpl w:val="7F42957C"/>
    <w:lvl w:ilvl="0" w:tplc="F2EA90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804CD2"/>
    <w:multiLevelType w:val="hybridMultilevel"/>
    <w:tmpl w:val="9F24B8E6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84461F"/>
    <w:multiLevelType w:val="hybridMultilevel"/>
    <w:tmpl w:val="BB5C4DE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F0C93"/>
    <w:multiLevelType w:val="hybridMultilevel"/>
    <w:tmpl w:val="32CAC102"/>
    <w:lvl w:ilvl="0" w:tplc="4918AAA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75D2340"/>
    <w:multiLevelType w:val="hybridMultilevel"/>
    <w:tmpl w:val="6602E7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C2476D8"/>
    <w:multiLevelType w:val="hybridMultilevel"/>
    <w:tmpl w:val="286AB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784138"/>
    <w:multiLevelType w:val="hybridMultilevel"/>
    <w:tmpl w:val="AB764A1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8E7564"/>
    <w:multiLevelType w:val="hybridMultilevel"/>
    <w:tmpl w:val="59441EE8"/>
    <w:lvl w:ilvl="0" w:tplc="547EB7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5CF64FA"/>
    <w:multiLevelType w:val="hybridMultilevel"/>
    <w:tmpl w:val="43EC30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1D949AA"/>
    <w:multiLevelType w:val="hybridMultilevel"/>
    <w:tmpl w:val="7FB47BD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C26BDC"/>
    <w:multiLevelType w:val="hybridMultilevel"/>
    <w:tmpl w:val="6B18097E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2E41"/>
    <w:multiLevelType w:val="hybridMultilevel"/>
    <w:tmpl w:val="6CBCF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C54AF0"/>
    <w:multiLevelType w:val="hybridMultilevel"/>
    <w:tmpl w:val="169EF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1B75A7"/>
    <w:multiLevelType w:val="hybridMultilevel"/>
    <w:tmpl w:val="BEA6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326016"/>
    <w:multiLevelType w:val="hybridMultilevel"/>
    <w:tmpl w:val="E7F6518A"/>
    <w:lvl w:ilvl="0" w:tplc="9196AD9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7794765"/>
    <w:multiLevelType w:val="hybridMultilevel"/>
    <w:tmpl w:val="58481924"/>
    <w:lvl w:ilvl="0" w:tplc="E72A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13C0C"/>
    <w:multiLevelType w:val="singleLevel"/>
    <w:tmpl w:val="B1B4C9E0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cs="Times New Roman CYR" w:hint="default"/>
      </w:rPr>
    </w:lvl>
  </w:abstractNum>
  <w:abstractNum w:abstractNumId="26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EE27238"/>
    <w:multiLevelType w:val="hybridMultilevel"/>
    <w:tmpl w:val="2A10EE42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26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18"/>
  </w:num>
  <w:num w:numId="16">
    <w:abstractNumId w:val="5"/>
  </w:num>
  <w:num w:numId="17">
    <w:abstractNumId w:val="27"/>
  </w:num>
  <w:num w:numId="18">
    <w:abstractNumId w:val="15"/>
  </w:num>
  <w:num w:numId="19">
    <w:abstractNumId w:val="19"/>
  </w:num>
  <w:num w:numId="20">
    <w:abstractNumId w:val="0"/>
  </w:num>
  <w:num w:numId="21">
    <w:abstractNumId w:val="23"/>
  </w:num>
  <w:num w:numId="22">
    <w:abstractNumId w:val="25"/>
  </w:num>
  <w:num w:numId="23">
    <w:abstractNumId w:val="25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5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5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8"/>
  </w:num>
  <w:num w:numId="27">
    <w:abstractNumId w:val="17"/>
  </w:num>
  <w:num w:numId="28">
    <w:abstractNumId w:val="13"/>
  </w:num>
  <w:num w:numId="29">
    <w:abstractNumId w:val="11"/>
  </w:num>
  <w:num w:numId="30">
    <w:abstractNumId w:val="12"/>
  </w:num>
  <w:num w:numId="31">
    <w:abstractNumId w:val="2"/>
    <w:lvlOverride w:ilvl="0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D3"/>
    <w:rsid w:val="000039C1"/>
    <w:rsid w:val="00013AF2"/>
    <w:rsid w:val="00013CED"/>
    <w:rsid w:val="00021E5A"/>
    <w:rsid w:val="00024437"/>
    <w:rsid w:val="000271B9"/>
    <w:rsid w:val="00033C1C"/>
    <w:rsid w:val="000425B3"/>
    <w:rsid w:val="00045704"/>
    <w:rsid w:val="00046AD4"/>
    <w:rsid w:val="00047066"/>
    <w:rsid w:val="00052CEE"/>
    <w:rsid w:val="00062172"/>
    <w:rsid w:val="000623F0"/>
    <w:rsid w:val="000634A9"/>
    <w:rsid w:val="000654DF"/>
    <w:rsid w:val="00066F9F"/>
    <w:rsid w:val="00072215"/>
    <w:rsid w:val="00072C69"/>
    <w:rsid w:val="0007683D"/>
    <w:rsid w:val="00077F34"/>
    <w:rsid w:val="00086B55"/>
    <w:rsid w:val="00091869"/>
    <w:rsid w:val="00097008"/>
    <w:rsid w:val="000A2A58"/>
    <w:rsid w:val="000A477E"/>
    <w:rsid w:val="000A7EA2"/>
    <w:rsid w:val="000C05E8"/>
    <w:rsid w:val="000C10FA"/>
    <w:rsid w:val="000C4225"/>
    <w:rsid w:val="000C61A0"/>
    <w:rsid w:val="000C7341"/>
    <w:rsid w:val="000C785B"/>
    <w:rsid w:val="000D433F"/>
    <w:rsid w:val="000E4369"/>
    <w:rsid w:val="000F59CE"/>
    <w:rsid w:val="000F5CDF"/>
    <w:rsid w:val="00100131"/>
    <w:rsid w:val="0010551B"/>
    <w:rsid w:val="001070D4"/>
    <w:rsid w:val="001309CE"/>
    <w:rsid w:val="00135D9E"/>
    <w:rsid w:val="00136F4F"/>
    <w:rsid w:val="00144FDA"/>
    <w:rsid w:val="0014750B"/>
    <w:rsid w:val="0015548C"/>
    <w:rsid w:val="00162BD9"/>
    <w:rsid w:val="00163DCA"/>
    <w:rsid w:val="00164D39"/>
    <w:rsid w:val="00166277"/>
    <w:rsid w:val="00167B80"/>
    <w:rsid w:val="00171206"/>
    <w:rsid w:val="00175563"/>
    <w:rsid w:val="00176A50"/>
    <w:rsid w:val="00182C41"/>
    <w:rsid w:val="00183353"/>
    <w:rsid w:val="00186198"/>
    <w:rsid w:val="001A0F21"/>
    <w:rsid w:val="001A39BE"/>
    <w:rsid w:val="001A4726"/>
    <w:rsid w:val="001B0F65"/>
    <w:rsid w:val="001B324A"/>
    <w:rsid w:val="001B789C"/>
    <w:rsid w:val="001C30B5"/>
    <w:rsid w:val="001C75F6"/>
    <w:rsid w:val="001E1190"/>
    <w:rsid w:val="001E15EB"/>
    <w:rsid w:val="001F04F0"/>
    <w:rsid w:val="001F1E11"/>
    <w:rsid w:val="001F2159"/>
    <w:rsid w:val="001F3E25"/>
    <w:rsid w:val="00204372"/>
    <w:rsid w:val="00205AC0"/>
    <w:rsid w:val="00210B31"/>
    <w:rsid w:val="00210E45"/>
    <w:rsid w:val="00213B65"/>
    <w:rsid w:val="00214D91"/>
    <w:rsid w:val="002221DE"/>
    <w:rsid w:val="00234E58"/>
    <w:rsid w:val="00241630"/>
    <w:rsid w:val="00241BD4"/>
    <w:rsid w:val="00245FF4"/>
    <w:rsid w:val="00246A63"/>
    <w:rsid w:val="0025162A"/>
    <w:rsid w:val="002517A5"/>
    <w:rsid w:val="00255BE3"/>
    <w:rsid w:val="00256741"/>
    <w:rsid w:val="002634ED"/>
    <w:rsid w:val="00270FE0"/>
    <w:rsid w:val="00276D3C"/>
    <w:rsid w:val="00280445"/>
    <w:rsid w:val="00284347"/>
    <w:rsid w:val="00287A4D"/>
    <w:rsid w:val="002912AD"/>
    <w:rsid w:val="0029457E"/>
    <w:rsid w:val="002A7630"/>
    <w:rsid w:val="002B3C7C"/>
    <w:rsid w:val="002B75E7"/>
    <w:rsid w:val="002C0A6E"/>
    <w:rsid w:val="002D0357"/>
    <w:rsid w:val="002D2EEC"/>
    <w:rsid w:val="002E46AE"/>
    <w:rsid w:val="002E571D"/>
    <w:rsid w:val="002F0519"/>
    <w:rsid w:val="002F0D42"/>
    <w:rsid w:val="002F3A55"/>
    <w:rsid w:val="002F6B9D"/>
    <w:rsid w:val="00300713"/>
    <w:rsid w:val="0030301F"/>
    <w:rsid w:val="00303B06"/>
    <w:rsid w:val="00306D7F"/>
    <w:rsid w:val="00317EFE"/>
    <w:rsid w:val="003228A9"/>
    <w:rsid w:val="003274B6"/>
    <w:rsid w:val="003300A8"/>
    <w:rsid w:val="00331D87"/>
    <w:rsid w:val="0033347F"/>
    <w:rsid w:val="00337FFB"/>
    <w:rsid w:val="003400A5"/>
    <w:rsid w:val="0034088F"/>
    <w:rsid w:val="00346C83"/>
    <w:rsid w:val="00352FC7"/>
    <w:rsid w:val="0036365E"/>
    <w:rsid w:val="00366F40"/>
    <w:rsid w:val="00376A5A"/>
    <w:rsid w:val="00381175"/>
    <w:rsid w:val="003819EC"/>
    <w:rsid w:val="00382BFD"/>
    <w:rsid w:val="0038355A"/>
    <w:rsid w:val="00393806"/>
    <w:rsid w:val="003A2FFA"/>
    <w:rsid w:val="003A55DF"/>
    <w:rsid w:val="003A620B"/>
    <w:rsid w:val="003A6276"/>
    <w:rsid w:val="003A7AFC"/>
    <w:rsid w:val="003B0269"/>
    <w:rsid w:val="003B3391"/>
    <w:rsid w:val="003B4C42"/>
    <w:rsid w:val="003C04E0"/>
    <w:rsid w:val="003C566F"/>
    <w:rsid w:val="003D082D"/>
    <w:rsid w:val="003D3165"/>
    <w:rsid w:val="003D47C0"/>
    <w:rsid w:val="003D4EBF"/>
    <w:rsid w:val="003E293B"/>
    <w:rsid w:val="003E36D8"/>
    <w:rsid w:val="003F51CD"/>
    <w:rsid w:val="003F52CC"/>
    <w:rsid w:val="003F52DD"/>
    <w:rsid w:val="003F79FF"/>
    <w:rsid w:val="00403BF1"/>
    <w:rsid w:val="004044E5"/>
    <w:rsid w:val="00410939"/>
    <w:rsid w:val="00411959"/>
    <w:rsid w:val="004169EA"/>
    <w:rsid w:val="00417DE1"/>
    <w:rsid w:val="00422C81"/>
    <w:rsid w:val="004265F0"/>
    <w:rsid w:val="004403CA"/>
    <w:rsid w:val="00452B57"/>
    <w:rsid w:val="00464BF3"/>
    <w:rsid w:val="00464CA6"/>
    <w:rsid w:val="00464F27"/>
    <w:rsid w:val="0047314A"/>
    <w:rsid w:val="00481C45"/>
    <w:rsid w:val="0049355D"/>
    <w:rsid w:val="004B0C2F"/>
    <w:rsid w:val="004B67C0"/>
    <w:rsid w:val="004C4A14"/>
    <w:rsid w:val="004C64CA"/>
    <w:rsid w:val="004D21B1"/>
    <w:rsid w:val="004D280B"/>
    <w:rsid w:val="004E2EA5"/>
    <w:rsid w:val="004E50A7"/>
    <w:rsid w:val="00505620"/>
    <w:rsid w:val="00505F3D"/>
    <w:rsid w:val="0050648A"/>
    <w:rsid w:val="005074AE"/>
    <w:rsid w:val="00512848"/>
    <w:rsid w:val="00512C7E"/>
    <w:rsid w:val="005136DB"/>
    <w:rsid w:val="005141A8"/>
    <w:rsid w:val="00514B9E"/>
    <w:rsid w:val="00530C80"/>
    <w:rsid w:val="00535049"/>
    <w:rsid w:val="00535ABB"/>
    <w:rsid w:val="00542E7B"/>
    <w:rsid w:val="00543101"/>
    <w:rsid w:val="0055338C"/>
    <w:rsid w:val="00555077"/>
    <w:rsid w:val="00557456"/>
    <w:rsid w:val="0057554F"/>
    <w:rsid w:val="00576066"/>
    <w:rsid w:val="005773AD"/>
    <w:rsid w:val="005858BD"/>
    <w:rsid w:val="00586839"/>
    <w:rsid w:val="00596C0E"/>
    <w:rsid w:val="005A03E7"/>
    <w:rsid w:val="005A0B85"/>
    <w:rsid w:val="005A775E"/>
    <w:rsid w:val="005B00DB"/>
    <w:rsid w:val="005C7316"/>
    <w:rsid w:val="005C79EF"/>
    <w:rsid w:val="005D5333"/>
    <w:rsid w:val="005D54DC"/>
    <w:rsid w:val="005D695C"/>
    <w:rsid w:val="005D753A"/>
    <w:rsid w:val="005E0734"/>
    <w:rsid w:val="005E5ACC"/>
    <w:rsid w:val="005F3487"/>
    <w:rsid w:val="005F64A8"/>
    <w:rsid w:val="005F7027"/>
    <w:rsid w:val="006105A4"/>
    <w:rsid w:val="00616324"/>
    <w:rsid w:val="00617F39"/>
    <w:rsid w:val="00623C5B"/>
    <w:rsid w:val="00625509"/>
    <w:rsid w:val="00634523"/>
    <w:rsid w:val="0064129A"/>
    <w:rsid w:val="006442F1"/>
    <w:rsid w:val="00645089"/>
    <w:rsid w:val="006605A8"/>
    <w:rsid w:val="00662D8F"/>
    <w:rsid w:val="00673B32"/>
    <w:rsid w:val="0068051B"/>
    <w:rsid w:val="006825EE"/>
    <w:rsid w:val="00682C3E"/>
    <w:rsid w:val="00691EA3"/>
    <w:rsid w:val="00691F90"/>
    <w:rsid w:val="006936DB"/>
    <w:rsid w:val="00693908"/>
    <w:rsid w:val="00695C91"/>
    <w:rsid w:val="00697647"/>
    <w:rsid w:val="006A3E5A"/>
    <w:rsid w:val="006A64E3"/>
    <w:rsid w:val="006B215A"/>
    <w:rsid w:val="006B3557"/>
    <w:rsid w:val="006C431A"/>
    <w:rsid w:val="006C4CB0"/>
    <w:rsid w:val="006C725C"/>
    <w:rsid w:val="006C75EA"/>
    <w:rsid w:val="006D42C4"/>
    <w:rsid w:val="006D5044"/>
    <w:rsid w:val="006D5738"/>
    <w:rsid w:val="006E0CFA"/>
    <w:rsid w:val="006E30C4"/>
    <w:rsid w:val="006E75E9"/>
    <w:rsid w:val="006F37D7"/>
    <w:rsid w:val="006F43BB"/>
    <w:rsid w:val="006F67F8"/>
    <w:rsid w:val="00701FD3"/>
    <w:rsid w:val="007202A7"/>
    <w:rsid w:val="007205F1"/>
    <w:rsid w:val="00726182"/>
    <w:rsid w:val="0073697B"/>
    <w:rsid w:val="00736BA0"/>
    <w:rsid w:val="00736ECA"/>
    <w:rsid w:val="00737B4D"/>
    <w:rsid w:val="0074113C"/>
    <w:rsid w:val="00744777"/>
    <w:rsid w:val="00755AF0"/>
    <w:rsid w:val="00760F76"/>
    <w:rsid w:val="007655A5"/>
    <w:rsid w:val="007716E3"/>
    <w:rsid w:val="00777704"/>
    <w:rsid w:val="00792DF9"/>
    <w:rsid w:val="00796C86"/>
    <w:rsid w:val="00797111"/>
    <w:rsid w:val="007A1FBF"/>
    <w:rsid w:val="007A2CBE"/>
    <w:rsid w:val="007B10FA"/>
    <w:rsid w:val="007B257A"/>
    <w:rsid w:val="007B3B86"/>
    <w:rsid w:val="007B6632"/>
    <w:rsid w:val="007D0EBE"/>
    <w:rsid w:val="007D1ACF"/>
    <w:rsid w:val="007E0B53"/>
    <w:rsid w:val="007E1994"/>
    <w:rsid w:val="007F7E0D"/>
    <w:rsid w:val="0080504F"/>
    <w:rsid w:val="00811C29"/>
    <w:rsid w:val="008310C0"/>
    <w:rsid w:val="00833EA5"/>
    <w:rsid w:val="00837129"/>
    <w:rsid w:val="008373DC"/>
    <w:rsid w:val="00842FDA"/>
    <w:rsid w:val="00843003"/>
    <w:rsid w:val="008448A0"/>
    <w:rsid w:val="00846B15"/>
    <w:rsid w:val="008476C0"/>
    <w:rsid w:val="00847C34"/>
    <w:rsid w:val="00853144"/>
    <w:rsid w:val="00864104"/>
    <w:rsid w:val="008646A8"/>
    <w:rsid w:val="00872050"/>
    <w:rsid w:val="008848C1"/>
    <w:rsid w:val="00892974"/>
    <w:rsid w:val="008944A1"/>
    <w:rsid w:val="0089548F"/>
    <w:rsid w:val="0089693B"/>
    <w:rsid w:val="008976F3"/>
    <w:rsid w:val="008A05E1"/>
    <w:rsid w:val="008A4DA6"/>
    <w:rsid w:val="008B1716"/>
    <w:rsid w:val="008B7402"/>
    <w:rsid w:val="008C4585"/>
    <w:rsid w:val="008C4D2F"/>
    <w:rsid w:val="008C67B7"/>
    <w:rsid w:val="008D532A"/>
    <w:rsid w:val="008E000A"/>
    <w:rsid w:val="008E33A8"/>
    <w:rsid w:val="008E4178"/>
    <w:rsid w:val="008E7C4A"/>
    <w:rsid w:val="008F7139"/>
    <w:rsid w:val="00902C2A"/>
    <w:rsid w:val="00903438"/>
    <w:rsid w:val="00906A73"/>
    <w:rsid w:val="00925552"/>
    <w:rsid w:val="009267D3"/>
    <w:rsid w:val="009275A5"/>
    <w:rsid w:val="00937903"/>
    <w:rsid w:val="009422A2"/>
    <w:rsid w:val="00950DCB"/>
    <w:rsid w:val="009530F3"/>
    <w:rsid w:val="00953803"/>
    <w:rsid w:val="0095492C"/>
    <w:rsid w:val="00957B07"/>
    <w:rsid w:val="00962A7A"/>
    <w:rsid w:val="009643E7"/>
    <w:rsid w:val="0096660A"/>
    <w:rsid w:val="00966B0B"/>
    <w:rsid w:val="00970F19"/>
    <w:rsid w:val="009710C2"/>
    <w:rsid w:val="00972D07"/>
    <w:rsid w:val="00975290"/>
    <w:rsid w:val="00976060"/>
    <w:rsid w:val="00976F34"/>
    <w:rsid w:val="00981FFC"/>
    <w:rsid w:val="00982B70"/>
    <w:rsid w:val="00982BFD"/>
    <w:rsid w:val="009864C5"/>
    <w:rsid w:val="0099102D"/>
    <w:rsid w:val="00991132"/>
    <w:rsid w:val="00993BB4"/>
    <w:rsid w:val="00995C4B"/>
    <w:rsid w:val="00996626"/>
    <w:rsid w:val="0099699C"/>
    <w:rsid w:val="00997DEC"/>
    <w:rsid w:val="009A2258"/>
    <w:rsid w:val="009A4CEC"/>
    <w:rsid w:val="009A5A5C"/>
    <w:rsid w:val="009A5BC0"/>
    <w:rsid w:val="009B16CB"/>
    <w:rsid w:val="009B486E"/>
    <w:rsid w:val="009B72AE"/>
    <w:rsid w:val="009B7441"/>
    <w:rsid w:val="009B7A09"/>
    <w:rsid w:val="009C7962"/>
    <w:rsid w:val="009D1EEE"/>
    <w:rsid w:val="009D2633"/>
    <w:rsid w:val="009D29E9"/>
    <w:rsid w:val="009D2A64"/>
    <w:rsid w:val="009D4E56"/>
    <w:rsid w:val="009D53B2"/>
    <w:rsid w:val="009D772B"/>
    <w:rsid w:val="009E1AC2"/>
    <w:rsid w:val="009E423F"/>
    <w:rsid w:val="009E5239"/>
    <w:rsid w:val="009F1DBF"/>
    <w:rsid w:val="009F6287"/>
    <w:rsid w:val="00A05414"/>
    <w:rsid w:val="00A07604"/>
    <w:rsid w:val="00A144B6"/>
    <w:rsid w:val="00A14CE8"/>
    <w:rsid w:val="00A20341"/>
    <w:rsid w:val="00A2091C"/>
    <w:rsid w:val="00A302BF"/>
    <w:rsid w:val="00A332F4"/>
    <w:rsid w:val="00A344E3"/>
    <w:rsid w:val="00A46DB7"/>
    <w:rsid w:val="00A47DC4"/>
    <w:rsid w:val="00A548D2"/>
    <w:rsid w:val="00A550BC"/>
    <w:rsid w:val="00A556FB"/>
    <w:rsid w:val="00A61D7E"/>
    <w:rsid w:val="00A65116"/>
    <w:rsid w:val="00A66826"/>
    <w:rsid w:val="00A70ABB"/>
    <w:rsid w:val="00A759DA"/>
    <w:rsid w:val="00A81334"/>
    <w:rsid w:val="00A90304"/>
    <w:rsid w:val="00A90B4B"/>
    <w:rsid w:val="00A960AE"/>
    <w:rsid w:val="00AA24A8"/>
    <w:rsid w:val="00AA622E"/>
    <w:rsid w:val="00AB0EF2"/>
    <w:rsid w:val="00AB1B8D"/>
    <w:rsid w:val="00AB3460"/>
    <w:rsid w:val="00AB4EB7"/>
    <w:rsid w:val="00AC3FB8"/>
    <w:rsid w:val="00AD1FA2"/>
    <w:rsid w:val="00AD2708"/>
    <w:rsid w:val="00AE779B"/>
    <w:rsid w:val="00AF25CB"/>
    <w:rsid w:val="00AF2869"/>
    <w:rsid w:val="00AF719F"/>
    <w:rsid w:val="00AF7618"/>
    <w:rsid w:val="00B13E07"/>
    <w:rsid w:val="00B143AA"/>
    <w:rsid w:val="00B172C8"/>
    <w:rsid w:val="00B20886"/>
    <w:rsid w:val="00B25FC8"/>
    <w:rsid w:val="00B40679"/>
    <w:rsid w:val="00B40721"/>
    <w:rsid w:val="00B417E0"/>
    <w:rsid w:val="00B46DCC"/>
    <w:rsid w:val="00B50056"/>
    <w:rsid w:val="00B52DBF"/>
    <w:rsid w:val="00B57A96"/>
    <w:rsid w:val="00B6034B"/>
    <w:rsid w:val="00B613E6"/>
    <w:rsid w:val="00B6274A"/>
    <w:rsid w:val="00B62DF3"/>
    <w:rsid w:val="00B631C0"/>
    <w:rsid w:val="00B6344F"/>
    <w:rsid w:val="00B6348E"/>
    <w:rsid w:val="00B67F10"/>
    <w:rsid w:val="00B700CD"/>
    <w:rsid w:val="00B70848"/>
    <w:rsid w:val="00B754A2"/>
    <w:rsid w:val="00B80F64"/>
    <w:rsid w:val="00B832A4"/>
    <w:rsid w:val="00B8774F"/>
    <w:rsid w:val="00B92409"/>
    <w:rsid w:val="00B950D3"/>
    <w:rsid w:val="00B96F53"/>
    <w:rsid w:val="00B97D5B"/>
    <w:rsid w:val="00BA599A"/>
    <w:rsid w:val="00BA750F"/>
    <w:rsid w:val="00BC162D"/>
    <w:rsid w:val="00BC441E"/>
    <w:rsid w:val="00BC474E"/>
    <w:rsid w:val="00BC7CA7"/>
    <w:rsid w:val="00BD500B"/>
    <w:rsid w:val="00BD69FF"/>
    <w:rsid w:val="00BE2A8C"/>
    <w:rsid w:val="00BE479F"/>
    <w:rsid w:val="00BF64BD"/>
    <w:rsid w:val="00BF7737"/>
    <w:rsid w:val="00C05091"/>
    <w:rsid w:val="00C053CB"/>
    <w:rsid w:val="00C123DA"/>
    <w:rsid w:val="00C13470"/>
    <w:rsid w:val="00C21F7C"/>
    <w:rsid w:val="00C26B42"/>
    <w:rsid w:val="00C3280A"/>
    <w:rsid w:val="00C3411E"/>
    <w:rsid w:val="00C34BB1"/>
    <w:rsid w:val="00C43358"/>
    <w:rsid w:val="00C46B4F"/>
    <w:rsid w:val="00C50887"/>
    <w:rsid w:val="00C603F3"/>
    <w:rsid w:val="00C641BF"/>
    <w:rsid w:val="00C64226"/>
    <w:rsid w:val="00C65AB8"/>
    <w:rsid w:val="00C71178"/>
    <w:rsid w:val="00C7256D"/>
    <w:rsid w:val="00C74059"/>
    <w:rsid w:val="00C86F66"/>
    <w:rsid w:val="00C871E6"/>
    <w:rsid w:val="00C87623"/>
    <w:rsid w:val="00CA1C77"/>
    <w:rsid w:val="00CA5D37"/>
    <w:rsid w:val="00CB2FD1"/>
    <w:rsid w:val="00CB312B"/>
    <w:rsid w:val="00CB323F"/>
    <w:rsid w:val="00CC0B62"/>
    <w:rsid w:val="00CE1A1C"/>
    <w:rsid w:val="00CE23F5"/>
    <w:rsid w:val="00CE3BC9"/>
    <w:rsid w:val="00CF026E"/>
    <w:rsid w:val="00CF22E8"/>
    <w:rsid w:val="00CF2533"/>
    <w:rsid w:val="00CF4CEA"/>
    <w:rsid w:val="00CF5561"/>
    <w:rsid w:val="00CF55E1"/>
    <w:rsid w:val="00D02F61"/>
    <w:rsid w:val="00D22AC0"/>
    <w:rsid w:val="00D233ED"/>
    <w:rsid w:val="00D233FF"/>
    <w:rsid w:val="00D23C0B"/>
    <w:rsid w:val="00D353AB"/>
    <w:rsid w:val="00D41C85"/>
    <w:rsid w:val="00D44459"/>
    <w:rsid w:val="00D4536E"/>
    <w:rsid w:val="00D5061F"/>
    <w:rsid w:val="00D577C8"/>
    <w:rsid w:val="00D7591C"/>
    <w:rsid w:val="00D76DAF"/>
    <w:rsid w:val="00D77BF8"/>
    <w:rsid w:val="00D8041E"/>
    <w:rsid w:val="00D85D60"/>
    <w:rsid w:val="00D864F0"/>
    <w:rsid w:val="00D90DB5"/>
    <w:rsid w:val="00DA47F9"/>
    <w:rsid w:val="00DA4FA4"/>
    <w:rsid w:val="00DB055B"/>
    <w:rsid w:val="00DB2C4C"/>
    <w:rsid w:val="00DB793F"/>
    <w:rsid w:val="00DB7BDB"/>
    <w:rsid w:val="00DC5355"/>
    <w:rsid w:val="00DC545C"/>
    <w:rsid w:val="00DE5E26"/>
    <w:rsid w:val="00DF0C26"/>
    <w:rsid w:val="00DF0D6C"/>
    <w:rsid w:val="00DF10AA"/>
    <w:rsid w:val="00DF2C81"/>
    <w:rsid w:val="00DF400E"/>
    <w:rsid w:val="00E035DD"/>
    <w:rsid w:val="00E041D6"/>
    <w:rsid w:val="00E12902"/>
    <w:rsid w:val="00E14485"/>
    <w:rsid w:val="00E17D6E"/>
    <w:rsid w:val="00E202E3"/>
    <w:rsid w:val="00E20423"/>
    <w:rsid w:val="00E23886"/>
    <w:rsid w:val="00E2550F"/>
    <w:rsid w:val="00E25C97"/>
    <w:rsid w:val="00E26AF0"/>
    <w:rsid w:val="00E44CDA"/>
    <w:rsid w:val="00E547F4"/>
    <w:rsid w:val="00E57D09"/>
    <w:rsid w:val="00E61B2C"/>
    <w:rsid w:val="00E7083F"/>
    <w:rsid w:val="00E7210A"/>
    <w:rsid w:val="00E83394"/>
    <w:rsid w:val="00E8650C"/>
    <w:rsid w:val="00E86ADF"/>
    <w:rsid w:val="00E902E0"/>
    <w:rsid w:val="00EA2D4D"/>
    <w:rsid w:val="00EA42A7"/>
    <w:rsid w:val="00EA5E67"/>
    <w:rsid w:val="00EA7920"/>
    <w:rsid w:val="00EB2166"/>
    <w:rsid w:val="00EB2494"/>
    <w:rsid w:val="00EB33BF"/>
    <w:rsid w:val="00EB3573"/>
    <w:rsid w:val="00EB3BD7"/>
    <w:rsid w:val="00EB6BA9"/>
    <w:rsid w:val="00EC1B95"/>
    <w:rsid w:val="00EC4941"/>
    <w:rsid w:val="00EC52CF"/>
    <w:rsid w:val="00EC5543"/>
    <w:rsid w:val="00ED39D4"/>
    <w:rsid w:val="00ED44BF"/>
    <w:rsid w:val="00EE76A7"/>
    <w:rsid w:val="00EF1306"/>
    <w:rsid w:val="00EF132E"/>
    <w:rsid w:val="00EF3AAA"/>
    <w:rsid w:val="00EF4F4B"/>
    <w:rsid w:val="00EF733A"/>
    <w:rsid w:val="00F01A3B"/>
    <w:rsid w:val="00F14DFB"/>
    <w:rsid w:val="00F15860"/>
    <w:rsid w:val="00F202F2"/>
    <w:rsid w:val="00F21CFB"/>
    <w:rsid w:val="00F22F95"/>
    <w:rsid w:val="00F31BFB"/>
    <w:rsid w:val="00F36677"/>
    <w:rsid w:val="00F371DA"/>
    <w:rsid w:val="00F40935"/>
    <w:rsid w:val="00F60EB6"/>
    <w:rsid w:val="00F626AC"/>
    <w:rsid w:val="00F62C8F"/>
    <w:rsid w:val="00F70B7B"/>
    <w:rsid w:val="00F72A6C"/>
    <w:rsid w:val="00F75D64"/>
    <w:rsid w:val="00F813C2"/>
    <w:rsid w:val="00F81C96"/>
    <w:rsid w:val="00F839C5"/>
    <w:rsid w:val="00F8524B"/>
    <w:rsid w:val="00F95216"/>
    <w:rsid w:val="00FB0648"/>
    <w:rsid w:val="00FC23CD"/>
    <w:rsid w:val="00FC405B"/>
    <w:rsid w:val="00FC7458"/>
    <w:rsid w:val="00FD2310"/>
    <w:rsid w:val="00FD5281"/>
    <w:rsid w:val="00FD6C3D"/>
    <w:rsid w:val="00FE242F"/>
    <w:rsid w:val="00FE2640"/>
    <w:rsid w:val="00FE310C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D3"/>
  </w:style>
  <w:style w:type="paragraph" w:styleId="1">
    <w:name w:val="heading 1"/>
    <w:basedOn w:val="a"/>
    <w:next w:val="a"/>
    <w:link w:val="10"/>
    <w:qFormat/>
    <w:rsid w:val="0025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5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5B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50D3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251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50D3"/>
    <w:pPr>
      <w:jc w:val="center"/>
    </w:pPr>
    <w:rPr>
      <w:sz w:val="34"/>
    </w:rPr>
  </w:style>
  <w:style w:type="paragraph" w:styleId="a4">
    <w:name w:val="Body Text"/>
    <w:basedOn w:val="a"/>
    <w:link w:val="a5"/>
    <w:rsid w:val="00833EA5"/>
    <w:pPr>
      <w:jc w:val="both"/>
    </w:pPr>
    <w:rPr>
      <w:sz w:val="28"/>
    </w:rPr>
  </w:style>
  <w:style w:type="table" w:styleId="a6">
    <w:name w:val="Table Grid"/>
    <w:basedOn w:val="a1"/>
    <w:rsid w:val="0084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34523"/>
    <w:pPr>
      <w:spacing w:after="120"/>
    </w:pPr>
    <w:rPr>
      <w:sz w:val="16"/>
      <w:szCs w:val="16"/>
    </w:rPr>
  </w:style>
  <w:style w:type="paragraph" w:styleId="a7">
    <w:name w:val="Plain Text"/>
    <w:basedOn w:val="a"/>
    <w:rsid w:val="00993BB4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5BE3"/>
    <w:pPr>
      <w:spacing w:after="120"/>
      <w:ind w:left="283"/>
    </w:pPr>
  </w:style>
  <w:style w:type="paragraph" w:styleId="21">
    <w:name w:val="Body Text Indent 2"/>
    <w:basedOn w:val="a"/>
    <w:link w:val="22"/>
    <w:rsid w:val="003D082D"/>
    <w:pPr>
      <w:spacing w:after="120" w:line="480" w:lineRule="auto"/>
      <w:ind w:left="283"/>
    </w:pPr>
  </w:style>
  <w:style w:type="paragraph" w:styleId="aa">
    <w:name w:val="Balloon Text"/>
    <w:basedOn w:val="a"/>
    <w:link w:val="ab"/>
    <w:semiHidden/>
    <w:rsid w:val="00D22AC0"/>
    <w:rPr>
      <w:rFonts w:ascii="Tahoma" w:hAnsi="Tahoma" w:cs="Tahoma"/>
      <w:sz w:val="16"/>
      <w:szCs w:val="16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rsid w:val="004E2EA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205F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205F1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205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05F1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05F1"/>
    <w:rPr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7205F1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7205F1"/>
    <w:rPr>
      <w:sz w:val="28"/>
      <w:szCs w:val="24"/>
    </w:rPr>
  </w:style>
  <w:style w:type="paragraph" w:styleId="af">
    <w:name w:val="header"/>
    <w:basedOn w:val="a"/>
    <w:link w:val="af0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7205F1"/>
  </w:style>
  <w:style w:type="character" w:styleId="af1">
    <w:name w:val="page number"/>
    <w:basedOn w:val="a0"/>
    <w:rsid w:val="007205F1"/>
  </w:style>
  <w:style w:type="paragraph" w:customStyle="1" w:styleId="ConsPlusNormal">
    <w:name w:val="ConsPlusNormal"/>
    <w:rsid w:val="00720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7205F1"/>
    <w:rPr>
      <w:sz w:val="28"/>
    </w:rPr>
  </w:style>
  <w:style w:type="paragraph" w:styleId="af2">
    <w:name w:val="footnote text"/>
    <w:basedOn w:val="a"/>
    <w:link w:val="af3"/>
    <w:rsid w:val="007205F1"/>
    <w:pPr>
      <w:jc w:val="both"/>
    </w:pPr>
  </w:style>
  <w:style w:type="character" w:customStyle="1" w:styleId="af3">
    <w:name w:val="Текст сноски Знак"/>
    <w:basedOn w:val="a0"/>
    <w:link w:val="af2"/>
    <w:rsid w:val="007205F1"/>
  </w:style>
  <w:style w:type="paragraph" w:styleId="af4">
    <w:name w:val="footer"/>
    <w:basedOn w:val="a"/>
    <w:link w:val="af5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rsid w:val="007205F1"/>
  </w:style>
  <w:style w:type="character" w:customStyle="1" w:styleId="a9">
    <w:name w:val="Основной текст с отступом Знак"/>
    <w:basedOn w:val="a0"/>
    <w:link w:val="a8"/>
    <w:rsid w:val="007205F1"/>
  </w:style>
  <w:style w:type="character" w:customStyle="1" w:styleId="22">
    <w:name w:val="Основной текст с отступом 2 Знак"/>
    <w:basedOn w:val="a0"/>
    <w:link w:val="21"/>
    <w:rsid w:val="007205F1"/>
  </w:style>
  <w:style w:type="paragraph" w:customStyle="1" w:styleId="11">
    <w:name w:val="заголовок 1"/>
    <w:basedOn w:val="a"/>
    <w:next w:val="a"/>
    <w:rsid w:val="007205F1"/>
    <w:pPr>
      <w:keepNext/>
      <w:autoSpaceDE w:val="0"/>
      <w:autoSpaceDN w:val="0"/>
    </w:pPr>
    <w:rPr>
      <w:b/>
      <w:bCs/>
      <w:sz w:val="36"/>
      <w:szCs w:val="36"/>
    </w:rPr>
  </w:style>
  <w:style w:type="paragraph" w:styleId="23">
    <w:name w:val="Body Text 2"/>
    <w:basedOn w:val="a"/>
    <w:link w:val="24"/>
    <w:rsid w:val="007205F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05F1"/>
  </w:style>
  <w:style w:type="paragraph" w:customStyle="1" w:styleId="ConsPlusTitle">
    <w:name w:val="ConsPlusTitle"/>
    <w:rsid w:val="007205F1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f6">
    <w:name w:val="List Paragraph"/>
    <w:basedOn w:val="a"/>
    <w:qFormat/>
    <w:rsid w:val="007205F1"/>
    <w:pPr>
      <w:widowControl w:val="0"/>
      <w:autoSpaceDE w:val="0"/>
      <w:autoSpaceDN w:val="0"/>
      <w:adjustRightInd w:val="0"/>
      <w:ind w:left="708"/>
    </w:pPr>
  </w:style>
  <w:style w:type="character" w:styleId="af7">
    <w:name w:val="Hyperlink"/>
    <w:uiPriority w:val="99"/>
    <w:unhideWhenUsed/>
    <w:rsid w:val="007205F1"/>
    <w:rPr>
      <w:color w:val="0000FF"/>
      <w:u w:val="single"/>
    </w:rPr>
  </w:style>
  <w:style w:type="character" w:styleId="af8">
    <w:name w:val="FollowedHyperlink"/>
    <w:unhideWhenUsed/>
    <w:rsid w:val="007205F1"/>
    <w:rPr>
      <w:color w:val="800080"/>
      <w:u w:val="single"/>
    </w:rPr>
  </w:style>
  <w:style w:type="paragraph" w:customStyle="1" w:styleId="ConsPlusCell">
    <w:name w:val="ConsPlusCell"/>
    <w:link w:val="ConsPlusCell0"/>
    <w:rsid w:val="007205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7205F1"/>
    <w:rPr>
      <w:rFonts w:ascii="Arial" w:hAnsi="Arial" w:cs="Arial"/>
      <w:lang w:val="ru-RU" w:eastAsia="ru-RU" w:bidi="ar-SA"/>
    </w:rPr>
  </w:style>
  <w:style w:type="character" w:styleId="af9">
    <w:name w:val="Emphasis"/>
    <w:qFormat/>
    <w:rsid w:val="007205F1"/>
    <w:rPr>
      <w:i/>
      <w:iCs/>
    </w:rPr>
  </w:style>
  <w:style w:type="character" w:customStyle="1" w:styleId="32">
    <w:name w:val="Основной текст 3 Знак"/>
    <w:basedOn w:val="a0"/>
    <w:link w:val="31"/>
    <w:rsid w:val="007205F1"/>
    <w:rPr>
      <w:sz w:val="16"/>
      <w:szCs w:val="16"/>
    </w:rPr>
  </w:style>
  <w:style w:type="paragraph" w:styleId="33">
    <w:name w:val="Body Text Indent 3"/>
    <w:basedOn w:val="a"/>
    <w:link w:val="34"/>
    <w:rsid w:val="007205F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05F1"/>
    <w:rPr>
      <w:sz w:val="16"/>
      <w:szCs w:val="16"/>
    </w:rPr>
  </w:style>
  <w:style w:type="paragraph" w:customStyle="1" w:styleId="msonormalcxspmiddle">
    <w:name w:val="msonormalcxspmiddle"/>
    <w:basedOn w:val="a"/>
    <w:rsid w:val="007205F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7205F1"/>
  </w:style>
  <w:style w:type="paragraph" w:customStyle="1" w:styleId="Default">
    <w:name w:val="Default"/>
    <w:rsid w:val="007205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20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7205F1"/>
    <w:pPr>
      <w:widowControl w:val="0"/>
      <w:autoSpaceDE w:val="0"/>
      <w:autoSpaceDN w:val="0"/>
      <w:adjustRightInd w:val="0"/>
      <w:spacing w:line="313" w:lineRule="exact"/>
      <w:ind w:firstLine="710"/>
      <w:jc w:val="both"/>
    </w:pPr>
    <w:rPr>
      <w:sz w:val="24"/>
      <w:szCs w:val="24"/>
    </w:rPr>
  </w:style>
  <w:style w:type="paragraph" w:customStyle="1" w:styleId="71">
    <w:name w:val="Знак Знак7"/>
    <w:basedOn w:val="a"/>
    <w:rsid w:val="007205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rsid w:val="007205F1"/>
    <w:pPr>
      <w:spacing w:line="480" w:lineRule="auto"/>
    </w:pPr>
    <w:rPr>
      <w:sz w:val="28"/>
      <w:szCs w:val="20"/>
    </w:rPr>
  </w:style>
  <w:style w:type="character" w:customStyle="1" w:styleId="FontStyle83">
    <w:name w:val="Font Style83"/>
    <w:rsid w:val="007205F1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7205F1"/>
    <w:pPr>
      <w:widowControl w:val="0"/>
      <w:autoSpaceDE w:val="0"/>
      <w:autoSpaceDN w:val="0"/>
      <w:adjustRightInd w:val="0"/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rsid w:val="007205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9">
    <w:name w:val="Font Style109"/>
    <w:basedOn w:val="a0"/>
    <w:rsid w:val="007205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rsid w:val="007205F1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sz w:val="24"/>
      <w:szCs w:val="24"/>
    </w:rPr>
  </w:style>
  <w:style w:type="paragraph" w:customStyle="1" w:styleId="western1">
    <w:name w:val="western1"/>
    <w:basedOn w:val="a"/>
    <w:rsid w:val="007205F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Style20">
    <w:name w:val="Style20"/>
    <w:basedOn w:val="a"/>
    <w:rsid w:val="007205F1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205F1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205F1"/>
    <w:rPr>
      <w:rFonts w:ascii="Tahoma" w:hAnsi="Tahoma" w:cs="Tahoma"/>
      <w:sz w:val="16"/>
      <w:szCs w:val="16"/>
    </w:rPr>
  </w:style>
  <w:style w:type="character" w:styleId="afa">
    <w:name w:val="footnote reference"/>
    <w:rsid w:val="007205F1"/>
    <w:rPr>
      <w:vertAlign w:val="superscript"/>
    </w:rPr>
  </w:style>
  <w:style w:type="character" w:customStyle="1" w:styleId="70">
    <w:name w:val="Заголовок 7 Знак"/>
    <w:basedOn w:val="a0"/>
    <w:link w:val="7"/>
    <w:rsid w:val="00697647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54B6E-29D8-483F-9FE8-9F138C1F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Insp3</cp:lastModifiedBy>
  <cp:revision>78</cp:revision>
  <cp:lastPrinted>2019-10-08T08:51:00Z</cp:lastPrinted>
  <dcterms:created xsi:type="dcterms:W3CDTF">2016-02-18T06:53:00Z</dcterms:created>
  <dcterms:modified xsi:type="dcterms:W3CDTF">2019-10-08T08:53:00Z</dcterms:modified>
</cp:coreProperties>
</file>