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DA" w:rsidRPr="0002467F" w:rsidRDefault="003877DA" w:rsidP="003877DA">
      <w:pPr>
        <w:rPr>
          <w:rFonts w:ascii="Arial" w:hAnsi="Arial" w:cs="Arial"/>
          <w:b/>
        </w:rPr>
      </w:pPr>
    </w:p>
    <w:p w:rsidR="003877DA" w:rsidRPr="003877DA" w:rsidRDefault="003877DA" w:rsidP="003877DA">
      <w:pPr>
        <w:spacing w:before="360" w:line="276" w:lineRule="auto"/>
        <w:rPr>
          <w:rFonts w:ascii="Arial" w:hAnsi="Arial"/>
          <w:b/>
          <w:noProof/>
          <w:color w:val="595959" w:themeColor="text1" w:themeTint="A6"/>
          <w:sz w:val="52"/>
          <w:szCs w:val="52"/>
        </w:rPr>
      </w:pPr>
      <w:r w:rsidRPr="003877DA">
        <w:rPr>
          <w:rFonts w:ascii="Arial" w:hAnsi="Arial"/>
          <w:b/>
          <w:noProof/>
          <w:color w:val="595959" w:themeColor="text1" w:themeTint="A6"/>
          <w:sz w:val="52"/>
          <w:szCs w:val="52"/>
          <w:lang w:eastAsia="ru-RU"/>
        </w:rPr>
        <w:drawing>
          <wp:anchor distT="0" distB="0" distL="114300" distR="114300" simplePos="0" relativeHeight="251660288" behindDoc="0" locked="0" layoutInCell="1" allowOverlap="1">
            <wp:simplePos x="0" y="0"/>
            <wp:positionH relativeFrom="margin">
              <wp:posOffset>-137160</wp:posOffset>
            </wp:positionH>
            <wp:positionV relativeFrom="paragraph">
              <wp:posOffset>295275</wp:posOffset>
            </wp:positionV>
            <wp:extent cx="400050" cy="26670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трелка.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0050" cy="266700"/>
                    </a:xfrm>
                    <a:prstGeom prst="rect">
                      <a:avLst/>
                    </a:prstGeom>
                  </pic:spPr>
                </pic:pic>
              </a:graphicData>
            </a:graphic>
          </wp:anchor>
        </w:drawing>
      </w:r>
      <w:r w:rsidRPr="003877DA">
        <w:rPr>
          <w:rFonts w:ascii="Arial" w:hAnsi="Arial"/>
          <w:b/>
          <w:noProof/>
          <w:color w:val="595959" w:themeColor="text1" w:themeTint="A6"/>
          <w:sz w:val="52"/>
          <w:szCs w:val="52"/>
        </w:rPr>
        <w:t>КАК ГОСУДАРСТВО ПОДДЕРЖИТ СЕМЬИ</w:t>
      </w:r>
    </w:p>
    <w:p w:rsidR="00C452DE" w:rsidRPr="00BD5523" w:rsidRDefault="00C452DE" w:rsidP="00C452DE">
      <w:pPr>
        <w:pStyle w:val="BasicParagraph"/>
        <w:rPr>
          <w:rFonts w:ascii="Arial" w:hAnsi="Arial" w:cs="Arial"/>
          <w:caps/>
          <w:color w:val="767171" w:themeColor="background2" w:themeShade="80"/>
          <w:spacing w:val="-6"/>
          <w:vertAlign w:val="subscript"/>
          <w:lang w:val="ru-RU"/>
        </w:rPr>
      </w:pPr>
      <w:bookmarkStart w:id="0" w:name="_GoBack"/>
      <w:bookmarkEnd w:id="0"/>
    </w:p>
    <w:p w:rsidR="003877DA" w:rsidRDefault="003877DA" w:rsidP="003877DA">
      <w:pPr>
        <w:spacing w:after="160" w:line="22" w:lineRule="atLeast"/>
        <w:ind w:left="1276"/>
        <w:jc w:val="both"/>
        <w:rPr>
          <w:rFonts w:ascii="Arial" w:hAnsi="Arial" w:cs="Arial"/>
          <w:b/>
          <w:color w:val="525252" w:themeColor="accent3" w:themeShade="80"/>
        </w:rPr>
      </w:pPr>
      <w:r w:rsidRPr="00BB5817">
        <w:rPr>
          <w:rFonts w:ascii="Arial" w:hAnsi="Arial" w:cs="Arial"/>
          <w:b/>
          <w:color w:val="525252" w:themeColor="accent3" w:themeShade="80"/>
        </w:rPr>
        <w:t xml:space="preserve">Президент России Владимир Путин объявил о новых мерах поддержки населения </w:t>
      </w:r>
      <w:r>
        <w:rPr>
          <w:rFonts w:ascii="Arial" w:hAnsi="Arial" w:cs="Arial"/>
          <w:b/>
          <w:color w:val="525252" w:themeColor="accent3" w:themeShade="80"/>
        </w:rPr>
        <w:t>-</w:t>
      </w:r>
      <w:r w:rsidRPr="00BB5817">
        <w:rPr>
          <w:rFonts w:ascii="Arial" w:hAnsi="Arial" w:cs="Arial"/>
          <w:b/>
          <w:color w:val="525252" w:themeColor="accent3" w:themeShade="80"/>
        </w:rPr>
        <w:t xml:space="preserve"> с 1 июня семьям с детьми от 3 до 16 лет выплатят по 10 000 рублей. По </w:t>
      </w:r>
      <w:r>
        <w:rPr>
          <w:rFonts w:ascii="Arial" w:hAnsi="Arial" w:cs="Arial"/>
          <w:b/>
          <w:color w:val="525252" w:themeColor="accent3" w:themeShade="80"/>
        </w:rPr>
        <w:t xml:space="preserve">предварительным </w:t>
      </w:r>
      <w:r w:rsidRPr="00BB5817">
        <w:rPr>
          <w:rFonts w:ascii="Arial" w:hAnsi="Arial" w:cs="Arial"/>
          <w:b/>
          <w:color w:val="525252" w:themeColor="accent3" w:themeShade="80"/>
        </w:rPr>
        <w:t xml:space="preserve">данным Росстата, в начале нынешнего года в </w:t>
      </w:r>
      <w:r>
        <w:rPr>
          <w:rFonts w:ascii="Arial" w:hAnsi="Arial" w:cs="Arial"/>
          <w:b/>
          <w:color w:val="525252" w:themeColor="accent3" w:themeShade="80"/>
        </w:rPr>
        <w:t>Курской области</w:t>
      </w:r>
      <w:r w:rsidRPr="00BB5817">
        <w:rPr>
          <w:rFonts w:ascii="Arial" w:hAnsi="Arial" w:cs="Arial"/>
          <w:b/>
          <w:color w:val="525252" w:themeColor="accent3" w:themeShade="80"/>
        </w:rPr>
        <w:t xml:space="preserve"> проживало </w:t>
      </w:r>
      <w:r>
        <w:rPr>
          <w:rFonts w:ascii="Arial" w:hAnsi="Arial" w:cs="Arial"/>
          <w:b/>
          <w:color w:val="525252" w:themeColor="accent3" w:themeShade="80"/>
        </w:rPr>
        <w:t>155</w:t>
      </w:r>
      <w:r w:rsidRPr="00BB5817">
        <w:rPr>
          <w:rFonts w:ascii="Arial" w:hAnsi="Arial" w:cs="Arial"/>
          <w:b/>
          <w:color w:val="525252" w:themeColor="accent3" w:themeShade="80"/>
        </w:rPr>
        <w:t>,</w:t>
      </w:r>
      <w:r>
        <w:rPr>
          <w:rFonts w:ascii="Arial" w:hAnsi="Arial" w:cs="Arial"/>
          <w:b/>
          <w:color w:val="525252" w:themeColor="accent3" w:themeShade="80"/>
        </w:rPr>
        <w:t>8</w:t>
      </w:r>
      <w:r w:rsidRPr="00BB5817">
        <w:rPr>
          <w:rFonts w:ascii="Arial" w:hAnsi="Arial" w:cs="Arial"/>
          <w:b/>
          <w:color w:val="525252" w:themeColor="accent3" w:themeShade="80"/>
        </w:rPr>
        <w:t xml:space="preserve"> </w:t>
      </w:r>
      <w:r>
        <w:rPr>
          <w:rFonts w:ascii="Arial" w:hAnsi="Arial" w:cs="Arial"/>
          <w:b/>
          <w:color w:val="525252" w:themeColor="accent3" w:themeShade="80"/>
        </w:rPr>
        <w:t>тыс.</w:t>
      </w:r>
      <w:r w:rsidRPr="00BB5817">
        <w:rPr>
          <w:rFonts w:ascii="Arial" w:hAnsi="Arial" w:cs="Arial"/>
          <w:b/>
          <w:color w:val="525252" w:themeColor="accent3" w:themeShade="80"/>
        </w:rPr>
        <w:t xml:space="preserve"> детей в возрасте от 3 до 1</w:t>
      </w:r>
      <w:r>
        <w:rPr>
          <w:rFonts w:ascii="Arial" w:hAnsi="Arial" w:cs="Arial"/>
          <w:b/>
          <w:color w:val="525252" w:themeColor="accent3" w:themeShade="80"/>
        </w:rPr>
        <w:t>6</w:t>
      </w:r>
      <w:r w:rsidRPr="00BB5817">
        <w:rPr>
          <w:rFonts w:ascii="Arial" w:hAnsi="Arial" w:cs="Arial"/>
          <w:b/>
          <w:color w:val="525252" w:themeColor="accent3" w:themeShade="80"/>
        </w:rPr>
        <w:t xml:space="preserve"> лет. </w:t>
      </w:r>
    </w:p>
    <w:p w:rsidR="003877DA" w:rsidRPr="00BB5817" w:rsidRDefault="003877DA" w:rsidP="003877DA">
      <w:pPr>
        <w:ind w:firstLine="708"/>
        <w:jc w:val="both"/>
        <w:rPr>
          <w:rFonts w:ascii="Arial" w:hAnsi="Arial" w:cs="Arial"/>
          <w:color w:val="525252" w:themeColor="accent3" w:themeShade="80"/>
        </w:rPr>
      </w:pPr>
      <w:r>
        <w:rPr>
          <w:rFonts w:ascii="Arial" w:hAnsi="Arial" w:cs="Arial"/>
          <w:color w:val="525252" w:themeColor="accent3" w:themeShade="80"/>
        </w:rPr>
        <w:t xml:space="preserve">Семья по определению статистики - </w:t>
      </w:r>
      <w:r w:rsidRPr="00BB5817">
        <w:rPr>
          <w:rFonts w:ascii="Arial" w:hAnsi="Arial" w:cs="Arial"/>
          <w:color w:val="525252" w:themeColor="accent3" w:themeShade="80"/>
        </w:rPr>
        <w:t xml:space="preserve">общность совместно проживающих людей, связанных родством, свойством и общим бюджетом. Большие </w:t>
      </w:r>
      <w:r>
        <w:rPr>
          <w:rFonts w:ascii="Arial" w:hAnsi="Arial" w:cs="Arial"/>
          <w:color w:val="525252" w:themeColor="accent3" w:themeShade="80"/>
        </w:rPr>
        <w:t xml:space="preserve">многодетные </w:t>
      </w:r>
      <w:r w:rsidRPr="00BB5817">
        <w:rPr>
          <w:rFonts w:ascii="Arial" w:hAnsi="Arial" w:cs="Arial"/>
          <w:color w:val="525252" w:themeColor="accent3" w:themeShade="80"/>
        </w:rPr>
        <w:t>семьи</w:t>
      </w:r>
      <w:r>
        <w:rPr>
          <w:rFonts w:ascii="Arial" w:hAnsi="Arial" w:cs="Arial"/>
          <w:color w:val="525252" w:themeColor="accent3" w:themeShade="80"/>
        </w:rPr>
        <w:t xml:space="preserve"> не часто встретишь в современном обществе</w:t>
      </w:r>
      <w:r w:rsidRPr="00BB5817">
        <w:rPr>
          <w:rFonts w:ascii="Arial" w:hAnsi="Arial" w:cs="Arial"/>
          <w:color w:val="525252" w:themeColor="accent3" w:themeShade="80"/>
        </w:rPr>
        <w:t xml:space="preserve">. По данным Всероссийской переписи населения 2002 года, среднее число рожденных детей в расчете на 1000 женщин составило </w:t>
      </w:r>
      <w:r>
        <w:rPr>
          <w:rFonts w:ascii="Arial" w:hAnsi="Arial" w:cs="Arial"/>
          <w:color w:val="525252" w:themeColor="accent3" w:themeShade="80"/>
        </w:rPr>
        <w:t>по Курской области 1577, что на 64 ребенка больше, чем в целом по Российской Федерации.</w:t>
      </w:r>
      <w:r w:rsidRPr="00BB5817">
        <w:rPr>
          <w:rFonts w:ascii="Arial" w:hAnsi="Arial" w:cs="Arial"/>
          <w:color w:val="525252" w:themeColor="accent3" w:themeShade="80"/>
        </w:rPr>
        <w:t xml:space="preserve"> Согласно сведениям, собранным во время переписи 2010 года, этот показатель снизился до </w:t>
      </w:r>
      <w:r>
        <w:rPr>
          <w:rFonts w:ascii="Arial" w:hAnsi="Arial" w:cs="Arial"/>
          <w:color w:val="525252" w:themeColor="accent3" w:themeShade="80"/>
        </w:rPr>
        <w:t>1557</w:t>
      </w:r>
      <w:r w:rsidRPr="00BB5817">
        <w:rPr>
          <w:rFonts w:ascii="Arial" w:hAnsi="Arial" w:cs="Arial"/>
          <w:color w:val="525252" w:themeColor="accent3" w:themeShade="80"/>
        </w:rPr>
        <w:t xml:space="preserve"> детей. При этом в </w:t>
      </w:r>
      <w:r>
        <w:rPr>
          <w:rFonts w:ascii="Arial" w:hAnsi="Arial" w:cs="Arial"/>
          <w:color w:val="525252" w:themeColor="accent3" w:themeShade="80"/>
        </w:rPr>
        <w:t>городских населенных пунктах Курской области</w:t>
      </w:r>
      <w:r w:rsidRPr="00BB5817">
        <w:rPr>
          <w:rFonts w:ascii="Arial" w:hAnsi="Arial" w:cs="Arial"/>
          <w:color w:val="525252" w:themeColor="accent3" w:themeShade="80"/>
        </w:rPr>
        <w:t>, по данным переписи 2002 года, на 1000 женщин родилс</w:t>
      </w:r>
      <w:r>
        <w:rPr>
          <w:rFonts w:ascii="Arial" w:hAnsi="Arial" w:cs="Arial"/>
          <w:color w:val="525252" w:themeColor="accent3" w:themeShade="80"/>
        </w:rPr>
        <w:t>я</w:t>
      </w:r>
      <w:r w:rsidRPr="00BB5817">
        <w:rPr>
          <w:rFonts w:ascii="Arial" w:hAnsi="Arial" w:cs="Arial"/>
          <w:color w:val="525252" w:themeColor="accent3" w:themeShade="80"/>
        </w:rPr>
        <w:t xml:space="preserve"> </w:t>
      </w:r>
      <w:r>
        <w:rPr>
          <w:rFonts w:ascii="Arial" w:hAnsi="Arial" w:cs="Arial"/>
          <w:color w:val="525252" w:themeColor="accent3" w:themeShade="80"/>
        </w:rPr>
        <w:t>1321</w:t>
      </w:r>
      <w:r w:rsidRPr="00BB5817">
        <w:rPr>
          <w:rFonts w:ascii="Arial" w:hAnsi="Arial" w:cs="Arial"/>
          <w:color w:val="525252" w:themeColor="accent3" w:themeShade="80"/>
        </w:rPr>
        <w:t xml:space="preserve"> </w:t>
      </w:r>
      <w:r>
        <w:rPr>
          <w:rFonts w:ascii="Arial" w:hAnsi="Arial" w:cs="Arial"/>
          <w:color w:val="525252" w:themeColor="accent3" w:themeShade="80"/>
        </w:rPr>
        <w:t>ребенок</w:t>
      </w:r>
      <w:r w:rsidRPr="00BB5817">
        <w:rPr>
          <w:rFonts w:ascii="Arial" w:hAnsi="Arial" w:cs="Arial"/>
          <w:color w:val="525252" w:themeColor="accent3" w:themeShade="80"/>
        </w:rPr>
        <w:t>, а по данным 2010 года — 13</w:t>
      </w:r>
      <w:r>
        <w:rPr>
          <w:rFonts w:ascii="Arial" w:hAnsi="Arial" w:cs="Arial"/>
          <w:color w:val="525252" w:themeColor="accent3" w:themeShade="80"/>
        </w:rPr>
        <w:t>64</w:t>
      </w:r>
      <w:r w:rsidRPr="00BB5817">
        <w:rPr>
          <w:rFonts w:ascii="Arial" w:hAnsi="Arial" w:cs="Arial"/>
          <w:color w:val="525252" w:themeColor="accent3" w:themeShade="80"/>
        </w:rPr>
        <w:t xml:space="preserve"> </w:t>
      </w:r>
      <w:r>
        <w:rPr>
          <w:rFonts w:ascii="Arial" w:hAnsi="Arial" w:cs="Arial"/>
          <w:color w:val="525252" w:themeColor="accent3" w:themeShade="80"/>
        </w:rPr>
        <w:t>ребенка</w:t>
      </w:r>
      <w:r w:rsidRPr="00BB5817">
        <w:rPr>
          <w:rFonts w:ascii="Arial" w:hAnsi="Arial" w:cs="Arial"/>
          <w:color w:val="525252" w:themeColor="accent3" w:themeShade="80"/>
        </w:rPr>
        <w:t>; в селе 19</w:t>
      </w:r>
      <w:r>
        <w:rPr>
          <w:rFonts w:ascii="Arial" w:hAnsi="Arial" w:cs="Arial"/>
          <w:color w:val="525252" w:themeColor="accent3" w:themeShade="80"/>
        </w:rPr>
        <w:t>86</w:t>
      </w:r>
      <w:r w:rsidRPr="00BB5817">
        <w:rPr>
          <w:rFonts w:ascii="Arial" w:hAnsi="Arial" w:cs="Arial"/>
          <w:color w:val="525252" w:themeColor="accent3" w:themeShade="80"/>
        </w:rPr>
        <w:t xml:space="preserve"> и </w:t>
      </w:r>
      <w:r>
        <w:rPr>
          <w:rFonts w:ascii="Arial" w:hAnsi="Arial" w:cs="Arial"/>
          <w:color w:val="525252" w:themeColor="accent3" w:themeShade="80"/>
        </w:rPr>
        <w:t>1904</w:t>
      </w:r>
      <w:r w:rsidRPr="00BB5817">
        <w:rPr>
          <w:rFonts w:ascii="Arial" w:hAnsi="Arial" w:cs="Arial"/>
          <w:color w:val="525252" w:themeColor="accent3" w:themeShade="80"/>
        </w:rPr>
        <w:t xml:space="preserve"> </w:t>
      </w:r>
      <w:r>
        <w:rPr>
          <w:rFonts w:ascii="Arial" w:hAnsi="Arial" w:cs="Arial"/>
          <w:color w:val="525252" w:themeColor="accent3" w:themeShade="80"/>
        </w:rPr>
        <w:t>ребенка</w:t>
      </w:r>
      <w:r w:rsidRPr="00BB5817">
        <w:rPr>
          <w:rFonts w:ascii="Arial" w:hAnsi="Arial" w:cs="Arial"/>
          <w:color w:val="525252" w:themeColor="accent3" w:themeShade="80"/>
        </w:rPr>
        <w:t xml:space="preserve"> соответственно. </w:t>
      </w:r>
    </w:p>
    <w:p w:rsidR="003877DA" w:rsidRPr="00BB5817" w:rsidRDefault="003877DA" w:rsidP="003877DA">
      <w:pPr>
        <w:ind w:firstLine="708"/>
        <w:jc w:val="both"/>
        <w:rPr>
          <w:rFonts w:ascii="Arial" w:hAnsi="Arial" w:cs="Arial"/>
          <w:color w:val="525252" w:themeColor="accent3" w:themeShade="80"/>
        </w:rPr>
      </w:pPr>
      <w:r w:rsidRPr="00BB5817">
        <w:rPr>
          <w:rFonts w:ascii="Arial" w:hAnsi="Arial" w:cs="Arial"/>
          <w:color w:val="525252" w:themeColor="accent3" w:themeShade="80"/>
        </w:rPr>
        <w:t xml:space="preserve">Если в начале 2000-х годов </w:t>
      </w:r>
      <w:r>
        <w:rPr>
          <w:rFonts w:ascii="Arial" w:hAnsi="Arial" w:cs="Arial"/>
          <w:color w:val="525252" w:themeColor="accent3" w:themeShade="80"/>
        </w:rPr>
        <w:t>молодые семьи</w:t>
      </w:r>
      <w:r w:rsidRPr="00BB5817">
        <w:rPr>
          <w:rFonts w:ascii="Arial" w:hAnsi="Arial" w:cs="Arial"/>
          <w:color w:val="525252" w:themeColor="accent3" w:themeShade="80"/>
        </w:rPr>
        <w:t xml:space="preserve">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w:t>
      </w:r>
    </w:p>
    <w:p w:rsidR="001F1622" w:rsidRPr="00BB5817" w:rsidRDefault="001F1622" w:rsidP="001F1622">
      <w:pPr>
        <w:ind w:firstLine="708"/>
        <w:jc w:val="both"/>
        <w:rPr>
          <w:rFonts w:ascii="Arial" w:hAnsi="Arial" w:cs="Arial"/>
          <w:color w:val="525252" w:themeColor="accent3" w:themeShade="80"/>
        </w:rPr>
      </w:pPr>
      <w:r w:rsidRPr="00BB5817">
        <w:rPr>
          <w:rFonts w:ascii="Arial" w:hAnsi="Arial" w:cs="Arial"/>
          <w:color w:val="525252" w:themeColor="accent3" w:themeShade="80"/>
        </w:rPr>
        <w:t xml:space="preserve">Весной нынешнего года программа материнского капитала была расширена. 1 марта </w:t>
      </w:r>
      <w:r>
        <w:rPr>
          <w:rFonts w:ascii="Arial" w:hAnsi="Arial" w:cs="Arial"/>
          <w:color w:val="525252" w:themeColor="accent3" w:themeShade="80"/>
        </w:rPr>
        <w:t>П</w:t>
      </w:r>
      <w:r w:rsidRPr="00BB5817">
        <w:rPr>
          <w:rFonts w:ascii="Arial" w:hAnsi="Arial" w:cs="Arial"/>
          <w:color w:val="525252" w:themeColor="accent3" w:themeShade="80"/>
        </w:rPr>
        <w:t xml:space="preserve">резидент России Владимир </w:t>
      </w:r>
      <w:r>
        <w:rPr>
          <w:rFonts w:ascii="Arial" w:hAnsi="Arial" w:cs="Arial"/>
          <w:color w:val="525252" w:themeColor="accent3" w:themeShade="80"/>
        </w:rPr>
        <w:t xml:space="preserve">Владимирович </w:t>
      </w:r>
      <w:r w:rsidRPr="00BB5817">
        <w:rPr>
          <w:rFonts w:ascii="Arial" w:hAnsi="Arial" w:cs="Arial"/>
          <w:color w:val="525252" w:themeColor="accent3" w:themeShade="80"/>
        </w:rPr>
        <w:t>Путин подписал закон, распространяющи</w:t>
      </w:r>
      <w:r>
        <w:rPr>
          <w:rFonts w:ascii="Arial" w:hAnsi="Arial" w:cs="Arial"/>
          <w:color w:val="525252" w:themeColor="accent3" w:themeShade="80"/>
        </w:rPr>
        <w:t>й право на получение капитала при рождении первого ребенка</w:t>
      </w:r>
      <w:r w:rsidRPr="00BB5817">
        <w:rPr>
          <w:rFonts w:ascii="Arial" w:hAnsi="Arial" w:cs="Arial"/>
          <w:color w:val="525252" w:themeColor="accent3" w:themeShade="80"/>
        </w:rPr>
        <w:t>, а также увеличение суммы выплаты на 150 000 руб</w:t>
      </w:r>
      <w:r>
        <w:rPr>
          <w:rFonts w:ascii="Arial" w:hAnsi="Arial" w:cs="Arial"/>
          <w:color w:val="525252" w:themeColor="accent3" w:themeShade="80"/>
        </w:rPr>
        <w:t>лей при рождении второго. Семьи, в которых</w:t>
      </w:r>
      <w:r w:rsidRPr="00BB5817">
        <w:rPr>
          <w:rFonts w:ascii="Arial" w:hAnsi="Arial" w:cs="Arial"/>
          <w:color w:val="525252" w:themeColor="accent3" w:themeShade="80"/>
        </w:rPr>
        <w:t xml:space="preserve"> родился первый ребенок, получат от государства 466 617 рублей. При рождении вт</w:t>
      </w:r>
      <w:r>
        <w:rPr>
          <w:rFonts w:ascii="Arial" w:hAnsi="Arial" w:cs="Arial"/>
          <w:color w:val="525252" w:themeColor="accent3" w:themeShade="80"/>
        </w:rPr>
        <w:t>орого</w:t>
      </w:r>
      <w:r w:rsidRPr="00BB5817">
        <w:rPr>
          <w:rFonts w:ascii="Arial" w:hAnsi="Arial" w:cs="Arial"/>
          <w:color w:val="525252" w:themeColor="accent3" w:themeShade="80"/>
        </w:rPr>
        <w:t xml:space="preserve"> материнский капитал увеличится</w:t>
      </w:r>
      <w:r>
        <w:rPr>
          <w:rFonts w:ascii="Arial" w:hAnsi="Arial" w:cs="Arial"/>
          <w:color w:val="525252" w:themeColor="accent3" w:themeShade="80"/>
        </w:rPr>
        <w:t xml:space="preserve"> на 150 000 рублей до</w:t>
      </w:r>
      <w:r w:rsidRPr="00BB5817">
        <w:rPr>
          <w:rFonts w:ascii="Arial" w:hAnsi="Arial" w:cs="Arial"/>
          <w:color w:val="525252" w:themeColor="accent3" w:themeShade="80"/>
        </w:rPr>
        <w:t xml:space="preserve"> 616 617 рублей. При этом</w:t>
      </w:r>
      <w:r>
        <w:rPr>
          <w:rFonts w:ascii="Arial" w:hAnsi="Arial" w:cs="Arial"/>
          <w:color w:val="525252" w:themeColor="accent3" w:themeShade="80"/>
        </w:rPr>
        <w:t xml:space="preserve"> действие программы продлено</w:t>
      </w:r>
      <w:r w:rsidRPr="00BB5817">
        <w:rPr>
          <w:rFonts w:ascii="Arial" w:hAnsi="Arial" w:cs="Arial"/>
          <w:color w:val="525252" w:themeColor="accent3" w:themeShade="80"/>
        </w:rPr>
        <w:t xml:space="preserve"> до 31 декабря </w:t>
      </w:r>
      <w:r>
        <w:rPr>
          <w:rFonts w:ascii="Arial" w:hAnsi="Arial" w:cs="Arial"/>
          <w:color w:val="525252" w:themeColor="accent3" w:themeShade="80"/>
        </w:rPr>
        <w:t xml:space="preserve">2026 года. </w:t>
      </w:r>
    </w:p>
    <w:p w:rsidR="001F1622" w:rsidRPr="00BB5817" w:rsidRDefault="001F1622" w:rsidP="001F1622">
      <w:pPr>
        <w:ind w:firstLine="708"/>
        <w:jc w:val="both"/>
        <w:rPr>
          <w:rFonts w:ascii="Arial" w:hAnsi="Arial" w:cs="Arial"/>
          <w:color w:val="525252" w:themeColor="accent3" w:themeShade="80"/>
        </w:rPr>
      </w:pPr>
      <w:r>
        <w:rPr>
          <w:rFonts w:ascii="Arial" w:hAnsi="Arial" w:cs="Arial"/>
          <w:color w:val="525252" w:themeColor="accent3" w:themeShade="80"/>
        </w:rPr>
        <w:t>Вторые и последующие по очередности дети стали рождаться в семьях</w:t>
      </w:r>
      <w:r w:rsidRPr="00BB5817">
        <w:rPr>
          <w:rFonts w:ascii="Arial" w:hAnsi="Arial" w:cs="Arial"/>
          <w:color w:val="525252" w:themeColor="accent3" w:themeShade="80"/>
        </w:rPr>
        <w:t xml:space="preserve">, которые изначально планировали иметь больше одного ребенка. «Главной задачей 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 отмечает заведующая лабораторией количественных методов </w:t>
      </w:r>
      <w:r w:rsidRPr="00BB5817">
        <w:rPr>
          <w:rFonts w:ascii="Arial" w:hAnsi="Arial" w:cs="Arial"/>
          <w:color w:val="525252" w:themeColor="accent3" w:themeShade="80"/>
        </w:rPr>
        <w:lastRenderedPageBreak/>
        <w:t xml:space="preserve">исследования регионального развития РЭУ имени Г.В. Плеханова Елена Егорова. </w:t>
      </w:r>
      <w:r w:rsidR="008D3F8F">
        <w:rPr>
          <w:rFonts w:ascii="Arial" w:hAnsi="Arial" w:cs="Arial"/>
          <w:color w:val="525252" w:themeColor="accent3" w:themeShade="80"/>
        </w:rPr>
        <w:t>По данным Курскстата с</w:t>
      </w:r>
      <w:r>
        <w:rPr>
          <w:rFonts w:ascii="Arial" w:hAnsi="Arial" w:cs="Arial"/>
          <w:color w:val="525252" w:themeColor="accent3" w:themeShade="80"/>
        </w:rPr>
        <w:t xml:space="preserve">реди курянок репродуктивного возраста (15-49 лет) данная возрастная группа в 2019 году составляла 17 %. </w:t>
      </w:r>
    </w:p>
    <w:p w:rsidR="003877DA" w:rsidRDefault="003877DA" w:rsidP="003877DA">
      <w:pPr>
        <w:ind w:firstLine="708"/>
        <w:jc w:val="both"/>
        <w:rPr>
          <w:rFonts w:ascii="Arial" w:hAnsi="Arial" w:cs="Arial"/>
          <w:color w:val="525252" w:themeColor="accent3" w:themeShade="80"/>
        </w:rPr>
      </w:pPr>
      <w:r w:rsidRPr="00BB5817">
        <w:rPr>
          <w:rFonts w:ascii="Arial" w:hAnsi="Arial" w:cs="Arial"/>
          <w:color w:val="525252" w:themeColor="accent3" w:themeShade="80"/>
        </w:rPr>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r>
        <w:rPr>
          <w:rFonts w:ascii="Arial" w:hAnsi="Arial" w:cs="Arial"/>
          <w:color w:val="525252" w:themeColor="accent3" w:themeShade="80"/>
        </w:rPr>
        <w:t xml:space="preserve"> </w:t>
      </w:r>
    </w:p>
    <w:p w:rsidR="003877DA" w:rsidRPr="00BB5817" w:rsidRDefault="003877DA" w:rsidP="003877DA">
      <w:pPr>
        <w:ind w:firstLine="708"/>
        <w:jc w:val="both"/>
        <w:rPr>
          <w:rFonts w:ascii="Arial" w:hAnsi="Arial" w:cs="Arial"/>
          <w:color w:val="525252" w:themeColor="accent3" w:themeShade="80"/>
        </w:rPr>
      </w:pPr>
    </w:p>
    <w:p w:rsidR="003877DA" w:rsidRPr="00B82EFA" w:rsidRDefault="003877DA" w:rsidP="003877DA">
      <w:pPr>
        <w:ind w:firstLine="708"/>
        <w:jc w:val="both"/>
        <w:rPr>
          <w:rFonts w:ascii="Arial" w:hAnsi="Arial" w:cs="Arial"/>
          <w:i/>
          <w:color w:val="525252" w:themeColor="accent3" w:themeShade="80"/>
        </w:rPr>
      </w:pPr>
      <w:r w:rsidRPr="00B82EFA">
        <w:rPr>
          <w:rFonts w:ascii="Arial" w:hAnsi="Arial" w:cs="Arial"/>
          <w:i/>
          <w:color w:val="525252" w:themeColor="accent3" w:themeShade="80"/>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3877DA" w:rsidRDefault="003877DA" w:rsidP="00FE6460">
      <w:pPr>
        <w:rPr>
          <w:rFonts w:ascii="Arial" w:hAnsi="Arial" w:cs="Arial"/>
          <w:b/>
          <w:color w:val="595959"/>
        </w:rPr>
      </w:pPr>
    </w:p>
    <w:p w:rsidR="00FE6460" w:rsidRPr="00C00F21" w:rsidRDefault="00FE6460" w:rsidP="00FE6460">
      <w:pPr>
        <w:rPr>
          <w:rFonts w:ascii="Arial" w:hAnsi="Arial" w:cs="Arial"/>
          <w:b/>
          <w:color w:val="595959"/>
        </w:rPr>
      </w:pPr>
      <w:r w:rsidRPr="00C00F21">
        <w:rPr>
          <w:rFonts w:ascii="Arial" w:hAnsi="Arial" w:cs="Arial"/>
          <w:b/>
          <w:color w:val="595959"/>
        </w:rPr>
        <w:t>Сайт Курскстата</w:t>
      </w:r>
    </w:p>
    <w:p w:rsidR="00FE6460" w:rsidRPr="00C00F21" w:rsidRDefault="00D72D51" w:rsidP="00FE6460">
      <w:pPr>
        <w:jc w:val="both"/>
        <w:rPr>
          <w:rFonts w:ascii="Arial" w:hAnsi="Arial" w:cs="Arial"/>
        </w:rPr>
      </w:pPr>
      <w:hyperlink r:id="rId9" w:history="1">
        <w:r w:rsidR="00FE6460" w:rsidRPr="00C00F21">
          <w:rPr>
            <w:rStyle w:val="aa"/>
            <w:rFonts w:ascii="Arial" w:hAnsi="Arial" w:cs="Arial"/>
          </w:rPr>
          <w:t>https://kurskstat.gks.ru/</w:t>
        </w:r>
      </w:hyperlink>
      <w:r w:rsidR="00FE6460" w:rsidRPr="00C00F21">
        <w:rPr>
          <w:rFonts w:ascii="Arial" w:hAnsi="Arial" w:cs="Arial"/>
        </w:rPr>
        <w:t xml:space="preserve"> </w:t>
      </w:r>
    </w:p>
    <w:p w:rsidR="00FE6460" w:rsidRPr="00C00F21" w:rsidRDefault="00FE6460" w:rsidP="00FE6460">
      <w:pPr>
        <w:jc w:val="both"/>
        <w:rPr>
          <w:rFonts w:ascii="Arial" w:hAnsi="Arial" w:cs="Arial"/>
          <w:color w:val="595959"/>
        </w:rPr>
      </w:pPr>
      <w:r w:rsidRPr="00C00F21">
        <w:rPr>
          <w:rFonts w:ascii="Arial" w:hAnsi="Arial" w:cs="Arial"/>
          <w:color w:val="595959"/>
        </w:rPr>
        <w:t>+7 (4712) 70-20-11</w:t>
      </w:r>
    </w:p>
    <w:p w:rsidR="00FE6460" w:rsidRPr="00C00F21" w:rsidRDefault="00FE6460" w:rsidP="00FE6460">
      <w:pPr>
        <w:jc w:val="both"/>
        <w:rPr>
          <w:rFonts w:ascii="Arial" w:hAnsi="Arial" w:cs="Arial"/>
          <w:color w:val="595959"/>
        </w:rPr>
      </w:pPr>
    </w:p>
    <w:p w:rsidR="00FB6648" w:rsidRPr="00C00F21" w:rsidRDefault="00FE6460" w:rsidP="00FE6460">
      <w:pPr>
        <w:jc w:val="both"/>
        <w:rPr>
          <w:rFonts w:ascii="Arial" w:hAnsi="Arial" w:cs="Arial"/>
          <w:b/>
          <w:color w:val="595959"/>
        </w:rPr>
      </w:pPr>
      <w:r w:rsidRPr="00C00F21">
        <w:rPr>
          <w:rFonts w:ascii="Arial" w:hAnsi="Arial" w:cs="Arial"/>
          <w:b/>
          <w:color w:val="595959"/>
        </w:rPr>
        <w:t xml:space="preserve">Сообщества Курскстата </w:t>
      </w:r>
    </w:p>
    <w:p w:rsidR="00FE6460" w:rsidRPr="00C00F21" w:rsidRDefault="00FE6460" w:rsidP="00FE6460">
      <w:pPr>
        <w:jc w:val="both"/>
        <w:rPr>
          <w:rFonts w:ascii="Arial" w:hAnsi="Arial" w:cs="Arial"/>
          <w:b/>
          <w:color w:val="595959"/>
        </w:rPr>
      </w:pPr>
      <w:r w:rsidRPr="00C00F21">
        <w:rPr>
          <w:rFonts w:ascii="Arial" w:hAnsi="Arial" w:cs="Arial"/>
          <w:b/>
          <w:color w:val="595959"/>
        </w:rPr>
        <w:t>в социальных сетях:</w:t>
      </w:r>
    </w:p>
    <w:p w:rsidR="00FE6460" w:rsidRPr="00C00F21" w:rsidRDefault="00D72D51" w:rsidP="00FE6460">
      <w:pPr>
        <w:jc w:val="both"/>
        <w:rPr>
          <w:rFonts w:ascii="Arial" w:hAnsi="Arial" w:cs="Arial"/>
          <w:color w:val="595959"/>
        </w:rPr>
      </w:pPr>
      <w:hyperlink r:id="rId10" w:history="1">
        <w:r w:rsidR="00FE6460" w:rsidRPr="00C00F21">
          <w:rPr>
            <w:rStyle w:val="aa"/>
            <w:rFonts w:ascii="Arial" w:hAnsi="Arial" w:cs="Arial"/>
          </w:rPr>
          <w:t>https://vk.com/kurskstat</w:t>
        </w:r>
      </w:hyperlink>
      <w:r w:rsidR="00FE6460" w:rsidRPr="00C00F21">
        <w:rPr>
          <w:rFonts w:ascii="Arial" w:hAnsi="Arial" w:cs="Arial"/>
          <w:color w:val="595959"/>
        </w:rPr>
        <w:t xml:space="preserve"> </w:t>
      </w:r>
    </w:p>
    <w:p w:rsidR="00FE6460" w:rsidRPr="00C00F21" w:rsidRDefault="00D72D51" w:rsidP="00512A41">
      <w:pPr>
        <w:jc w:val="both"/>
        <w:rPr>
          <w:rFonts w:ascii="Arial" w:hAnsi="Arial" w:cs="Arial"/>
          <w:color w:val="525252" w:themeColor="accent3" w:themeShade="80"/>
        </w:rPr>
      </w:pPr>
      <w:hyperlink r:id="rId11" w:history="1">
        <w:r w:rsidR="00FE6460" w:rsidRPr="00C00F21">
          <w:rPr>
            <w:rStyle w:val="aa"/>
            <w:rFonts w:ascii="Arial" w:hAnsi="Arial" w:cs="Arial"/>
          </w:rPr>
          <w:t>https://ok.ru/group/56367053209608</w:t>
        </w:r>
      </w:hyperlink>
    </w:p>
    <w:sectPr w:rsidR="00FE6460" w:rsidRPr="00C00F21" w:rsidSect="009674CC">
      <w:headerReference w:type="default" r:id="rId12"/>
      <w:footerReference w:type="even" r:id="rId13"/>
      <w:pgSz w:w="11900" w:h="16840"/>
      <w:pgMar w:top="2529" w:right="850" w:bottom="1134" w:left="1701" w:header="340" w:footer="454"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C31" w:rsidRDefault="00777C31" w:rsidP="00164B35">
      <w:r>
        <w:separator/>
      </w:r>
    </w:p>
  </w:endnote>
  <w:endnote w:type="continuationSeparator" w:id="1">
    <w:p w:rsidR="00777C31" w:rsidRDefault="00777C31" w:rsidP="00164B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240004894"/>
      <w:docPartObj>
        <w:docPartGallery w:val="Page Numbers (Bottom of Page)"/>
        <w:docPartUnique/>
      </w:docPartObj>
    </w:sdtPr>
    <w:sdtContent>
      <w:p w:rsidR="00E12450" w:rsidRDefault="00D72D51"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C31" w:rsidRDefault="00777C31" w:rsidP="00164B35">
      <w:r>
        <w:separator/>
      </w:r>
    </w:p>
  </w:footnote>
  <w:footnote w:type="continuationSeparator" w:id="1">
    <w:p w:rsidR="00777C31" w:rsidRDefault="00777C31" w:rsidP="00164B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r w:rsidR="00C452DE">
      <w:t xml:space="preserve">                                                                                                                                </w:t>
    </w:r>
    <w:r>
      <w:t xml:space="preserve">        </w:t>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FC24A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КУ</w:t>
    </w:r>
    <w:r w:rsidR="00BD5523" w:rsidRPr="00BD5523">
      <w:rPr>
        <w:rFonts w:ascii="Arial" w:hAnsi="Arial" w:cs="Arial"/>
        <w:b/>
        <w:bCs/>
        <w:color w:val="A6A6A6" w:themeColor="background1" w:themeShade="A6"/>
        <w:sz w:val="36"/>
        <w:szCs w:val="36"/>
      </w:rPr>
      <w:t>РСКСТАТ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2.5pt;height:15pt;visibility:visible;mso-wrap-style:square" o:bullet="t">
        <v:imagedata r:id="rId1" o:title=""/>
      </v:shape>
    </w:pict>
  </w:numPicBullet>
  <w:numPicBullet w:numPicBulletId="1">
    <w:pict>
      <v:shape id="_x0000_i1035" type="#_x0000_t75" style="width:343.5pt;height:143.25pt;rotation:180;flip:x;visibility:visible;mso-wrap-style:square" o:bullet="t">
        <v:imagedata r:id="rId2" o:title=""/>
      </v:shape>
    </w:pict>
  </w:numPicBullet>
  <w:abstractNum w:abstractNumId="0">
    <w:nsid w:val="FFFFFF7C"/>
    <w:multiLevelType w:val="singleLevel"/>
    <w:tmpl w:val="A85EBECA"/>
    <w:lvl w:ilvl="0">
      <w:start w:val="1"/>
      <w:numFmt w:val="decimal"/>
      <w:lvlText w:val="%1."/>
      <w:lvlJc w:val="left"/>
      <w:pPr>
        <w:tabs>
          <w:tab w:val="num" w:pos="1492"/>
        </w:tabs>
        <w:ind w:left="1492" w:hanging="360"/>
      </w:pPr>
    </w:lvl>
  </w:abstractNum>
  <w:abstractNum w:abstractNumId="1">
    <w:nsid w:val="FFFFFF7D"/>
    <w:multiLevelType w:val="singleLevel"/>
    <w:tmpl w:val="712AF8AE"/>
    <w:lvl w:ilvl="0">
      <w:start w:val="1"/>
      <w:numFmt w:val="decimal"/>
      <w:lvlText w:val="%1."/>
      <w:lvlJc w:val="left"/>
      <w:pPr>
        <w:tabs>
          <w:tab w:val="num" w:pos="1209"/>
        </w:tabs>
        <w:ind w:left="1209" w:hanging="360"/>
      </w:pPr>
    </w:lvl>
  </w:abstractNum>
  <w:abstractNum w:abstractNumId="2">
    <w:nsid w:val="FFFFFF7E"/>
    <w:multiLevelType w:val="singleLevel"/>
    <w:tmpl w:val="F4E46F1A"/>
    <w:lvl w:ilvl="0">
      <w:start w:val="1"/>
      <w:numFmt w:val="decimal"/>
      <w:lvlText w:val="%1."/>
      <w:lvlJc w:val="left"/>
      <w:pPr>
        <w:tabs>
          <w:tab w:val="num" w:pos="926"/>
        </w:tabs>
        <w:ind w:left="926" w:hanging="360"/>
      </w:pPr>
    </w:lvl>
  </w:abstractNum>
  <w:abstractNum w:abstractNumId="3">
    <w:nsid w:val="FFFFFF7F"/>
    <w:multiLevelType w:val="singleLevel"/>
    <w:tmpl w:val="CF42A642"/>
    <w:lvl w:ilvl="0">
      <w:start w:val="1"/>
      <w:numFmt w:val="decimal"/>
      <w:lvlText w:val="%1."/>
      <w:lvlJc w:val="left"/>
      <w:pPr>
        <w:tabs>
          <w:tab w:val="num" w:pos="643"/>
        </w:tabs>
        <w:ind w:left="643" w:hanging="360"/>
      </w:pPr>
    </w:lvl>
  </w:abstractNum>
  <w:abstractNum w:abstractNumId="4">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5A6CDA"/>
    <w:lvl w:ilvl="0">
      <w:start w:val="1"/>
      <w:numFmt w:val="decimal"/>
      <w:lvlText w:val="%1."/>
      <w:lvlJc w:val="left"/>
      <w:pPr>
        <w:tabs>
          <w:tab w:val="num" w:pos="360"/>
        </w:tabs>
        <w:ind w:left="360" w:hanging="360"/>
      </w:pPr>
    </w:lvl>
  </w:abstractNum>
  <w:abstractNum w:abstractNumId="9">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21"/>
  <w:defaultTabStop w:val="708"/>
  <w:characterSpacingControl w:val="doNotCompress"/>
  <w:hdrShapeDefaults>
    <o:shapedefaults v:ext="edit" spidmax="4098"/>
  </w:hdrShapeDefaults>
  <w:footnotePr>
    <w:footnote w:id="0"/>
    <w:footnote w:id="1"/>
  </w:footnotePr>
  <w:endnotePr>
    <w:endnote w:id="0"/>
    <w:endnote w:id="1"/>
  </w:endnotePr>
  <w:compat/>
  <w:rsids>
    <w:rsidRoot w:val="00164B35"/>
    <w:rsid w:val="00022418"/>
    <w:rsid w:val="00073F41"/>
    <w:rsid w:val="00141AF3"/>
    <w:rsid w:val="00164B35"/>
    <w:rsid w:val="00195833"/>
    <w:rsid w:val="001C6365"/>
    <w:rsid w:val="001F1622"/>
    <w:rsid w:val="002732A6"/>
    <w:rsid w:val="00311D24"/>
    <w:rsid w:val="003616CE"/>
    <w:rsid w:val="003877DA"/>
    <w:rsid w:val="003A5D9F"/>
    <w:rsid w:val="003B5120"/>
    <w:rsid w:val="003C028C"/>
    <w:rsid w:val="003C7D61"/>
    <w:rsid w:val="003F1588"/>
    <w:rsid w:val="00433D29"/>
    <w:rsid w:val="0049523F"/>
    <w:rsid w:val="004D14AA"/>
    <w:rsid w:val="004E0306"/>
    <w:rsid w:val="0051192A"/>
    <w:rsid w:val="00512A41"/>
    <w:rsid w:val="00655656"/>
    <w:rsid w:val="00767110"/>
    <w:rsid w:val="00777C31"/>
    <w:rsid w:val="0079412C"/>
    <w:rsid w:val="007D2B8F"/>
    <w:rsid w:val="008910BA"/>
    <w:rsid w:val="008A3C23"/>
    <w:rsid w:val="008C2CD4"/>
    <w:rsid w:val="008D3F8F"/>
    <w:rsid w:val="009225ED"/>
    <w:rsid w:val="00943DF7"/>
    <w:rsid w:val="009567EE"/>
    <w:rsid w:val="009674CC"/>
    <w:rsid w:val="009876D7"/>
    <w:rsid w:val="00A53F62"/>
    <w:rsid w:val="00A671CB"/>
    <w:rsid w:val="00AB2AEC"/>
    <w:rsid w:val="00AE04F1"/>
    <w:rsid w:val="00B43F62"/>
    <w:rsid w:val="00B7751D"/>
    <w:rsid w:val="00B96212"/>
    <w:rsid w:val="00BB24B9"/>
    <w:rsid w:val="00BD5523"/>
    <w:rsid w:val="00C00F21"/>
    <w:rsid w:val="00C1165F"/>
    <w:rsid w:val="00C452DE"/>
    <w:rsid w:val="00C66544"/>
    <w:rsid w:val="00D72D51"/>
    <w:rsid w:val="00E12450"/>
    <w:rsid w:val="00E55CEE"/>
    <w:rsid w:val="00FB6648"/>
    <w:rsid w:val="00FC24A8"/>
    <w:rsid w:val="00FE6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character" w:styleId="aa">
    <w:name w:val="Hyperlink"/>
    <w:uiPriority w:val="99"/>
    <w:unhideWhenUsed/>
    <w:rsid w:val="00A671CB"/>
    <w:rPr>
      <w:color w:val="0563C1"/>
      <w:u w:val="single"/>
    </w:rPr>
  </w:style>
  <w:style w:type="paragraph" w:styleId="ab">
    <w:name w:val="Balloon Text"/>
    <w:basedOn w:val="a"/>
    <w:link w:val="ac"/>
    <w:uiPriority w:val="99"/>
    <w:semiHidden/>
    <w:unhideWhenUsed/>
    <w:rsid w:val="00AE04F1"/>
    <w:rPr>
      <w:rFonts w:ascii="Segoe UI" w:hAnsi="Segoe UI" w:cs="Segoe UI"/>
      <w:sz w:val="18"/>
      <w:szCs w:val="18"/>
    </w:rPr>
  </w:style>
  <w:style w:type="character" w:customStyle="1" w:styleId="ac">
    <w:name w:val="Текст выноски Знак"/>
    <w:basedOn w:val="a0"/>
    <w:link w:val="ab"/>
    <w:uiPriority w:val="99"/>
    <w:semiHidden/>
    <w:rsid w:val="00AE04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group/563670532096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kurskstat" TargetMode="External"/><Relationship Id="rId4" Type="http://schemas.openxmlformats.org/officeDocument/2006/relationships/settings" Target="settings.xml"/><Relationship Id="rId9" Type="http://schemas.openxmlformats.org/officeDocument/2006/relationships/hyperlink" Target="https://kurskstat.gks.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6563-CBF0-4EB9-8336-4B2EE578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616</Words>
  <Characters>3517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Владинцева</dc:creator>
  <cp:lastModifiedBy>P46_KorzhovaGI</cp:lastModifiedBy>
  <cp:revision>7</cp:revision>
  <cp:lastPrinted>2020-05-21T06:34:00Z</cp:lastPrinted>
  <dcterms:created xsi:type="dcterms:W3CDTF">2020-05-20T12:07:00Z</dcterms:created>
  <dcterms:modified xsi:type="dcterms:W3CDTF">2020-05-21T07:50:00Z</dcterms:modified>
</cp:coreProperties>
</file>