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25A" w:rsidRDefault="00AA217B" w:rsidP="00FC425A">
      <w:pPr>
        <w:spacing w:after="24" w:line="259" w:lineRule="auto"/>
        <w:ind w:left="5387" w:right="0" w:hanging="567"/>
      </w:pPr>
      <w:r>
        <w:t xml:space="preserve">                 </w:t>
      </w:r>
      <w:r w:rsidR="00FC425A">
        <w:t>УТВЕРЖД</w:t>
      </w:r>
      <w:r w:rsidR="00EE363F">
        <w:t xml:space="preserve">АЮ </w:t>
      </w:r>
    </w:p>
    <w:p w:rsidR="00FC425A" w:rsidRDefault="00FC425A" w:rsidP="00FC425A">
      <w:pPr>
        <w:spacing w:after="24" w:line="259" w:lineRule="auto"/>
        <w:ind w:left="4820" w:right="0" w:firstLine="0"/>
      </w:pPr>
      <w:r>
        <w:t>Начальник МКУ «Управление ОДОМС» О</w:t>
      </w:r>
      <w:r w:rsidR="006A7775">
        <w:t xml:space="preserve">боянского района </w:t>
      </w:r>
    </w:p>
    <w:p w:rsidR="00FC425A" w:rsidRDefault="00AB78D4" w:rsidP="00FC425A">
      <w:pPr>
        <w:spacing w:after="24" w:line="259" w:lineRule="auto"/>
        <w:ind w:left="4820" w:right="0" w:firstLine="0"/>
      </w:pPr>
      <w:r>
        <w:t xml:space="preserve">     </w:t>
      </w:r>
      <w:r w:rsidR="00FC425A">
        <w:t>_______________</w:t>
      </w:r>
      <w:r w:rsidR="00AA217B">
        <w:t xml:space="preserve">И.А. Волокитин </w:t>
      </w:r>
    </w:p>
    <w:p w:rsidR="00FC425A" w:rsidRDefault="00FC425A" w:rsidP="00FC425A">
      <w:pPr>
        <w:spacing w:after="24" w:line="259" w:lineRule="auto"/>
        <w:ind w:left="4820" w:right="0" w:firstLine="0"/>
      </w:pPr>
      <w:r>
        <w:t>Приказ от «___» __</w:t>
      </w:r>
      <w:r w:rsidR="00AA217B">
        <w:t>___</w:t>
      </w:r>
      <w:r>
        <w:t>__20</w:t>
      </w:r>
      <w:r w:rsidR="00AA217B">
        <w:t xml:space="preserve">20 </w:t>
      </w:r>
      <w:r>
        <w:t>г. №___</w:t>
      </w:r>
    </w:p>
    <w:p w:rsidR="00FC425A" w:rsidRDefault="00FC425A" w:rsidP="00FC425A">
      <w:pPr>
        <w:spacing w:after="24" w:line="259" w:lineRule="auto"/>
        <w:ind w:left="4820" w:right="0" w:firstLine="0"/>
      </w:pPr>
    </w:p>
    <w:p w:rsidR="00FC425A" w:rsidRDefault="00FC425A" w:rsidP="00FC425A">
      <w:pPr>
        <w:spacing w:after="24" w:line="259" w:lineRule="auto"/>
        <w:ind w:right="0" w:firstLine="0"/>
      </w:pPr>
    </w:p>
    <w:p w:rsidR="00FC425A" w:rsidRDefault="00FC425A" w:rsidP="00FC425A">
      <w:pPr>
        <w:spacing w:after="24" w:line="259" w:lineRule="auto"/>
        <w:ind w:right="0" w:firstLine="0"/>
      </w:pPr>
    </w:p>
    <w:p w:rsidR="00FC425A" w:rsidRDefault="00FC425A" w:rsidP="00FC425A">
      <w:pPr>
        <w:spacing w:after="24" w:line="259" w:lineRule="auto"/>
        <w:ind w:right="0" w:firstLine="0"/>
      </w:pPr>
    </w:p>
    <w:p w:rsidR="00FC425A" w:rsidRDefault="00FC425A" w:rsidP="00FC425A">
      <w:pPr>
        <w:spacing w:after="24" w:line="259" w:lineRule="auto"/>
        <w:ind w:right="0" w:firstLine="0"/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  <w:r>
        <w:rPr>
          <w:b/>
        </w:rPr>
        <w:t>Антикоррупционная политика муниципального казенного учреждения «Управление обеспечения деятельности органов местного самоуправления» Обоянского района Курской области</w:t>
      </w: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6A7775" w:rsidRDefault="006A7775" w:rsidP="00FC425A">
      <w:pPr>
        <w:spacing w:after="24" w:line="259" w:lineRule="auto"/>
        <w:ind w:right="0" w:firstLine="0"/>
        <w:jc w:val="center"/>
        <w:rPr>
          <w:b/>
        </w:rPr>
      </w:pPr>
    </w:p>
    <w:p w:rsidR="00AA217B" w:rsidRDefault="00AA217B" w:rsidP="00FC425A">
      <w:pPr>
        <w:spacing w:after="24" w:line="259" w:lineRule="auto"/>
        <w:ind w:right="0" w:firstLine="0"/>
        <w:jc w:val="center"/>
        <w:rPr>
          <w:b/>
        </w:rPr>
      </w:pPr>
    </w:p>
    <w:p w:rsidR="00AA217B" w:rsidRDefault="00AA217B" w:rsidP="00FC425A">
      <w:pPr>
        <w:spacing w:after="24" w:line="259" w:lineRule="auto"/>
        <w:ind w:right="0" w:firstLine="0"/>
        <w:jc w:val="center"/>
        <w:rPr>
          <w:b/>
        </w:rPr>
      </w:pPr>
    </w:p>
    <w:p w:rsidR="00AA217B" w:rsidRDefault="00AA217B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</w:p>
    <w:p w:rsidR="00FC425A" w:rsidRDefault="00FC425A" w:rsidP="00FC425A">
      <w:pPr>
        <w:spacing w:after="24" w:line="259" w:lineRule="auto"/>
        <w:ind w:right="0" w:firstLine="0"/>
        <w:jc w:val="center"/>
        <w:rPr>
          <w:b/>
        </w:rPr>
      </w:pPr>
      <w:r>
        <w:rPr>
          <w:b/>
        </w:rPr>
        <w:t>г. Обоянь</w:t>
      </w:r>
    </w:p>
    <w:p w:rsidR="00AC13E0" w:rsidRDefault="00AD2EB7" w:rsidP="00AA217B">
      <w:pPr>
        <w:numPr>
          <w:ilvl w:val="0"/>
          <w:numId w:val="1"/>
        </w:numPr>
        <w:spacing w:after="24" w:line="259" w:lineRule="auto"/>
        <w:ind w:right="0" w:hanging="720"/>
        <w:jc w:val="center"/>
      </w:pPr>
      <w:r>
        <w:rPr>
          <w:b/>
        </w:rPr>
        <w:lastRenderedPageBreak/>
        <w:t>Общие положения</w:t>
      </w:r>
    </w:p>
    <w:p w:rsidR="00AC13E0" w:rsidRDefault="00AD2EB7">
      <w:pPr>
        <w:spacing w:after="69" w:line="259" w:lineRule="auto"/>
        <w:ind w:left="1080" w:right="0" w:firstLine="0"/>
        <w:jc w:val="left"/>
      </w:pPr>
      <w:r>
        <w:rPr>
          <w:b/>
          <w:color w:val="FF0000"/>
        </w:rPr>
        <w:t xml:space="preserve"> </w:t>
      </w:r>
    </w:p>
    <w:p w:rsidR="00AC13E0" w:rsidRDefault="00AD2EB7" w:rsidP="00400573">
      <w:pPr>
        <w:numPr>
          <w:ilvl w:val="1"/>
          <w:numId w:val="2"/>
        </w:numPr>
        <w:spacing w:line="360" w:lineRule="auto"/>
        <w:ind w:left="0" w:right="0" w:firstLine="709"/>
      </w:pPr>
      <w:r>
        <w:t xml:space="preserve">Настоящая Антикоррупционная политика </w:t>
      </w:r>
      <w:r w:rsidR="00ED2520">
        <w:t xml:space="preserve">муниципального казенного учреждения «Управление обеспечения деятельности органов местного самоуправления» Обоянского района Курской области </w:t>
      </w:r>
      <w:r>
        <w:t xml:space="preserve">(далее – «Антикоррупционная политика») представляет собой комплекс взаимосвязанных принципов, процедур и мероприятий, направленных на профилактику и пресечение коррупционных правонарушений в </w:t>
      </w:r>
      <w:r w:rsidR="00ED2520">
        <w:t xml:space="preserve">муниципальном казенном учреждении «Управление обеспечения деятельности органов местного самоуправления» Обоянского района Курской области </w:t>
      </w:r>
      <w:r>
        <w:t xml:space="preserve">(далее – Учреждение), и является основным документом, определяющим ключевые принципы и требования, направленные на предотвращение коррупции и соблюдение норм антикоррупционного законодательства работниками Учреждения. </w:t>
      </w:r>
    </w:p>
    <w:p w:rsidR="00AC13E0" w:rsidRDefault="00AD2EB7" w:rsidP="00400573">
      <w:pPr>
        <w:numPr>
          <w:ilvl w:val="1"/>
          <w:numId w:val="2"/>
        </w:numPr>
        <w:spacing w:line="360" w:lineRule="auto"/>
        <w:ind w:left="-15" w:right="0" w:firstLine="724"/>
      </w:pPr>
      <w:r>
        <w:t>Антикоррупционная политика разработана в соответствии со ст.13.3 Федерального закона Российской Федерации от 25 декабря 2008 года № 273-ФЗ «О противодействии коррупции», на основе Методических рекомендаций по разработке и принятию организациями мер по предупреждению и противодействию коррупции, утвержденных</w:t>
      </w:r>
      <w:r w:rsidR="00AA217B">
        <w:t xml:space="preserve"> </w:t>
      </w:r>
      <w:r>
        <w:t xml:space="preserve">Министерством труда и социальной защиты Российской Федерации 8 ноября 2013 года. </w:t>
      </w:r>
    </w:p>
    <w:p w:rsidR="00AC13E0" w:rsidRDefault="00AD2EB7" w:rsidP="00400573">
      <w:pPr>
        <w:spacing w:after="84" w:line="360" w:lineRule="auto"/>
        <w:ind w:right="0" w:firstLine="0"/>
        <w:jc w:val="left"/>
      </w:pPr>
      <w:r>
        <w:t xml:space="preserve"> </w:t>
      </w:r>
    </w:p>
    <w:p w:rsidR="00AC13E0" w:rsidRDefault="00AD2EB7" w:rsidP="00400573">
      <w:pPr>
        <w:numPr>
          <w:ilvl w:val="0"/>
          <w:numId w:val="1"/>
        </w:numPr>
        <w:spacing w:after="28" w:line="360" w:lineRule="auto"/>
        <w:ind w:right="0" w:hanging="720"/>
        <w:jc w:val="center"/>
      </w:pPr>
      <w:r>
        <w:rPr>
          <w:b/>
        </w:rPr>
        <w:t>Цели и задачи внедрения Антикоррупционной политики</w:t>
      </w:r>
    </w:p>
    <w:p w:rsidR="00AC13E0" w:rsidRDefault="00AD2EB7" w:rsidP="00400573">
      <w:pPr>
        <w:spacing w:after="67" w:line="360" w:lineRule="auto"/>
        <w:ind w:left="1080" w:right="0" w:firstLine="0"/>
        <w:jc w:val="left"/>
      </w:pPr>
      <w:r>
        <w:rPr>
          <w:b/>
        </w:rPr>
        <w:t xml:space="preserve"> </w:t>
      </w:r>
    </w:p>
    <w:p w:rsidR="00AC13E0" w:rsidRDefault="00AD2EB7" w:rsidP="00AB78D4">
      <w:pPr>
        <w:spacing w:after="71" w:line="360" w:lineRule="auto"/>
        <w:ind w:right="0" w:firstLine="567"/>
      </w:pPr>
      <w:r>
        <w:t xml:space="preserve">2.1. Целями Антикоррупционной политики являются: </w:t>
      </w:r>
    </w:p>
    <w:p w:rsidR="00260067" w:rsidRDefault="00260067" w:rsidP="00AB78D4">
      <w:pPr>
        <w:spacing w:after="73" w:line="360" w:lineRule="auto"/>
        <w:ind w:right="0" w:firstLine="567"/>
      </w:pPr>
      <w:r>
        <w:t>- предупреждение коррупции в Учреждении, в том числе выявление и последующее устранение причин коррупции (профилактика коррупции);</w:t>
      </w:r>
    </w:p>
    <w:p w:rsidR="00260067" w:rsidRDefault="00260067" w:rsidP="00AB78D4">
      <w:pPr>
        <w:spacing w:after="73" w:line="360" w:lineRule="auto"/>
        <w:ind w:right="0" w:firstLine="567"/>
      </w:pPr>
      <w:r>
        <w:t>- обеспечение ответственности за коррупционные правонарушения;</w:t>
      </w:r>
    </w:p>
    <w:p w:rsidR="00260067" w:rsidRDefault="00260067" w:rsidP="00AB78D4">
      <w:pPr>
        <w:spacing w:after="73" w:line="360" w:lineRule="auto"/>
        <w:ind w:right="0" w:firstLine="567"/>
      </w:pPr>
      <w:r>
        <w:lastRenderedPageBreak/>
        <w:t>- формирование антикоррупционного сознания у работников Учреждения</w:t>
      </w:r>
      <w:r w:rsidR="00A95014">
        <w:t>.</w:t>
      </w:r>
      <w:r>
        <w:t xml:space="preserve"> </w:t>
      </w:r>
    </w:p>
    <w:p w:rsidR="00AC13E0" w:rsidRDefault="00AD2EB7" w:rsidP="00400573">
      <w:pPr>
        <w:spacing w:after="73" w:line="360" w:lineRule="auto"/>
        <w:ind w:left="567" w:right="0" w:firstLine="0"/>
      </w:pPr>
      <w:r>
        <w:t xml:space="preserve">2.2. Задачами антикоррупционной политики являются: </w:t>
      </w:r>
    </w:p>
    <w:p w:rsidR="00A95014" w:rsidRDefault="00A95014" w:rsidP="00400573">
      <w:pPr>
        <w:spacing w:line="360" w:lineRule="auto"/>
        <w:ind w:right="0" w:firstLine="567"/>
      </w:pPr>
      <w:r>
        <w:t>- выявление и устранение причин, способствующих коррупции в Учреждении;</w:t>
      </w:r>
    </w:p>
    <w:p w:rsidR="00A95014" w:rsidRDefault="00A95014" w:rsidP="00400573">
      <w:pPr>
        <w:spacing w:line="360" w:lineRule="auto"/>
        <w:ind w:right="0" w:firstLine="567"/>
      </w:pPr>
      <w:r>
        <w:t>- минимизация риска вовлечения работников Учреждения в коррупционную деятельность;</w:t>
      </w:r>
    </w:p>
    <w:p w:rsidR="00A95014" w:rsidRDefault="00A95014" w:rsidP="00400573">
      <w:pPr>
        <w:spacing w:line="360" w:lineRule="auto"/>
        <w:ind w:right="0" w:firstLine="567"/>
      </w:pPr>
      <w:r>
        <w:t>- разработка мер, направленных на обеспечение прозрачности действий сотрудников в условиях коррупционной ситуации;</w:t>
      </w:r>
    </w:p>
    <w:p w:rsidR="00A95014" w:rsidRDefault="00A95014" w:rsidP="00400573">
      <w:pPr>
        <w:spacing w:line="360" w:lineRule="auto"/>
        <w:ind w:right="0" w:firstLine="567"/>
      </w:pPr>
      <w:r>
        <w:t>- совершенствование методов обучения нравственным нормам, основам устойчивости против коррупции;</w:t>
      </w:r>
    </w:p>
    <w:p w:rsidR="00A95014" w:rsidRDefault="00A95014" w:rsidP="00400573">
      <w:pPr>
        <w:spacing w:line="360" w:lineRule="auto"/>
        <w:ind w:left="567" w:right="0" w:firstLine="0"/>
      </w:pPr>
      <w:r>
        <w:t>- обеспечение ответственности за коррупционные правонарушения;</w:t>
      </w:r>
    </w:p>
    <w:p w:rsidR="00AC13E0" w:rsidRDefault="00A95014" w:rsidP="00400573">
      <w:pPr>
        <w:spacing w:line="360" w:lineRule="auto"/>
        <w:ind w:right="0" w:firstLine="567"/>
      </w:pPr>
      <w:r>
        <w:t>- установление обязанности работников знать и соблюдать требования настоящего Положения, основные нормы антикоррупционного законодательства</w:t>
      </w:r>
      <w:r w:rsidR="000C3B6C">
        <w:t>.</w:t>
      </w:r>
      <w:r w:rsidR="00AD2EB7">
        <w:rPr>
          <w:color w:val="FF0000"/>
        </w:rPr>
        <w:t xml:space="preserve">  </w:t>
      </w:r>
    </w:p>
    <w:p w:rsidR="00AC13E0" w:rsidRDefault="00AD2EB7">
      <w:pPr>
        <w:spacing w:after="0" w:line="259" w:lineRule="auto"/>
        <w:ind w:left="1080" w:right="0" w:firstLine="0"/>
        <w:jc w:val="left"/>
      </w:pPr>
      <w:r>
        <w:rPr>
          <w:b/>
        </w:rPr>
        <w:t xml:space="preserve"> </w:t>
      </w:r>
    </w:p>
    <w:p w:rsidR="00AC13E0" w:rsidRDefault="00AD2EB7" w:rsidP="00F555D6">
      <w:pPr>
        <w:spacing w:after="2" w:line="320" w:lineRule="auto"/>
        <w:ind w:right="0" w:firstLine="770"/>
        <w:jc w:val="center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Используемые в Антикоррупционной</w:t>
      </w:r>
      <w:r w:rsidR="00F555D6">
        <w:rPr>
          <w:b/>
        </w:rPr>
        <w:t xml:space="preserve"> политике понятия и определения</w:t>
      </w:r>
    </w:p>
    <w:p w:rsidR="00AC13E0" w:rsidRDefault="00AD2EB7">
      <w:pPr>
        <w:spacing w:after="64" w:line="259" w:lineRule="auto"/>
        <w:ind w:right="0" w:firstLine="0"/>
        <w:jc w:val="left"/>
      </w:pPr>
      <w:r>
        <w:rPr>
          <w:b/>
        </w:rPr>
        <w:t xml:space="preserve"> </w:t>
      </w:r>
    </w:p>
    <w:p w:rsidR="00AC13E0" w:rsidRDefault="00AD2EB7" w:rsidP="00400573">
      <w:pPr>
        <w:spacing w:line="360" w:lineRule="auto"/>
        <w:ind w:left="-15" w:right="0" w:firstLine="582"/>
      </w:pPr>
      <w:r>
        <w:t xml:space="preserve">3.1. В настоящей Антикоррупционной политике используются следующие термины и определения: </w:t>
      </w:r>
    </w:p>
    <w:p w:rsidR="00AC13E0" w:rsidRDefault="00AD2EB7" w:rsidP="00400573">
      <w:pPr>
        <w:spacing w:line="360" w:lineRule="auto"/>
        <w:ind w:left="-15" w:right="0" w:firstLine="582"/>
      </w:pPr>
      <w:r>
        <w:rPr>
          <w:u w:val="single" w:color="000000"/>
        </w:rPr>
        <w:t>Коррупция</w:t>
      </w:r>
      <w: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перечисленных деяний от </w:t>
      </w:r>
      <w:r>
        <w:lastRenderedPageBreak/>
        <w:t xml:space="preserve">имени или в интересах юридического лица (п.1 ст.1 Федерального закона от 25.12.2008 № 273-ФЗ «О противодействии коррупции»). </w:t>
      </w:r>
    </w:p>
    <w:p w:rsidR="00AC13E0" w:rsidRDefault="00AD2EB7" w:rsidP="00400573">
      <w:pPr>
        <w:spacing w:line="360" w:lineRule="auto"/>
        <w:ind w:left="-15" w:right="0" w:firstLine="582"/>
      </w:pPr>
      <w:r>
        <w:rPr>
          <w:u w:val="single" w:color="000000"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(п.2 ст.1 Федерального закона от 25.12.2008 № 273-ФЗ «О противодействии коррупции»): </w:t>
      </w:r>
    </w:p>
    <w:p w:rsidR="00AC13E0" w:rsidRDefault="00AD2EB7" w:rsidP="00400573">
      <w:pPr>
        <w:spacing w:after="73" w:line="360" w:lineRule="auto"/>
        <w:ind w:left="10" w:right="-10" w:firstLine="582"/>
      </w:pPr>
      <w: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AC13E0" w:rsidRDefault="00AD2EB7" w:rsidP="00400573">
      <w:pPr>
        <w:spacing w:after="73" w:line="360" w:lineRule="auto"/>
        <w:ind w:left="10" w:right="-10" w:firstLine="582"/>
      </w:pPr>
      <w:r>
        <w:t>б) по выявлению, предупреждению, пресечению, раскрытию и</w:t>
      </w:r>
      <w:r w:rsidR="00002A73">
        <w:t xml:space="preserve"> </w:t>
      </w:r>
      <w:r>
        <w:t xml:space="preserve">расследованию коррупционных правонарушений (борьба с коррупцией); </w:t>
      </w:r>
    </w:p>
    <w:p w:rsidR="00AC13E0" w:rsidRDefault="00AD2EB7" w:rsidP="00400573">
      <w:pPr>
        <w:spacing w:after="73" w:line="360" w:lineRule="auto"/>
        <w:ind w:left="10" w:right="-10" w:firstLine="582"/>
      </w:pPr>
      <w:r>
        <w:t xml:space="preserve">в) по минимизации и (или) ликвидации последствий коррупционных </w:t>
      </w:r>
    </w:p>
    <w:p w:rsidR="00AC13E0" w:rsidRDefault="00AD2EB7" w:rsidP="00400573">
      <w:pPr>
        <w:spacing w:after="72" w:line="360" w:lineRule="auto"/>
        <w:ind w:left="-15" w:right="0" w:firstLine="582"/>
      </w:pPr>
      <w:r>
        <w:t xml:space="preserve">правонарушений. </w:t>
      </w:r>
    </w:p>
    <w:p w:rsidR="00AC13E0" w:rsidRDefault="00AD2EB7" w:rsidP="00400573">
      <w:pPr>
        <w:spacing w:line="360" w:lineRule="auto"/>
        <w:ind w:left="-15" w:right="0" w:firstLine="582"/>
      </w:pPr>
      <w:r>
        <w:rPr>
          <w:u w:val="single" w:color="000000"/>
        </w:rPr>
        <w:t>Организация</w:t>
      </w:r>
      <w:r>
        <w:t xml:space="preserve"> - юридическое лицо независимо от формы собственности, организационно-правовой формы и отраслевой принадлежности. </w:t>
      </w:r>
    </w:p>
    <w:p w:rsidR="00AC13E0" w:rsidRDefault="00AD2EB7" w:rsidP="00400573">
      <w:pPr>
        <w:spacing w:line="360" w:lineRule="auto"/>
        <w:ind w:left="-15" w:right="0" w:firstLine="582"/>
      </w:pPr>
      <w:r>
        <w:rPr>
          <w:u w:val="single" w:color="000000"/>
        </w:rPr>
        <w:t>Контрагент</w:t>
      </w:r>
      <w:r>
        <w:t xml:space="preserve"> - любое российское или иностранное юридическое</w:t>
      </w:r>
      <w:r w:rsidR="00002A73">
        <w:t xml:space="preserve"> </w:t>
      </w:r>
      <w:r>
        <w:t xml:space="preserve">или физическое лицо, с которым организация вступает в договорные отношения, за исключением трудовых отношений. </w:t>
      </w:r>
    </w:p>
    <w:p w:rsidR="00AC13E0" w:rsidRDefault="00AD2EB7" w:rsidP="00400573">
      <w:pPr>
        <w:spacing w:line="360" w:lineRule="auto"/>
        <w:ind w:left="-15" w:right="0" w:firstLine="582"/>
      </w:pPr>
      <w:r>
        <w:rPr>
          <w:u w:val="single" w:color="000000"/>
        </w:rPr>
        <w:t>Взятка</w:t>
      </w:r>
      <w: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AC13E0" w:rsidRDefault="00AD2EB7" w:rsidP="00400573">
      <w:pPr>
        <w:spacing w:line="360" w:lineRule="auto"/>
        <w:ind w:left="-15" w:right="0" w:firstLine="582"/>
      </w:pPr>
      <w:r>
        <w:rPr>
          <w:u w:val="single" w:color="000000"/>
        </w:rPr>
        <w:lastRenderedPageBreak/>
        <w:t>Коммерческий подкуп</w:t>
      </w:r>
      <w:r w:rsidR="005B7F19">
        <w:t xml:space="preserve"> - незаконная</w:t>
      </w:r>
      <w:r>
        <w:t xml:space="preserve">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(ч.1 ст.204 Уголовного кодекса Российской Федерации). </w:t>
      </w:r>
    </w:p>
    <w:p w:rsidR="00AC13E0" w:rsidRDefault="00AD2EB7" w:rsidP="00400573">
      <w:pPr>
        <w:spacing w:line="360" w:lineRule="auto"/>
        <w:ind w:left="-15" w:right="0" w:firstLine="582"/>
      </w:pPr>
      <w:r>
        <w:rPr>
          <w:u w:val="single" w:color="000000"/>
        </w:rPr>
        <w:t>Конфликт интересов</w:t>
      </w:r>
      <w: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</w:t>
      </w:r>
    </w:p>
    <w:p w:rsidR="00AC13E0" w:rsidRDefault="00AD2EB7" w:rsidP="00400573">
      <w:pPr>
        <w:spacing w:line="360" w:lineRule="auto"/>
        <w:ind w:left="-15" w:right="0" w:firstLine="582"/>
      </w:pPr>
      <w:r>
        <w:rPr>
          <w:u w:val="single" w:color="000000"/>
        </w:rPr>
        <w:t>Личная заинтересованность работника (представителя организации)</w:t>
      </w:r>
      <w:r>
        <w:t xml:space="preserve">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002A73" w:rsidRDefault="00002A73">
      <w:pPr>
        <w:ind w:left="-15" w:right="0"/>
      </w:pPr>
    </w:p>
    <w:p w:rsidR="00AC13E0" w:rsidRDefault="00AD2EB7" w:rsidP="00F555D6">
      <w:pPr>
        <w:spacing w:after="80" w:line="259" w:lineRule="auto"/>
        <w:ind w:right="0" w:firstLine="0"/>
        <w:jc w:val="center"/>
      </w:pPr>
      <w:r>
        <w:rPr>
          <w:b/>
        </w:rPr>
        <w:t xml:space="preserve">IV. Основные принципы </w:t>
      </w:r>
      <w:r w:rsidR="00002A73">
        <w:rPr>
          <w:b/>
        </w:rPr>
        <w:t>А</w:t>
      </w:r>
      <w:r>
        <w:rPr>
          <w:b/>
        </w:rPr>
        <w:t xml:space="preserve">нтикоррупционной </w:t>
      </w:r>
      <w:r w:rsidR="00002A73">
        <w:rPr>
          <w:b/>
        </w:rPr>
        <w:t xml:space="preserve">политики </w:t>
      </w:r>
      <w:r>
        <w:rPr>
          <w:b/>
        </w:rPr>
        <w:t>Учреждения</w:t>
      </w:r>
    </w:p>
    <w:p w:rsidR="00AC13E0" w:rsidRDefault="00AC13E0" w:rsidP="00F555D6">
      <w:pPr>
        <w:spacing w:after="65" w:line="259" w:lineRule="auto"/>
        <w:ind w:left="66" w:right="0" w:firstLine="0"/>
        <w:jc w:val="center"/>
      </w:pPr>
    </w:p>
    <w:p w:rsidR="00AC13E0" w:rsidRDefault="00AD2EB7" w:rsidP="00400573">
      <w:pPr>
        <w:spacing w:after="0" w:line="360" w:lineRule="auto"/>
        <w:ind w:right="0" w:firstLine="567"/>
      </w:pPr>
      <w:r>
        <w:t xml:space="preserve">4.1. </w:t>
      </w:r>
      <w:r w:rsidR="00002A73" w:rsidRPr="00002A73">
        <w:t> Антикоррупционная политика Учреждения основывается на следующих основных принципах</w:t>
      </w:r>
      <w:r>
        <w:t xml:space="preserve">: </w:t>
      </w:r>
    </w:p>
    <w:p w:rsidR="00002A73" w:rsidRPr="003527A2" w:rsidRDefault="00BD6420" w:rsidP="00400573">
      <w:pPr>
        <w:spacing w:after="0" w:line="360" w:lineRule="auto"/>
        <w:ind w:right="0" w:firstLine="567"/>
        <w:rPr>
          <w:szCs w:val="28"/>
        </w:rPr>
      </w:pPr>
      <w:r>
        <w:rPr>
          <w:szCs w:val="28"/>
        </w:rPr>
        <w:t xml:space="preserve">- </w:t>
      </w:r>
      <w:r w:rsidR="00002A73">
        <w:rPr>
          <w:szCs w:val="28"/>
        </w:rPr>
        <w:t>П</w:t>
      </w:r>
      <w:r w:rsidR="00002A73" w:rsidRPr="003527A2">
        <w:rPr>
          <w:szCs w:val="28"/>
        </w:rPr>
        <w:t xml:space="preserve">ринцип соответствия политики </w:t>
      </w:r>
      <w:r w:rsidR="00002A73">
        <w:rPr>
          <w:szCs w:val="28"/>
        </w:rPr>
        <w:t xml:space="preserve">Учреждения </w:t>
      </w:r>
      <w:r w:rsidR="00002A73" w:rsidRPr="003527A2">
        <w:rPr>
          <w:szCs w:val="28"/>
        </w:rPr>
        <w:t>действующему законодательству и общепринятым нормам.</w:t>
      </w:r>
    </w:p>
    <w:p w:rsidR="00002A73" w:rsidRPr="003527A2" w:rsidRDefault="00002A73" w:rsidP="00400573">
      <w:pPr>
        <w:spacing w:after="0" w:line="360" w:lineRule="auto"/>
        <w:ind w:right="0" w:firstLine="567"/>
        <w:rPr>
          <w:szCs w:val="28"/>
        </w:rPr>
      </w:pPr>
      <w:r w:rsidRPr="003527A2">
        <w:rPr>
          <w:szCs w:val="28"/>
        </w:rPr>
        <w:lastRenderedPageBreak/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002A73" w:rsidRPr="003527A2" w:rsidRDefault="00002A73" w:rsidP="00400573">
      <w:pPr>
        <w:spacing w:after="0" w:line="360" w:lineRule="auto"/>
        <w:ind w:right="0" w:firstLine="567"/>
        <w:rPr>
          <w:szCs w:val="28"/>
        </w:rPr>
      </w:pPr>
      <w:r>
        <w:rPr>
          <w:szCs w:val="28"/>
        </w:rPr>
        <w:t>- П</w:t>
      </w:r>
      <w:r w:rsidRPr="003527A2">
        <w:rPr>
          <w:szCs w:val="28"/>
        </w:rPr>
        <w:t>ринцип личного примера руководства.</w:t>
      </w:r>
    </w:p>
    <w:p w:rsidR="00002A73" w:rsidRPr="003527A2" w:rsidRDefault="00002A73" w:rsidP="00400573">
      <w:pPr>
        <w:spacing w:after="0" w:line="360" w:lineRule="auto"/>
        <w:ind w:right="0" w:firstLine="567"/>
        <w:rPr>
          <w:szCs w:val="28"/>
        </w:rPr>
      </w:pPr>
      <w:r w:rsidRPr="003527A2">
        <w:rPr>
          <w:szCs w:val="28"/>
        </w:rPr>
        <w:t xml:space="preserve">Ключевая роль руководства </w:t>
      </w:r>
      <w:r>
        <w:rPr>
          <w:szCs w:val="28"/>
        </w:rPr>
        <w:t xml:space="preserve">Учреждения </w:t>
      </w:r>
      <w:r w:rsidRPr="003527A2">
        <w:rPr>
          <w:szCs w:val="28"/>
        </w:rPr>
        <w:t>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002A73" w:rsidRPr="003527A2" w:rsidRDefault="00002A73" w:rsidP="00400573">
      <w:pPr>
        <w:spacing w:after="0" w:line="360" w:lineRule="auto"/>
        <w:ind w:right="0" w:firstLine="567"/>
        <w:rPr>
          <w:szCs w:val="28"/>
        </w:rPr>
      </w:pPr>
      <w:r>
        <w:rPr>
          <w:szCs w:val="28"/>
        </w:rPr>
        <w:t>- П</w:t>
      </w:r>
      <w:r w:rsidRPr="003527A2">
        <w:rPr>
          <w:szCs w:val="28"/>
        </w:rPr>
        <w:t>ринцип вовлеченности работников.</w:t>
      </w:r>
    </w:p>
    <w:p w:rsidR="00002A73" w:rsidRPr="003527A2" w:rsidRDefault="00002A73" w:rsidP="00400573">
      <w:pPr>
        <w:spacing w:after="0" w:line="360" w:lineRule="auto"/>
        <w:ind w:right="0" w:firstLine="567"/>
        <w:rPr>
          <w:szCs w:val="28"/>
        </w:rPr>
      </w:pPr>
      <w:r w:rsidRPr="003527A2">
        <w:rPr>
          <w:szCs w:val="28"/>
        </w:rPr>
        <w:t xml:space="preserve">Информированность работников </w:t>
      </w:r>
      <w:r>
        <w:rPr>
          <w:szCs w:val="28"/>
        </w:rPr>
        <w:t xml:space="preserve">Учреждения </w:t>
      </w:r>
      <w:r w:rsidRPr="003527A2">
        <w:rPr>
          <w:szCs w:val="28"/>
        </w:rPr>
        <w:t>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002A73" w:rsidRPr="003527A2" w:rsidRDefault="00002A73" w:rsidP="00400573">
      <w:pPr>
        <w:spacing w:after="0" w:line="360" w:lineRule="auto"/>
        <w:ind w:right="0" w:firstLine="567"/>
        <w:rPr>
          <w:szCs w:val="28"/>
        </w:rPr>
      </w:pPr>
      <w:r>
        <w:rPr>
          <w:szCs w:val="28"/>
        </w:rPr>
        <w:t>- П</w:t>
      </w:r>
      <w:r w:rsidRPr="003527A2">
        <w:rPr>
          <w:szCs w:val="28"/>
        </w:rPr>
        <w:t>ринцип соразмерности антикоррупционных процедур риску коррупции.</w:t>
      </w:r>
    </w:p>
    <w:p w:rsidR="00002A73" w:rsidRPr="003527A2" w:rsidRDefault="00002A73" w:rsidP="00400573">
      <w:pPr>
        <w:spacing w:after="0" w:line="360" w:lineRule="auto"/>
        <w:ind w:right="0" w:firstLine="567"/>
        <w:rPr>
          <w:szCs w:val="28"/>
        </w:rPr>
      </w:pPr>
      <w:r w:rsidRPr="003527A2">
        <w:rPr>
          <w:szCs w:val="28"/>
        </w:rPr>
        <w:t xml:space="preserve">Разработка и выполнение комплекса мероприятий, позволяющих снизить вероятность вовлечения </w:t>
      </w:r>
      <w:r>
        <w:rPr>
          <w:szCs w:val="28"/>
        </w:rPr>
        <w:t>Учреждения</w:t>
      </w:r>
      <w:r w:rsidRPr="003527A2">
        <w:rPr>
          <w:szCs w:val="28"/>
        </w:rPr>
        <w:t>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002A73" w:rsidRPr="003527A2" w:rsidRDefault="00002A73" w:rsidP="00400573">
      <w:pPr>
        <w:spacing w:after="0" w:line="360" w:lineRule="auto"/>
        <w:ind w:right="0" w:firstLine="567"/>
        <w:rPr>
          <w:szCs w:val="28"/>
        </w:rPr>
      </w:pPr>
      <w:r>
        <w:rPr>
          <w:szCs w:val="28"/>
        </w:rPr>
        <w:t>- П</w:t>
      </w:r>
      <w:r w:rsidRPr="003527A2">
        <w:rPr>
          <w:szCs w:val="28"/>
        </w:rPr>
        <w:t>ринцип эффективности антикоррупционных процедур.</w:t>
      </w:r>
    </w:p>
    <w:p w:rsidR="00002A73" w:rsidRDefault="00002A73" w:rsidP="00400573">
      <w:pPr>
        <w:spacing w:after="0" w:line="360" w:lineRule="auto"/>
        <w:ind w:right="0" w:firstLine="567"/>
        <w:rPr>
          <w:szCs w:val="28"/>
        </w:rPr>
      </w:pPr>
      <w:r w:rsidRPr="003527A2">
        <w:rPr>
          <w:szCs w:val="28"/>
        </w:rPr>
        <w:t xml:space="preserve">Применение в </w:t>
      </w:r>
      <w:r>
        <w:rPr>
          <w:szCs w:val="28"/>
        </w:rPr>
        <w:t>Учреждении</w:t>
      </w:r>
      <w:r w:rsidRPr="003527A2">
        <w:rPr>
          <w:szCs w:val="28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002A73" w:rsidRPr="003527A2" w:rsidRDefault="00002A73" w:rsidP="00400573">
      <w:pPr>
        <w:spacing w:after="0" w:line="360" w:lineRule="auto"/>
        <w:ind w:right="0" w:firstLine="567"/>
        <w:rPr>
          <w:szCs w:val="28"/>
        </w:rPr>
      </w:pPr>
      <w:r>
        <w:rPr>
          <w:szCs w:val="28"/>
        </w:rPr>
        <w:t>- П</w:t>
      </w:r>
      <w:r w:rsidRPr="003527A2">
        <w:rPr>
          <w:szCs w:val="28"/>
        </w:rPr>
        <w:t>ринцип ответственности и неотвратимости наказания.</w:t>
      </w:r>
    </w:p>
    <w:p w:rsidR="00002A73" w:rsidRPr="003527A2" w:rsidRDefault="00002A73" w:rsidP="00400573">
      <w:pPr>
        <w:spacing w:after="0" w:line="360" w:lineRule="auto"/>
        <w:ind w:right="0" w:firstLine="567"/>
        <w:rPr>
          <w:szCs w:val="28"/>
        </w:rPr>
      </w:pPr>
      <w:r w:rsidRPr="003527A2">
        <w:rPr>
          <w:szCs w:val="28"/>
        </w:rPr>
        <w:t xml:space="preserve">Неотвратимость наказания для работников </w:t>
      </w:r>
      <w:r>
        <w:rPr>
          <w:szCs w:val="28"/>
        </w:rPr>
        <w:t xml:space="preserve">Учреждения </w:t>
      </w:r>
      <w:r w:rsidRPr="003527A2">
        <w:rPr>
          <w:szCs w:val="28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>
        <w:rPr>
          <w:szCs w:val="28"/>
        </w:rPr>
        <w:t xml:space="preserve">Учреждения </w:t>
      </w:r>
      <w:r w:rsidRPr="003527A2">
        <w:rPr>
          <w:szCs w:val="28"/>
        </w:rPr>
        <w:t>за реализацию внутриорганизационной антикоррупционной политики.</w:t>
      </w:r>
    </w:p>
    <w:p w:rsidR="00002A73" w:rsidRPr="003527A2" w:rsidRDefault="00002A73" w:rsidP="00400573">
      <w:pPr>
        <w:spacing w:after="0" w:line="360" w:lineRule="auto"/>
        <w:ind w:right="0" w:firstLine="567"/>
        <w:rPr>
          <w:szCs w:val="28"/>
        </w:rPr>
      </w:pPr>
      <w:r>
        <w:rPr>
          <w:szCs w:val="28"/>
        </w:rPr>
        <w:lastRenderedPageBreak/>
        <w:t>- П</w:t>
      </w:r>
      <w:r w:rsidRPr="003527A2">
        <w:rPr>
          <w:szCs w:val="28"/>
        </w:rPr>
        <w:t xml:space="preserve">ринцип открытости. </w:t>
      </w:r>
    </w:p>
    <w:p w:rsidR="00002A73" w:rsidRPr="003527A2" w:rsidRDefault="00002A73" w:rsidP="00400573">
      <w:pPr>
        <w:spacing w:after="0" w:line="360" w:lineRule="auto"/>
        <w:ind w:right="0" w:firstLine="567"/>
        <w:rPr>
          <w:szCs w:val="28"/>
        </w:rPr>
      </w:pPr>
      <w:r w:rsidRPr="003527A2">
        <w:rPr>
          <w:szCs w:val="28"/>
        </w:rPr>
        <w:t xml:space="preserve">Информирование контрагентов, партнеров и общественности о принятых в </w:t>
      </w:r>
      <w:r>
        <w:rPr>
          <w:szCs w:val="28"/>
        </w:rPr>
        <w:t>Учреждении</w:t>
      </w:r>
      <w:r w:rsidRPr="003527A2">
        <w:rPr>
          <w:szCs w:val="28"/>
        </w:rPr>
        <w:t xml:space="preserve"> антикоррупционных стандартах ведения бизнеса.</w:t>
      </w:r>
    </w:p>
    <w:p w:rsidR="00002A73" w:rsidRPr="003527A2" w:rsidRDefault="00002A73" w:rsidP="00400573">
      <w:pPr>
        <w:spacing w:after="0" w:line="360" w:lineRule="auto"/>
        <w:ind w:right="0" w:firstLine="567"/>
        <w:rPr>
          <w:szCs w:val="28"/>
        </w:rPr>
      </w:pPr>
      <w:r>
        <w:rPr>
          <w:szCs w:val="28"/>
        </w:rPr>
        <w:t>- П</w:t>
      </w:r>
      <w:r w:rsidRPr="003527A2">
        <w:rPr>
          <w:szCs w:val="28"/>
        </w:rPr>
        <w:t>ринцип постоянного контроля и регулярного мониторинга.</w:t>
      </w:r>
    </w:p>
    <w:p w:rsidR="00400573" w:rsidRDefault="00002A73" w:rsidP="00400573">
      <w:pPr>
        <w:spacing w:after="0" w:line="360" w:lineRule="auto"/>
        <w:ind w:right="0" w:firstLine="567"/>
        <w:rPr>
          <w:szCs w:val="28"/>
        </w:rPr>
      </w:pPr>
      <w:r w:rsidRPr="003527A2">
        <w:rPr>
          <w:szCs w:val="28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  <w:r w:rsidRPr="004819BD">
        <w:rPr>
          <w:szCs w:val="28"/>
        </w:rPr>
        <w:t xml:space="preserve"> </w:t>
      </w:r>
    </w:p>
    <w:p w:rsidR="00AC13E0" w:rsidRDefault="00AD2EB7" w:rsidP="00400573">
      <w:pPr>
        <w:spacing w:after="0" w:line="276" w:lineRule="auto"/>
        <w:ind w:right="0" w:firstLine="567"/>
      </w:pPr>
      <w:r>
        <w:t xml:space="preserve"> </w:t>
      </w:r>
    </w:p>
    <w:p w:rsidR="00AC13E0" w:rsidRDefault="00AD2EB7" w:rsidP="00F555D6">
      <w:pPr>
        <w:spacing w:after="2" w:line="320" w:lineRule="auto"/>
        <w:ind w:right="0" w:firstLine="379"/>
        <w:jc w:val="center"/>
      </w:pP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Область применения Антикоррупционной политики и круг лиц, попадающих под ее действие</w:t>
      </w:r>
    </w:p>
    <w:p w:rsidR="00AC13E0" w:rsidRDefault="00AD2EB7">
      <w:pPr>
        <w:spacing w:after="67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AC13E0" w:rsidRDefault="00AD2EB7" w:rsidP="005B7F19">
      <w:pPr>
        <w:spacing w:after="1" w:line="316" w:lineRule="auto"/>
        <w:ind w:left="-15" w:right="-13"/>
      </w:pPr>
      <w:r>
        <w:t xml:space="preserve">5.1. Лицами, попадающими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  </w:t>
      </w:r>
    </w:p>
    <w:p w:rsidR="00AC13E0" w:rsidRDefault="00AD2EB7" w:rsidP="005B7F19">
      <w:pPr>
        <w:spacing w:after="18" w:line="259" w:lineRule="auto"/>
        <w:ind w:right="0" w:firstLine="0"/>
        <w:jc w:val="left"/>
      </w:pPr>
      <w:r>
        <w:rPr>
          <w:color w:val="FF0000"/>
        </w:rPr>
        <w:t xml:space="preserve">  </w:t>
      </w:r>
    </w:p>
    <w:p w:rsidR="00AC13E0" w:rsidRDefault="00AD2EB7" w:rsidP="00400573">
      <w:pPr>
        <w:numPr>
          <w:ilvl w:val="0"/>
          <w:numId w:val="5"/>
        </w:numPr>
        <w:spacing w:after="2" w:line="259" w:lineRule="auto"/>
        <w:ind w:left="142" w:right="0" w:firstLine="451"/>
      </w:pPr>
      <w:r>
        <w:rPr>
          <w:b/>
        </w:rPr>
        <w:t>Лица, ответственные за реализ</w:t>
      </w:r>
      <w:r w:rsidR="00BB0727">
        <w:rPr>
          <w:b/>
        </w:rPr>
        <w:t>ацию Антикоррупционной политики</w:t>
      </w:r>
    </w:p>
    <w:p w:rsidR="00AC13E0" w:rsidRDefault="00AD2EB7">
      <w:pPr>
        <w:spacing w:after="73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AC13E0" w:rsidRDefault="00AD2EB7" w:rsidP="00400573">
      <w:pPr>
        <w:spacing w:after="0" w:line="360" w:lineRule="auto"/>
        <w:ind w:right="0" w:firstLine="567"/>
      </w:pPr>
      <w:r>
        <w:t xml:space="preserve">Ответственными за реализацию антикоррупционной политики являются: </w:t>
      </w:r>
    </w:p>
    <w:p w:rsidR="00AC13E0" w:rsidRDefault="00400573" w:rsidP="00400573">
      <w:pPr>
        <w:spacing w:after="0" w:line="360" w:lineRule="auto"/>
        <w:ind w:right="0" w:firstLine="567"/>
      </w:pPr>
      <w:r>
        <w:t>Волокитин И.А.</w:t>
      </w:r>
      <w:r w:rsidR="00AD2EB7">
        <w:t xml:space="preserve"> – </w:t>
      </w:r>
      <w:r w:rsidR="005B7F19">
        <w:t>начальник Учреждения</w:t>
      </w:r>
      <w:r w:rsidR="00AD2EB7">
        <w:t xml:space="preserve">; </w:t>
      </w:r>
    </w:p>
    <w:p w:rsidR="00AC13E0" w:rsidRDefault="00400573" w:rsidP="00400573">
      <w:pPr>
        <w:spacing w:after="0" w:line="360" w:lineRule="auto"/>
        <w:ind w:right="0" w:firstLine="567"/>
      </w:pPr>
      <w:r>
        <w:t>Москалева Н.Е.</w:t>
      </w:r>
      <w:r w:rsidR="00AD2EB7">
        <w:t xml:space="preserve"> – </w:t>
      </w:r>
      <w:r>
        <w:t xml:space="preserve">начальник отдела - </w:t>
      </w:r>
      <w:r w:rsidR="00AD2EB7">
        <w:t>главный бухгалтер</w:t>
      </w:r>
      <w:r w:rsidR="005B7F19">
        <w:t xml:space="preserve"> Учреждения</w:t>
      </w:r>
      <w:r w:rsidR="00AD2EB7">
        <w:t xml:space="preserve">; </w:t>
      </w:r>
    </w:p>
    <w:p w:rsidR="00AC13E0" w:rsidRDefault="00400573" w:rsidP="00400573">
      <w:pPr>
        <w:spacing w:after="0" w:line="360" w:lineRule="auto"/>
        <w:ind w:right="0" w:firstLine="567"/>
      </w:pPr>
      <w:r>
        <w:t>Овсянникова Н.А.</w:t>
      </w:r>
      <w:r w:rsidR="00AD2EB7">
        <w:t xml:space="preserve"> – </w:t>
      </w:r>
      <w:r w:rsidR="005B7F19">
        <w:t>юрисконсульт Учреждения</w:t>
      </w:r>
      <w:r w:rsidR="00AD2EB7">
        <w:t xml:space="preserve">. </w:t>
      </w:r>
    </w:p>
    <w:p w:rsidR="00AC13E0" w:rsidRDefault="00AD2EB7" w:rsidP="00400573">
      <w:pPr>
        <w:spacing w:after="0" w:line="360" w:lineRule="auto"/>
        <w:ind w:right="0" w:firstLine="567"/>
      </w:pPr>
      <w:r>
        <w:t>В</w:t>
      </w:r>
      <w:r>
        <w:rPr>
          <w:color w:val="FF0000"/>
        </w:rPr>
        <w:t xml:space="preserve"> </w:t>
      </w:r>
      <w:r>
        <w:t xml:space="preserve">обязанности указанных лиц входит: </w:t>
      </w:r>
    </w:p>
    <w:p w:rsidR="00AC13E0" w:rsidRDefault="00AD2EB7" w:rsidP="00400573">
      <w:pPr>
        <w:numPr>
          <w:ilvl w:val="2"/>
          <w:numId w:val="6"/>
        </w:numPr>
        <w:spacing w:after="0" w:line="360" w:lineRule="auto"/>
        <w:ind w:left="0" w:right="0" w:firstLine="567"/>
      </w:pPr>
      <w:r>
        <w:t xml:space="preserve">разработка и представление на утверждение </w:t>
      </w:r>
      <w:r w:rsidR="005B7F19">
        <w:t>начальнику</w:t>
      </w:r>
      <w:r>
        <w:t xml:space="preserve"> Учреждения локальных нормативных актов Учреждения, направленных на реализацию мер по предупреждению коррупции; </w:t>
      </w:r>
    </w:p>
    <w:p w:rsidR="00AC13E0" w:rsidRDefault="00AD2EB7" w:rsidP="00400573">
      <w:pPr>
        <w:numPr>
          <w:ilvl w:val="2"/>
          <w:numId w:val="6"/>
        </w:numPr>
        <w:spacing w:after="0" w:line="360" w:lineRule="auto"/>
        <w:ind w:left="0" w:right="0" w:firstLine="567"/>
      </w:pPr>
      <w:r>
        <w:t xml:space="preserve">проведение контрольных мероприятий, направленных на выявление коррупционных правонарушений работниками Учреждения; </w:t>
      </w:r>
    </w:p>
    <w:p w:rsidR="00AC13E0" w:rsidRDefault="00AD2EB7" w:rsidP="00400573">
      <w:pPr>
        <w:numPr>
          <w:ilvl w:val="2"/>
          <w:numId w:val="6"/>
        </w:numPr>
        <w:spacing w:after="0" w:line="360" w:lineRule="auto"/>
        <w:ind w:left="0" w:right="0" w:firstLine="567"/>
      </w:pPr>
      <w:r>
        <w:t xml:space="preserve">организация проведения оценки коррупционных рисков; </w:t>
      </w:r>
    </w:p>
    <w:p w:rsidR="00AC13E0" w:rsidRDefault="00AD2EB7" w:rsidP="00400573">
      <w:pPr>
        <w:numPr>
          <w:ilvl w:val="2"/>
          <w:numId w:val="6"/>
        </w:numPr>
        <w:spacing w:after="0" w:line="360" w:lineRule="auto"/>
        <w:ind w:left="0" w:right="0" w:firstLine="567"/>
      </w:pPr>
      <w: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</w:t>
      </w:r>
      <w:r>
        <w:lastRenderedPageBreak/>
        <w:t xml:space="preserve">организации, а также о случаях совершения коррупционных правонарушений работниками, контрагентами Учреждения или иными лицами; </w:t>
      </w:r>
    </w:p>
    <w:p w:rsidR="00AC13E0" w:rsidRDefault="00AD2EB7" w:rsidP="00400573">
      <w:pPr>
        <w:numPr>
          <w:ilvl w:val="2"/>
          <w:numId w:val="6"/>
        </w:numPr>
        <w:spacing w:after="0" w:line="360" w:lineRule="auto"/>
        <w:ind w:left="0" w:right="0" w:firstLine="567"/>
      </w:pPr>
      <w:r>
        <w:t xml:space="preserve">организация заполнения и рассмотрения деклараций о конфликте интересов; </w:t>
      </w:r>
    </w:p>
    <w:p w:rsidR="00AC13E0" w:rsidRDefault="00AD2EB7" w:rsidP="00400573">
      <w:pPr>
        <w:numPr>
          <w:ilvl w:val="2"/>
          <w:numId w:val="6"/>
        </w:numPr>
        <w:spacing w:after="0" w:line="360" w:lineRule="auto"/>
        <w:ind w:left="0" w:right="0" w:firstLine="567"/>
      </w:pPr>
      <w:r>
        <w:t>организация обучающих мероприятий по вопросам профилактики и</w:t>
      </w:r>
      <w:r w:rsidR="00BB0727">
        <w:t xml:space="preserve"> противодействия </w:t>
      </w:r>
      <w:r w:rsidR="00BB0727">
        <w:tab/>
        <w:t xml:space="preserve">коррупции </w:t>
      </w:r>
      <w:r w:rsidR="00BB0727">
        <w:tab/>
        <w:t xml:space="preserve">и индивидуального </w:t>
      </w:r>
      <w:r>
        <w:t xml:space="preserve">консультирования работников; </w:t>
      </w:r>
    </w:p>
    <w:p w:rsidR="00AC13E0" w:rsidRDefault="00AD2EB7" w:rsidP="00400573">
      <w:pPr>
        <w:numPr>
          <w:ilvl w:val="2"/>
          <w:numId w:val="6"/>
        </w:numPr>
        <w:spacing w:after="0" w:line="360" w:lineRule="auto"/>
        <w:ind w:left="0" w:right="0" w:firstLine="567"/>
      </w:pPr>
      <w:r>
        <w:t xml:space="preserve">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 </w:t>
      </w:r>
    </w:p>
    <w:p w:rsidR="00AC13E0" w:rsidRDefault="00AD2EB7" w:rsidP="00400573">
      <w:pPr>
        <w:numPr>
          <w:ilvl w:val="2"/>
          <w:numId w:val="6"/>
        </w:numPr>
        <w:spacing w:after="0" w:line="360" w:lineRule="auto"/>
        <w:ind w:left="0" w:right="0" w:firstLine="567"/>
      </w:pPr>
      <w: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</w:t>
      </w:r>
      <w:r w:rsidR="002F7C84">
        <w:t>оперативно розыскные</w:t>
      </w:r>
      <w:r>
        <w:t xml:space="preserve"> мероприятия; </w:t>
      </w:r>
    </w:p>
    <w:p w:rsidR="00AC13E0" w:rsidRDefault="00AD2EB7" w:rsidP="00400573">
      <w:pPr>
        <w:numPr>
          <w:ilvl w:val="2"/>
          <w:numId w:val="6"/>
        </w:numPr>
        <w:spacing w:after="0" w:line="360" w:lineRule="auto"/>
        <w:ind w:left="0" w:right="0" w:firstLine="567"/>
      </w:pPr>
      <w:r>
        <w:t xml:space="preserve">проведение оценки результатов антикоррупционной работы и подготовка соответствующих отчетных материалов директору Учреждения. </w:t>
      </w:r>
    </w:p>
    <w:p w:rsidR="00AC13E0" w:rsidRDefault="00AD2EB7" w:rsidP="005B7F19">
      <w:pPr>
        <w:spacing w:after="23" w:line="259" w:lineRule="auto"/>
        <w:ind w:right="0" w:firstLine="0"/>
        <w:jc w:val="left"/>
      </w:pPr>
      <w:r>
        <w:rPr>
          <w:color w:val="FF0000"/>
        </w:rPr>
        <w:t xml:space="preserve"> </w:t>
      </w:r>
      <w:r>
        <w:rPr>
          <w:b/>
        </w:rPr>
        <w:t xml:space="preserve"> </w:t>
      </w:r>
    </w:p>
    <w:p w:rsidR="00AC13E0" w:rsidRDefault="00400573" w:rsidP="00002791">
      <w:pPr>
        <w:spacing w:after="0" w:line="360" w:lineRule="auto"/>
        <w:ind w:right="0" w:firstLine="0"/>
        <w:jc w:val="center"/>
      </w:pPr>
      <w:r>
        <w:rPr>
          <w:b/>
          <w:lang w:val="en-US"/>
        </w:rPr>
        <w:t>VII</w:t>
      </w:r>
      <w:r>
        <w:rPr>
          <w:b/>
        </w:rPr>
        <w:t xml:space="preserve">. </w:t>
      </w:r>
      <w:r w:rsidR="00AD2EB7">
        <w:rPr>
          <w:b/>
        </w:rPr>
        <w:t>Обязанности работников Учреждения, связанные с</w:t>
      </w:r>
      <w:r>
        <w:rPr>
          <w:b/>
        </w:rPr>
        <w:t xml:space="preserve"> п</w:t>
      </w:r>
      <w:r w:rsidR="00AD2EB7">
        <w:rPr>
          <w:b/>
        </w:rPr>
        <w:t>редупреждением и противодействием коррупции</w:t>
      </w:r>
    </w:p>
    <w:p w:rsidR="00AC13E0" w:rsidRDefault="00AD2EB7">
      <w:pPr>
        <w:spacing w:after="70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AC13E0" w:rsidRDefault="00AD2EB7" w:rsidP="00400573">
      <w:pPr>
        <w:spacing w:line="360" w:lineRule="auto"/>
        <w:ind w:left="-15" w:right="0" w:firstLine="582"/>
      </w:pPr>
      <w:r>
        <w:t xml:space="preserve">7.1. </w:t>
      </w:r>
      <w:r>
        <w:tab/>
        <w:t>В</w:t>
      </w:r>
      <w:r w:rsidR="00400573">
        <w:t xml:space="preserve"> </w:t>
      </w:r>
      <w:r>
        <w:t>целях</w:t>
      </w:r>
      <w:r w:rsidR="00400573">
        <w:t xml:space="preserve"> </w:t>
      </w:r>
      <w:r>
        <w:t>предупреждения</w:t>
      </w:r>
      <w:r w:rsidR="00400573">
        <w:t xml:space="preserve"> </w:t>
      </w:r>
      <w:r>
        <w:t>и</w:t>
      </w:r>
      <w:r w:rsidR="00400573">
        <w:t xml:space="preserve"> </w:t>
      </w:r>
      <w:r>
        <w:t xml:space="preserve">противодействия коррупции работники Учреждения обязаны: </w:t>
      </w:r>
    </w:p>
    <w:p w:rsidR="00AC13E0" w:rsidRDefault="00AD2EB7" w:rsidP="00400573">
      <w:pPr>
        <w:numPr>
          <w:ilvl w:val="2"/>
          <w:numId w:val="7"/>
        </w:numPr>
        <w:spacing w:line="360" w:lineRule="auto"/>
        <w:ind w:left="0" w:right="0" w:firstLine="582"/>
      </w:pPr>
      <w:r>
        <w:t xml:space="preserve">воздерживаться от совершения и (или) участия в совершении коррупционных правонарушений в интересах или от имени Учреждения; </w:t>
      </w:r>
    </w:p>
    <w:p w:rsidR="00AC13E0" w:rsidRDefault="00AD2EB7" w:rsidP="00400573">
      <w:pPr>
        <w:numPr>
          <w:ilvl w:val="2"/>
          <w:numId w:val="7"/>
        </w:numPr>
        <w:spacing w:line="360" w:lineRule="auto"/>
        <w:ind w:left="0" w:right="0" w:firstLine="582"/>
      </w:pPr>
      <w: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 </w:t>
      </w:r>
    </w:p>
    <w:p w:rsidR="00AC13E0" w:rsidRDefault="00AD2EB7" w:rsidP="00400573">
      <w:pPr>
        <w:numPr>
          <w:ilvl w:val="2"/>
          <w:numId w:val="7"/>
        </w:numPr>
        <w:spacing w:after="1" w:line="360" w:lineRule="auto"/>
        <w:ind w:left="0" w:right="0" w:firstLine="582"/>
      </w:pPr>
      <w:r>
        <w:lastRenderedPageBreak/>
        <w:t xml:space="preserve">незамедлительно информировать лицо, ответственное за реализацию Антикоррупционной политики, или руководство Учреждения о случаях склонения работника к совершению коррупционных правонарушений; </w:t>
      </w:r>
    </w:p>
    <w:p w:rsidR="00AC13E0" w:rsidRDefault="00AD2EB7" w:rsidP="00400573">
      <w:pPr>
        <w:numPr>
          <w:ilvl w:val="2"/>
          <w:numId w:val="7"/>
        </w:numPr>
        <w:spacing w:line="360" w:lineRule="auto"/>
        <w:ind w:left="0" w:right="0" w:firstLine="582"/>
      </w:pPr>
      <w:r>
        <w:t xml:space="preserve">незамедлительно информировать лицо, ответственное за реализацию Антикоррупционной политики, или 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 </w:t>
      </w:r>
    </w:p>
    <w:p w:rsidR="00AC13E0" w:rsidRDefault="00AD2EB7" w:rsidP="00400573">
      <w:pPr>
        <w:numPr>
          <w:ilvl w:val="2"/>
          <w:numId w:val="7"/>
        </w:numPr>
        <w:spacing w:line="360" w:lineRule="auto"/>
        <w:ind w:left="0" w:right="0" w:firstLine="582"/>
      </w:pPr>
      <w:r>
        <w:t xml:space="preserve">сообщить руководству Учреждения о возможности возникновения либо возникшем у работника конфликте интересов. </w:t>
      </w:r>
    </w:p>
    <w:p w:rsidR="00AC13E0" w:rsidRDefault="00AD2EB7">
      <w:pPr>
        <w:spacing w:after="23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AC13E0" w:rsidRDefault="00400573" w:rsidP="00400573">
      <w:pPr>
        <w:spacing w:after="2" w:line="320" w:lineRule="auto"/>
        <w:ind w:left="993" w:right="0" w:firstLine="0"/>
        <w:jc w:val="center"/>
      </w:pPr>
      <w:r w:rsidRPr="00400573">
        <w:rPr>
          <w:b/>
        </w:rPr>
        <w:t>VII</w:t>
      </w:r>
      <w:r>
        <w:rPr>
          <w:b/>
          <w:lang w:val="en-US"/>
        </w:rPr>
        <w:t>I</w:t>
      </w:r>
      <w:r>
        <w:rPr>
          <w:b/>
        </w:rPr>
        <w:t xml:space="preserve">. </w:t>
      </w:r>
      <w:r w:rsidR="00AD2EB7">
        <w:rPr>
          <w:b/>
        </w:rPr>
        <w:t>Перечень реализуемых Учреждением антикоррупционных мероприятий и поря</w:t>
      </w:r>
      <w:r w:rsidR="00BB0727">
        <w:rPr>
          <w:b/>
        </w:rPr>
        <w:t>док их выполнения (применения)</w:t>
      </w:r>
    </w:p>
    <w:p w:rsidR="00AC13E0" w:rsidRDefault="00AD2EB7">
      <w:pPr>
        <w:spacing w:after="0" w:line="259" w:lineRule="auto"/>
        <w:ind w:right="0" w:firstLine="0"/>
        <w:jc w:val="left"/>
      </w:pPr>
      <w:r>
        <w:rPr>
          <w:color w:val="FF0000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65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2968"/>
        <w:gridCol w:w="261"/>
        <w:gridCol w:w="6344"/>
      </w:tblGrid>
      <w:tr w:rsidR="00AC13E0" w:rsidTr="000A7041">
        <w:trPr>
          <w:trHeight w:val="793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A7041">
            <w:pPr>
              <w:spacing w:after="0" w:line="259" w:lineRule="auto"/>
              <w:ind w:right="67" w:firstLine="0"/>
              <w:jc w:val="center"/>
            </w:pPr>
            <w:r>
              <w:t>Направление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A7041">
            <w:pPr>
              <w:spacing w:after="0" w:line="259" w:lineRule="auto"/>
              <w:ind w:right="71" w:firstLine="0"/>
              <w:jc w:val="center"/>
            </w:pPr>
            <w:r>
              <w:t>Мероприятие</w:t>
            </w:r>
          </w:p>
        </w:tc>
      </w:tr>
      <w:tr w:rsidR="00AC13E0" w:rsidTr="00002791">
        <w:trPr>
          <w:trHeight w:val="734"/>
        </w:trPr>
        <w:tc>
          <w:tcPr>
            <w:tcW w:w="3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0" w:rsidRDefault="00AD2EB7" w:rsidP="00002791">
            <w:pPr>
              <w:spacing w:after="0" w:line="267" w:lineRule="auto"/>
              <w:ind w:left="2" w:right="0" w:firstLine="0"/>
            </w:pPr>
            <w:r>
              <w:t xml:space="preserve">Нормативное обеспечение, закрепление стандартов поведения и декларация намерений </w:t>
            </w:r>
          </w:p>
          <w:p w:rsidR="00AC13E0" w:rsidRDefault="00AD2EB7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spacing w:after="26" w:line="259" w:lineRule="auto"/>
              <w:ind w:right="0" w:firstLine="0"/>
            </w:pPr>
            <w:r>
              <w:t xml:space="preserve">Разработка и принятие кодекса этики и </w:t>
            </w:r>
          </w:p>
          <w:p w:rsidR="00AC13E0" w:rsidRDefault="00AD2EB7" w:rsidP="00002791">
            <w:pPr>
              <w:spacing w:after="0" w:line="259" w:lineRule="auto"/>
              <w:ind w:right="0" w:firstLine="0"/>
            </w:pPr>
            <w:r>
              <w:t xml:space="preserve">служебного поведения работников Учреждения </w:t>
            </w:r>
          </w:p>
        </w:tc>
      </w:tr>
      <w:tr w:rsidR="00AC13E0" w:rsidTr="00002791">
        <w:trPr>
          <w:trHeight w:val="6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spacing w:after="0" w:line="259" w:lineRule="auto"/>
              <w:ind w:right="0" w:firstLine="0"/>
            </w:pPr>
            <w:r>
              <w:t xml:space="preserve">Разработка и внедрение положения о конфликте интересов, декларации о конфликте интересов </w:t>
            </w:r>
          </w:p>
        </w:tc>
      </w:tr>
      <w:tr w:rsidR="00AC13E0" w:rsidTr="00002791">
        <w:trPr>
          <w:trHeight w:val="97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spacing w:after="0" w:line="259" w:lineRule="auto"/>
              <w:ind w:right="69" w:firstLine="0"/>
            </w:pPr>
            <w:r>
              <w:t xml:space="preserve">Разработка и принятие правил, регламентирующих вопросы обмена деловыми подарками и знаками делового гостеприимства </w:t>
            </w:r>
          </w:p>
        </w:tc>
      </w:tr>
      <w:tr w:rsidR="00AC13E0" w:rsidTr="00002791">
        <w:trPr>
          <w:trHeight w:val="9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spacing w:after="0" w:line="259" w:lineRule="auto"/>
              <w:ind w:right="0" w:firstLine="0"/>
            </w:pPr>
            <w:r>
              <w:t xml:space="preserve">Введение в договоры, связанные с хозяйственной деятельностью Учреждения, стандартной антикоррупционной оговорки </w:t>
            </w:r>
          </w:p>
        </w:tc>
      </w:tr>
      <w:tr w:rsidR="00AC13E0" w:rsidTr="00002791">
        <w:trPr>
          <w:trHeight w:val="6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tabs>
                <w:tab w:val="center" w:pos="2719"/>
                <w:tab w:val="center" w:pos="4970"/>
                <w:tab w:val="right" w:pos="6198"/>
              </w:tabs>
              <w:spacing w:after="35" w:line="259" w:lineRule="auto"/>
              <w:ind w:right="0" w:firstLine="0"/>
            </w:pPr>
            <w:r>
              <w:t xml:space="preserve">Введение </w:t>
            </w:r>
            <w:r>
              <w:tab/>
              <w:t xml:space="preserve">антикоррупционных </w:t>
            </w:r>
            <w:r>
              <w:tab/>
              <w:t xml:space="preserve">положений </w:t>
            </w:r>
            <w:r>
              <w:tab/>
              <w:t xml:space="preserve">в </w:t>
            </w:r>
          </w:p>
          <w:p w:rsidR="00AC13E0" w:rsidRDefault="00AD2EB7" w:rsidP="00002791">
            <w:pPr>
              <w:spacing w:after="0" w:line="259" w:lineRule="auto"/>
              <w:ind w:right="0" w:firstLine="0"/>
            </w:pPr>
            <w:r>
              <w:t xml:space="preserve">трудовые договора работников </w:t>
            </w:r>
          </w:p>
        </w:tc>
      </w:tr>
      <w:tr w:rsidR="00AC13E0" w:rsidTr="00002791">
        <w:trPr>
          <w:trHeight w:val="488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0" w:rsidRDefault="00AD2EB7">
            <w:pPr>
              <w:spacing w:after="0" w:line="259" w:lineRule="auto"/>
              <w:ind w:left="2" w:right="0" w:firstLine="0"/>
            </w:pPr>
            <w:r>
              <w:t xml:space="preserve">Разработка и введение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spacing w:after="0" w:line="259" w:lineRule="auto"/>
              <w:ind w:right="0" w:firstLine="0"/>
            </w:pPr>
            <w:r>
              <w:t xml:space="preserve">Введение процедуры информирования </w:t>
            </w:r>
          </w:p>
        </w:tc>
      </w:tr>
      <w:tr w:rsidR="00AC13E0" w:rsidTr="00002791">
        <w:tblPrEx>
          <w:tblCellMar>
            <w:top w:w="11" w:type="dxa"/>
            <w:left w:w="0" w:type="dxa"/>
            <w:right w:w="0" w:type="dxa"/>
          </w:tblCellMar>
        </w:tblPrEx>
        <w:trPr>
          <w:trHeight w:val="2018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3E0" w:rsidRDefault="00AD2EB7">
            <w:pPr>
              <w:spacing w:after="0" w:line="257" w:lineRule="auto"/>
              <w:ind w:left="108" w:right="0" w:firstLine="0"/>
              <w:jc w:val="left"/>
            </w:pPr>
            <w:r>
              <w:lastRenderedPageBreak/>
              <w:t xml:space="preserve">специальных антикоррупционных процедур </w:t>
            </w:r>
          </w:p>
          <w:p w:rsidR="00AC13E0" w:rsidRDefault="00AD2EB7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spacing w:after="0" w:line="245" w:lineRule="auto"/>
              <w:ind w:left="106" w:right="52" w:firstLine="0"/>
            </w:pPr>
            <w:r>
              <w:t xml:space="preserve">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 </w:t>
            </w:r>
            <w:r>
              <w:rPr>
                <w:color w:val="FF0000"/>
              </w:rPr>
              <w:t xml:space="preserve"> </w:t>
            </w:r>
          </w:p>
        </w:tc>
      </w:tr>
      <w:tr w:rsidR="00AC13E0" w:rsidTr="00002791">
        <w:tblPrEx>
          <w:tblCellMar>
            <w:top w:w="11" w:type="dxa"/>
            <w:left w:w="0" w:type="dxa"/>
            <w:right w:w="0" w:type="dxa"/>
          </w:tblCellMar>
        </w:tblPrEx>
        <w:trPr>
          <w:trHeight w:val="29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spacing w:after="54" w:line="238" w:lineRule="auto"/>
              <w:ind w:left="106" w:right="74" w:firstLine="0"/>
            </w:pPr>
            <w: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 (механизмов </w:t>
            </w:r>
          </w:p>
          <w:p w:rsidR="00AC13E0" w:rsidRDefault="00AD2EB7" w:rsidP="00002791">
            <w:pPr>
              <w:spacing w:after="0" w:line="259" w:lineRule="auto"/>
              <w:ind w:left="106" w:right="0" w:firstLine="0"/>
            </w:pPr>
            <w:r>
              <w:t>«обратной связи», телефона доверия и т. п.)</w:t>
            </w:r>
          </w:p>
        </w:tc>
      </w:tr>
      <w:tr w:rsidR="00AC13E0" w:rsidTr="00002791">
        <w:tblPrEx>
          <w:tblCellMar>
            <w:top w:w="11" w:type="dxa"/>
            <w:left w:w="0" w:type="dxa"/>
            <w:right w:w="0" w:type="dxa"/>
          </w:tblCellMar>
        </w:tblPrEx>
        <w:trPr>
          <w:trHeight w:val="1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spacing w:after="0" w:line="251" w:lineRule="auto"/>
              <w:ind w:left="106" w:right="0" w:firstLine="0"/>
            </w:pPr>
            <w:r>
              <w:t xml:space="preserve"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</w:t>
            </w:r>
          </w:p>
        </w:tc>
      </w:tr>
      <w:tr w:rsidR="00AC13E0" w:rsidTr="00002791">
        <w:tblPrEx>
          <w:tblCellMar>
            <w:top w:w="11" w:type="dxa"/>
            <w:left w:w="0" w:type="dxa"/>
            <w:right w:w="0" w:type="dxa"/>
          </w:tblCellMar>
        </w:tblPrEx>
        <w:trPr>
          <w:trHeight w:val="1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spacing w:after="0" w:line="251" w:lineRule="auto"/>
              <w:ind w:left="106" w:right="70" w:firstLine="0"/>
            </w:pPr>
            <w:r>
              <w:t xml:space="preserve">Введение процедур защиты работников, сообщивших о коррупционных правонарушениях в деятельности Учреждения, от формальных и неформальных санкций </w:t>
            </w:r>
          </w:p>
        </w:tc>
      </w:tr>
      <w:tr w:rsidR="00AC13E0" w:rsidTr="00002791">
        <w:tblPrEx>
          <w:tblCellMar>
            <w:top w:w="11" w:type="dxa"/>
            <w:left w:w="0" w:type="dxa"/>
            <w:right w:w="0" w:type="dxa"/>
          </w:tblCellMar>
        </w:tblPrEx>
        <w:trPr>
          <w:trHeight w:val="16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spacing w:after="0" w:line="247" w:lineRule="auto"/>
              <w:ind w:left="106" w:right="73" w:firstLine="0"/>
            </w:pPr>
            <w:r>
              <w:t xml:space="preserve"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 </w:t>
            </w:r>
          </w:p>
        </w:tc>
      </w:tr>
      <w:tr w:rsidR="00AC13E0" w:rsidTr="00002791">
        <w:tblPrEx>
          <w:tblCellMar>
            <w:top w:w="11" w:type="dxa"/>
            <w:left w:w="0" w:type="dxa"/>
            <w:right w:w="0" w:type="dxa"/>
          </w:tblCellMar>
        </w:tblPrEx>
        <w:trPr>
          <w:trHeight w:val="1298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3E0" w:rsidRDefault="00AD2EB7">
            <w:pPr>
              <w:spacing w:after="0" w:line="277" w:lineRule="auto"/>
              <w:ind w:left="108" w:right="0" w:firstLine="0"/>
              <w:jc w:val="left"/>
            </w:pPr>
            <w:r>
              <w:t xml:space="preserve">Обучение информирование </w:t>
            </w:r>
          </w:p>
          <w:p w:rsidR="00AC13E0" w:rsidRDefault="00AD2EB7">
            <w:pPr>
              <w:spacing w:after="0" w:line="259" w:lineRule="auto"/>
              <w:ind w:left="108" w:right="0" w:firstLine="0"/>
              <w:jc w:val="left"/>
            </w:pPr>
            <w:r>
              <w:t xml:space="preserve">работников </w:t>
            </w:r>
          </w:p>
          <w:p w:rsidR="00AC13E0" w:rsidRDefault="00AD2EB7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3E0" w:rsidRDefault="00AD2EB7">
            <w:pPr>
              <w:spacing w:after="0" w:line="259" w:lineRule="auto"/>
              <w:ind w:right="0" w:firstLine="0"/>
            </w:pPr>
            <w:r>
              <w:t xml:space="preserve">и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6B32EA" w:rsidP="00002791">
            <w:pPr>
              <w:spacing w:after="0" w:line="259" w:lineRule="auto"/>
              <w:ind w:left="106" w:right="60" w:firstLine="0"/>
            </w:pPr>
            <w:r>
              <w:t>О</w:t>
            </w:r>
            <w:bookmarkStart w:id="0" w:name="_GoBack"/>
            <w:bookmarkEnd w:id="0"/>
            <w:r w:rsidR="00AD2EB7">
              <w:t xml:space="preserve">знакомление работников с нормативными документами, регламентирующими вопросы предупреждения и противодействия коррупции в Учреждении </w:t>
            </w:r>
          </w:p>
        </w:tc>
      </w:tr>
      <w:tr w:rsidR="00AC13E0" w:rsidTr="00002791">
        <w:tblPrEx>
          <w:tblCellMar>
            <w:top w:w="11" w:type="dxa"/>
            <w:left w:w="0" w:type="dxa"/>
            <w:right w:w="0" w:type="dxa"/>
          </w:tblCellMar>
        </w:tblPrEx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spacing w:after="0" w:line="279" w:lineRule="auto"/>
              <w:ind w:left="106" w:right="0" w:firstLine="0"/>
            </w:pPr>
            <w:r>
              <w:t xml:space="preserve">Проведение обучающих мероприятий по вопросам профилактики и противодействия коррупции </w:t>
            </w:r>
          </w:p>
        </w:tc>
      </w:tr>
      <w:tr w:rsidR="00AC13E0" w:rsidTr="00002791">
        <w:tblPrEx>
          <w:tblCellMar>
            <w:top w:w="11" w:type="dxa"/>
            <w:left w:w="0" w:type="dxa"/>
            <w:right w:w="0" w:type="dxa"/>
          </w:tblCellMar>
        </w:tblPrEx>
        <w:trPr>
          <w:trHeight w:val="12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spacing w:after="0" w:line="238" w:lineRule="auto"/>
              <w:ind w:left="106" w:right="0" w:firstLine="0"/>
            </w:pPr>
            <w:r>
              <w:t xml:space="preserve">Организация индивидуального консультирования работников по вопросам применения </w:t>
            </w:r>
          </w:p>
          <w:p w:rsidR="00AC13E0" w:rsidRDefault="00AD2EB7" w:rsidP="00002791">
            <w:pPr>
              <w:spacing w:after="0" w:line="259" w:lineRule="auto"/>
              <w:ind w:left="106" w:right="0" w:firstLine="0"/>
            </w:pPr>
            <w:r>
              <w:t xml:space="preserve">(соблюдения) антикоррупционных стандартов и процедур </w:t>
            </w:r>
          </w:p>
        </w:tc>
      </w:tr>
      <w:tr w:rsidR="00AC13E0" w:rsidTr="00002791">
        <w:tblPrEx>
          <w:tblCellMar>
            <w:top w:w="11" w:type="dxa"/>
            <w:left w:w="0" w:type="dxa"/>
            <w:right w:w="0" w:type="dxa"/>
          </w:tblCellMar>
        </w:tblPrEx>
        <w:trPr>
          <w:trHeight w:val="975"/>
        </w:trPr>
        <w:tc>
          <w:tcPr>
            <w:tcW w:w="3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0" w:rsidRDefault="00AD2EB7">
            <w:pPr>
              <w:spacing w:after="34" w:line="237" w:lineRule="auto"/>
              <w:ind w:left="2" w:right="108" w:firstLine="0"/>
            </w:pPr>
            <w:r>
              <w:t xml:space="preserve">Обеспечение соответствия системы внутреннего контроля и </w:t>
            </w:r>
          </w:p>
          <w:p w:rsidR="00AC13E0" w:rsidRDefault="00AD2EB7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аудита </w:t>
            </w:r>
            <w:r>
              <w:tab/>
            </w:r>
            <w:r w:rsidR="000A7041">
              <w:t>Учреждения требованиям</w:t>
            </w:r>
            <w:r>
              <w:t xml:space="preserve"> антикоррупционной политики Учреждения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spacing w:after="0" w:line="277" w:lineRule="auto"/>
              <w:ind w:right="0" w:firstLine="0"/>
            </w:pPr>
            <w:r>
              <w:lastRenderedPageBreak/>
              <w:t xml:space="preserve">Осуществление регулярного контроля соблюдения внутренних процедур </w:t>
            </w:r>
          </w:p>
          <w:p w:rsidR="00AC13E0" w:rsidRDefault="00AD2EB7" w:rsidP="00002791">
            <w:pPr>
              <w:spacing w:after="0" w:line="259" w:lineRule="auto"/>
              <w:ind w:right="0" w:firstLine="0"/>
            </w:pPr>
            <w:r>
              <w:rPr>
                <w:color w:val="FF0000"/>
              </w:rPr>
              <w:t xml:space="preserve"> </w:t>
            </w:r>
          </w:p>
        </w:tc>
      </w:tr>
      <w:tr w:rsidR="00AC13E0" w:rsidTr="00002791">
        <w:tblPrEx>
          <w:tblCellMar>
            <w:top w:w="11" w:type="dxa"/>
            <w:left w:w="0" w:type="dxa"/>
            <w:right w:w="0" w:type="dxa"/>
          </w:tblCellMar>
        </w:tblPrEx>
        <w:trPr>
          <w:trHeight w:val="1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002791">
            <w:pPr>
              <w:spacing w:after="0" w:line="257" w:lineRule="auto"/>
              <w:ind w:right="114" w:firstLine="0"/>
            </w:pPr>
            <w:r>
              <w:t xml:space="preserve">Осуществление регулярного контроля данных бухгалтерского учета, наличия и достоверности первичных документов бухгалтерского учета </w:t>
            </w:r>
          </w:p>
          <w:p w:rsidR="00AC13E0" w:rsidRDefault="00AD2EB7" w:rsidP="00002791">
            <w:pPr>
              <w:spacing w:after="0" w:line="259" w:lineRule="auto"/>
              <w:ind w:right="0" w:firstLine="0"/>
            </w:pPr>
            <w:r>
              <w:rPr>
                <w:color w:val="FF0000"/>
              </w:rPr>
              <w:t xml:space="preserve"> </w:t>
            </w:r>
          </w:p>
        </w:tc>
      </w:tr>
      <w:tr w:rsidR="00AC13E0" w:rsidTr="00DF4FA0">
        <w:tblPrEx>
          <w:tblCellMar>
            <w:top w:w="11" w:type="dxa"/>
            <w:left w:w="0" w:type="dxa"/>
            <w:right w:w="0" w:type="dxa"/>
          </w:tblCellMar>
        </w:tblPrEx>
        <w:trPr>
          <w:trHeight w:val="217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DF4FA0">
            <w:pPr>
              <w:spacing w:after="0" w:line="254" w:lineRule="auto"/>
              <w:ind w:right="108" w:firstLine="0"/>
            </w:pPr>
            <w:r>
              <w:t xml:space="preserve">Осуществление регулярного </w:t>
            </w:r>
            <w:r w:rsidR="000A7041">
              <w:t>контроля экономической</w:t>
            </w:r>
            <w:r>
              <w:t xml:space="preserve"> обоснованности расходов </w:t>
            </w:r>
            <w:r w:rsidR="000A7041">
              <w:t>в сферах</w:t>
            </w:r>
            <w:r>
              <w:t xml:space="preserve"> с высоким коррупционным риском: обмен деловыми подарками, </w:t>
            </w:r>
            <w:r w:rsidR="000A7041">
              <w:t>представительские расходы</w:t>
            </w:r>
            <w:r>
              <w:t>, благотворительные пожертвования, возн</w:t>
            </w:r>
            <w:r w:rsidR="00211DEB">
              <w:t>аграждения</w:t>
            </w:r>
            <w: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AC13E0" w:rsidTr="00002791">
        <w:tblPrEx>
          <w:tblCellMar>
            <w:top w:w="11" w:type="dxa"/>
            <w:left w:w="0" w:type="dxa"/>
            <w:right w:w="0" w:type="dxa"/>
          </w:tblCellMar>
        </w:tblPrEx>
        <w:trPr>
          <w:trHeight w:val="977"/>
        </w:trPr>
        <w:tc>
          <w:tcPr>
            <w:tcW w:w="3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0" w:rsidRDefault="00AD2EB7">
            <w:pPr>
              <w:spacing w:after="4" w:line="260" w:lineRule="auto"/>
              <w:ind w:left="2" w:right="0" w:firstLine="0"/>
              <w:jc w:val="left"/>
            </w:pPr>
            <w:r>
              <w:t xml:space="preserve">Оценка </w:t>
            </w:r>
            <w:r>
              <w:tab/>
              <w:t xml:space="preserve">результатов проводимой антикоррупционной </w:t>
            </w:r>
          </w:p>
          <w:p w:rsidR="00AC13E0" w:rsidRDefault="00AD2EB7">
            <w:pPr>
              <w:spacing w:after="47" w:line="243" w:lineRule="auto"/>
              <w:ind w:left="2" w:right="0" w:firstLine="0"/>
              <w:jc w:val="left"/>
            </w:pPr>
            <w:r>
              <w:t xml:space="preserve">работы </w:t>
            </w:r>
            <w:r>
              <w:tab/>
              <w:t xml:space="preserve">и распространение </w:t>
            </w:r>
          </w:p>
          <w:p w:rsidR="00AC13E0" w:rsidRDefault="00AD2EB7">
            <w:pPr>
              <w:spacing w:after="0" w:line="259" w:lineRule="auto"/>
              <w:ind w:left="2" w:right="0" w:firstLine="0"/>
              <w:jc w:val="left"/>
            </w:pPr>
            <w:r>
              <w:t xml:space="preserve">отчетных материалов </w:t>
            </w:r>
          </w:p>
          <w:p w:rsidR="00AC13E0" w:rsidRDefault="00AD2EB7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DF4FA0">
            <w:pPr>
              <w:spacing w:after="0" w:line="278" w:lineRule="auto"/>
              <w:ind w:right="0" w:firstLine="0"/>
            </w:pPr>
            <w:r>
              <w:t>Проведение регулярной оценки результатов работы по противодействию коррупции</w:t>
            </w:r>
            <w:r>
              <w:rPr>
                <w:color w:val="FF0000"/>
              </w:rPr>
              <w:t xml:space="preserve"> </w:t>
            </w:r>
          </w:p>
        </w:tc>
      </w:tr>
      <w:tr w:rsidR="00AC13E0" w:rsidTr="00DF4FA0">
        <w:tblPrEx>
          <w:tblCellMar>
            <w:top w:w="11" w:type="dxa"/>
            <w:left w:w="0" w:type="dxa"/>
            <w:right w:w="0" w:type="dxa"/>
          </w:tblCellMar>
        </w:tblPrEx>
        <w:trPr>
          <w:trHeight w:val="13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0" w:rsidRDefault="00AC13E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E0" w:rsidRDefault="00AD2EB7" w:rsidP="00DF4FA0">
            <w:pPr>
              <w:spacing w:after="0" w:line="279" w:lineRule="auto"/>
              <w:ind w:right="114" w:firstLine="0"/>
            </w:pPr>
            <w: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  <w:r>
              <w:rPr>
                <w:color w:val="FF0000"/>
              </w:rPr>
              <w:t xml:space="preserve"> </w:t>
            </w:r>
          </w:p>
        </w:tc>
      </w:tr>
    </w:tbl>
    <w:p w:rsidR="00AC13E0" w:rsidRDefault="00AD2EB7">
      <w:pPr>
        <w:spacing w:after="21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DF4FA0" w:rsidRDefault="00AD2EB7" w:rsidP="00DF4FA0">
      <w:pPr>
        <w:ind w:left="-15" w:right="0" w:firstLine="582"/>
      </w:pPr>
      <w:r>
        <w:t>В качестве приложения к Антикоррупционно</w:t>
      </w:r>
      <w:r w:rsidR="003B637B">
        <w:t>й политике в Учреждении</w:t>
      </w:r>
      <w:r>
        <w:t xml:space="preserve"> утверждается план реализации антикоррупционных мероприятий</w:t>
      </w:r>
      <w:r w:rsidR="003B637B">
        <w:t xml:space="preserve"> на 3 года</w:t>
      </w:r>
      <w:r>
        <w:t xml:space="preserve">, в котором указываются сроки проведения конкретного мероприятия и лица, ответственные за его проведение.  </w:t>
      </w:r>
    </w:p>
    <w:p w:rsidR="00AC13E0" w:rsidRDefault="00AD2EB7" w:rsidP="00DF4FA0">
      <w:pPr>
        <w:ind w:left="-15" w:right="0" w:firstLine="582"/>
      </w:pPr>
      <w:r>
        <w:rPr>
          <w:color w:val="FF0000"/>
        </w:rPr>
        <w:t xml:space="preserve"> </w:t>
      </w:r>
    </w:p>
    <w:p w:rsidR="00AC13E0" w:rsidRDefault="00AD2EB7" w:rsidP="00DF4FA0">
      <w:pPr>
        <w:spacing w:after="24" w:line="360" w:lineRule="auto"/>
        <w:ind w:left="16" w:right="15" w:hanging="10"/>
        <w:jc w:val="center"/>
      </w:pPr>
      <w:r>
        <w:rPr>
          <w:b/>
        </w:rPr>
        <w:t>IХ. Информирование работников о принятой в Учреждении</w:t>
      </w:r>
    </w:p>
    <w:p w:rsidR="00AC13E0" w:rsidRDefault="00AD2EB7" w:rsidP="00DF4FA0">
      <w:pPr>
        <w:spacing w:after="24" w:line="360" w:lineRule="auto"/>
        <w:ind w:left="16" w:right="0" w:hanging="10"/>
        <w:jc w:val="center"/>
      </w:pPr>
      <w:r>
        <w:rPr>
          <w:b/>
        </w:rPr>
        <w:t>Антикоррупционной политике. Ответственность работников Учреждения за несоблюдение требов</w:t>
      </w:r>
      <w:r w:rsidR="00F555D6">
        <w:rPr>
          <w:b/>
        </w:rPr>
        <w:t>аний Антикоррупционной политики</w:t>
      </w:r>
    </w:p>
    <w:p w:rsidR="00AC13E0" w:rsidRDefault="00AD2EB7">
      <w:pPr>
        <w:spacing w:after="13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AC13E0" w:rsidRDefault="00AD2EB7" w:rsidP="000A7041">
      <w:pPr>
        <w:numPr>
          <w:ilvl w:val="1"/>
          <w:numId w:val="8"/>
        </w:numPr>
        <w:ind w:left="-142" w:right="0" w:firstLine="709"/>
      </w:pPr>
      <w:r>
        <w:t xml:space="preserve">Антикоррупционная политика доводится до сведения всех работников Учреждения. </w:t>
      </w:r>
    </w:p>
    <w:p w:rsidR="00AC13E0" w:rsidRDefault="00AD2EB7" w:rsidP="000A7041">
      <w:pPr>
        <w:ind w:left="-15" w:right="0" w:firstLine="709"/>
      </w:pPr>
      <w:r>
        <w:t xml:space="preserve">Работники, принимаемые на работу в Учреждение, в обязательном порядке знакомятся с Антикоррупционной политикой при заключении трудового договора.  </w:t>
      </w:r>
    </w:p>
    <w:p w:rsidR="00AC13E0" w:rsidRDefault="00AD2EB7" w:rsidP="000A7041">
      <w:pPr>
        <w:ind w:left="-15" w:right="0" w:firstLine="709"/>
      </w:pPr>
      <w:r>
        <w:t xml:space="preserve">Кроме </w:t>
      </w:r>
      <w:r>
        <w:tab/>
        <w:t xml:space="preserve">того, </w:t>
      </w:r>
      <w:r>
        <w:tab/>
        <w:t xml:space="preserve">Антикоррупционная </w:t>
      </w:r>
      <w:r>
        <w:tab/>
        <w:t xml:space="preserve">политика </w:t>
      </w:r>
      <w:r>
        <w:tab/>
        <w:t xml:space="preserve">размещается </w:t>
      </w:r>
      <w:r w:rsidR="00BB0727">
        <w:t xml:space="preserve">на официальном сайте </w:t>
      </w:r>
      <w:r w:rsidR="00211DEB">
        <w:t>муниципального образования</w:t>
      </w:r>
      <w:r w:rsidR="00BB0727">
        <w:t xml:space="preserve"> </w:t>
      </w:r>
      <w:r w:rsidR="00211DEB">
        <w:t>«</w:t>
      </w:r>
      <w:r w:rsidR="00BB0727">
        <w:t>Обоянск</w:t>
      </w:r>
      <w:r w:rsidR="00211DEB">
        <w:t>ий</w:t>
      </w:r>
      <w:r w:rsidR="00BB0727">
        <w:t xml:space="preserve"> район</w:t>
      </w:r>
      <w:r w:rsidR="00211DEB">
        <w:t>»</w:t>
      </w:r>
      <w:r w:rsidR="00BB0727">
        <w:t xml:space="preserve"> Курской области</w:t>
      </w:r>
      <w:r>
        <w:t xml:space="preserve"> в</w:t>
      </w:r>
      <w:r w:rsidR="00211DEB">
        <w:t xml:space="preserve"> отдельном разделе, созданном для Учреждения, в</w:t>
      </w:r>
      <w:r>
        <w:t xml:space="preserve"> сети «Интернет».  </w:t>
      </w:r>
    </w:p>
    <w:p w:rsidR="00AC13E0" w:rsidRDefault="00AD2EB7" w:rsidP="000A7041">
      <w:pPr>
        <w:numPr>
          <w:ilvl w:val="1"/>
          <w:numId w:val="8"/>
        </w:numPr>
        <w:ind w:left="0" w:right="0" w:firstLine="709"/>
      </w:pPr>
      <w:r>
        <w:lastRenderedPageBreak/>
        <w:t>Работники Учреждения,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Антикоррупционной политики.</w:t>
      </w:r>
    </w:p>
    <w:p w:rsidR="00AC13E0" w:rsidRDefault="00AC13E0">
      <w:pPr>
        <w:spacing w:after="83" w:line="259" w:lineRule="auto"/>
        <w:ind w:left="852" w:right="0" w:firstLine="0"/>
        <w:jc w:val="left"/>
      </w:pPr>
    </w:p>
    <w:p w:rsidR="00AC13E0" w:rsidRDefault="00AD2EB7" w:rsidP="00DF4FA0">
      <w:pPr>
        <w:spacing w:after="66" w:line="360" w:lineRule="auto"/>
        <w:ind w:left="16" w:right="6" w:hanging="10"/>
        <w:jc w:val="center"/>
      </w:pPr>
      <w:r>
        <w:rPr>
          <w:b/>
        </w:rPr>
        <w:t xml:space="preserve">X. Порядок пересмотра и внесения изменений в Антикоррупционную политику Учреждения </w:t>
      </w:r>
    </w:p>
    <w:p w:rsidR="00AC13E0" w:rsidRDefault="00AD2EB7">
      <w:pPr>
        <w:spacing w:after="5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AC13E0" w:rsidRDefault="00AD2EB7" w:rsidP="00DF4FA0">
      <w:pPr>
        <w:spacing w:after="0" w:line="360" w:lineRule="auto"/>
        <w:ind w:right="0" w:firstLine="567"/>
      </w:pPr>
      <w:r>
        <w:t xml:space="preserve">10.1. </w:t>
      </w:r>
      <w:r>
        <w:tab/>
        <w:t xml:space="preserve">Настоящая </w:t>
      </w:r>
      <w:r>
        <w:tab/>
        <w:t xml:space="preserve">Антикоррупционная </w:t>
      </w:r>
      <w:r>
        <w:tab/>
        <w:t xml:space="preserve">политика </w:t>
      </w:r>
      <w:r>
        <w:tab/>
        <w:t>может</w:t>
      </w:r>
      <w:r w:rsidR="00DF4FA0">
        <w:t xml:space="preserve"> </w:t>
      </w:r>
      <w:r>
        <w:t>быть</w:t>
      </w:r>
      <w:r w:rsidR="00DF4FA0">
        <w:t xml:space="preserve"> п</w:t>
      </w:r>
      <w:r>
        <w:t xml:space="preserve">ересмотрена в случаях: </w:t>
      </w:r>
    </w:p>
    <w:p w:rsidR="00AC13E0" w:rsidRDefault="00AD2EB7" w:rsidP="00DF4FA0">
      <w:pPr>
        <w:numPr>
          <w:ilvl w:val="1"/>
          <w:numId w:val="9"/>
        </w:numPr>
        <w:spacing w:line="360" w:lineRule="auto"/>
        <w:ind w:left="0" w:right="0" w:firstLine="567"/>
      </w:pPr>
      <w:r>
        <w:t xml:space="preserve">выявления неэффективности реализуемых антикоррупционных мероприятий, предусмотренных Антикоррупционной политикой; </w:t>
      </w:r>
    </w:p>
    <w:p w:rsidR="00AC13E0" w:rsidRDefault="00AD2EB7" w:rsidP="00DF4FA0">
      <w:pPr>
        <w:numPr>
          <w:ilvl w:val="1"/>
          <w:numId w:val="9"/>
        </w:numPr>
        <w:spacing w:line="360" w:lineRule="auto"/>
        <w:ind w:left="0" w:right="0" w:firstLine="567"/>
      </w:pPr>
      <w:r>
        <w:t xml:space="preserve">внесения изменений в Трудовой кодекс РФ и законодательство о противодействии коррупции; </w:t>
      </w:r>
    </w:p>
    <w:p w:rsidR="00AC13E0" w:rsidRDefault="00DF4FA0" w:rsidP="00DF4FA0">
      <w:pPr>
        <w:spacing w:after="70" w:line="360" w:lineRule="auto"/>
        <w:ind w:right="0" w:firstLine="567"/>
      </w:pPr>
      <w:r>
        <w:t xml:space="preserve">- </w:t>
      </w:r>
      <w:r w:rsidR="00AD2EB7">
        <w:t xml:space="preserve">изменения организационно-правовой формы Учреждения; </w:t>
      </w:r>
    </w:p>
    <w:p w:rsidR="00AC13E0" w:rsidRDefault="00AD2EB7" w:rsidP="000A7041">
      <w:pPr>
        <w:numPr>
          <w:ilvl w:val="1"/>
          <w:numId w:val="9"/>
        </w:numPr>
        <w:spacing w:line="259" w:lineRule="auto"/>
        <w:ind w:right="0" w:hanging="285"/>
      </w:pPr>
      <w:r>
        <w:t xml:space="preserve">в иных случаях.  </w:t>
      </w:r>
    </w:p>
    <w:p w:rsidR="00AC13E0" w:rsidRDefault="00AD2EB7" w:rsidP="000A7041">
      <w:pPr>
        <w:spacing w:after="18" w:line="259" w:lineRule="auto"/>
        <w:ind w:right="0" w:firstLine="582"/>
        <w:jc w:val="left"/>
      </w:pPr>
      <w:r>
        <w:t xml:space="preserve"> </w:t>
      </w:r>
    </w:p>
    <w:p w:rsidR="00AC13E0" w:rsidRDefault="00AD2EB7">
      <w:pPr>
        <w:spacing w:after="21" w:line="259" w:lineRule="auto"/>
        <w:ind w:right="0" w:firstLine="0"/>
        <w:jc w:val="left"/>
      </w:pPr>
      <w:r>
        <w:t xml:space="preserve"> </w:t>
      </w:r>
    </w:p>
    <w:p w:rsidR="00AC13E0" w:rsidRDefault="00AD2EB7">
      <w:pPr>
        <w:spacing w:after="19" w:line="259" w:lineRule="auto"/>
        <w:ind w:right="0" w:firstLine="0"/>
        <w:jc w:val="left"/>
      </w:pPr>
      <w:r>
        <w:t xml:space="preserve"> </w:t>
      </w:r>
    </w:p>
    <w:p w:rsidR="00AC13E0" w:rsidRDefault="00AD2EB7">
      <w:pPr>
        <w:spacing w:after="0" w:line="259" w:lineRule="auto"/>
        <w:ind w:right="0" w:firstLine="0"/>
        <w:jc w:val="left"/>
      </w:pPr>
      <w:r>
        <w:t xml:space="preserve"> </w:t>
      </w:r>
    </w:p>
    <w:sectPr w:rsidR="00AC13E0" w:rsidSect="00F555D6">
      <w:headerReference w:type="default" r:id="rId7"/>
      <w:pgSz w:w="11906" w:h="16838"/>
      <w:pgMar w:top="1138" w:right="843" w:bottom="1219" w:left="170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B87" w:rsidRDefault="00592B87" w:rsidP="00F555D6">
      <w:pPr>
        <w:spacing w:after="0" w:line="240" w:lineRule="auto"/>
      </w:pPr>
      <w:r>
        <w:separator/>
      </w:r>
    </w:p>
  </w:endnote>
  <w:endnote w:type="continuationSeparator" w:id="0">
    <w:p w:rsidR="00592B87" w:rsidRDefault="00592B87" w:rsidP="00F5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B87" w:rsidRDefault="00592B87" w:rsidP="00F555D6">
      <w:pPr>
        <w:spacing w:after="0" w:line="240" w:lineRule="auto"/>
      </w:pPr>
      <w:r>
        <w:separator/>
      </w:r>
    </w:p>
  </w:footnote>
  <w:footnote w:type="continuationSeparator" w:id="0">
    <w:p w:rsidR="00592B87" w:rsidRDefault="00592B87" w:rsidP="00F5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581724"/>
      <w:docPartObj>
        <w:docPartGallery w:val="Page Numbers (Top of Page)"/>
        <w:docPartUnique/>
      </w:docPartObj>
    </w:sdtPr>
    <w:sdtEndPr/>
    <w:sdtContent>
      <w:p w:rsidR="00F555D6" w:rsidRDefault="00F555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C84">
          <w:rPr>
            <w:noProof/>
          </w:rPr>
          <w:t>11</w:t>
        </w:r>
        <w:r>
          <w:fldChar w:fldCharType="end"/>
        </w:r>
      </w:p>
    </w:sdtContent>
  </w:sdt>
  <w:p w:rsidR="00F555D6" w:rsidRDefault="00F555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1CE8"/>
    <w:multiLevelType w:val="hybridMultilevel"/>
    <w:tmpl w:val="2A1011B2"/>
    <w:lvl w:ilvl="0" w:tplc="3A149EB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AD722">
      <w:start w:val="1"/>
      <w:numFmt w:val="bullet"/>
      <w:lvlText w:val="o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0FF4A">
      <w:start w:val="1"/>
      <w:numFmt w:val="bullet"/>
      <w:lvlRestart w:val="0"/>
      <w:lvlText w:val="-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E3436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49588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B6C2D8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726832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26D9B0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CCDAC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430DD"/>
    <w:multiLevelType w:val="multilevel"/>
    <w:tmpl w:val="7E46E8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31A1C"/>
    <w:multiLevelType w:val="hybridMultilevel"/>
    <w:tmpl w:val="BDDA0558"/>
    <w:lvl w:ilvl="0" w:tplc="3A4841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0D2A2">
      <w:start w:val="1"/>
      <w:numFmt w:val="bullet"/>
      <w:lvlText w:val="o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3CC258">
      <w:start w:val="1"/>
      <w:numFmt w:val="bullet"/>
      <w:lvlRestart w:val="0"/>
      <w:lvlText w:val="-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01F5C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4C2168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10F694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30F3A8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58E0B8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D842FE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E95BB3"/>
    <w:multiLevelType w:val="hybridMultilevel"/>
    <w:tmpl w:val="4364BBC0"/>
    <w:lvl w:ilvl="0" w:tplc="24728A32">
      <w:start w:val="1"/>
      <w:numFmt w:val="upperRoman"/>
      <w:lvlText w:val="%1."/>
      <w:lvlJc w:val="left"/>
      <w:pPr>
        <w:ind w:left="1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D28326">
      <w:start w:val="1"/>
      <w:numFmt w:val="lowerLetter"/>
      <w:lvlText w:val="%2"/>
      <w:lvlJc w:val="left"/>
      <w:pPr>
        <w:ind w:left="3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07614">
      <w:start w:val="1"/>
      <w:numFmt w:val="lowerRoman"/>
      <w:lvlText w:val="%3"/>
      <w:lvlJc w:val="left"/>
      <w:pPr>
        <w:ind w:left="3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4366A">
      <w:start w:val="1"/>
      <w:numFmt w:val="decimal"/>
      <w:lvlText w:val="%4"/>
      <w:lvlJc w:val="left"/>
      <w:pPr>
        <w:ind w:left="4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F45D82">
      <w:start w:val="1"/>
      <w:numFmt w:val="lowerLetter"/>
      <w:lvlText w:val="%5"/>
      <w:lvlJc w:val="left"/>
      <w:pPr>
        <w:ind w:left="5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CE52E">
      <w:start w:val="1"/>
      <w:numFmt w:val="lowerRoman"/>
      <w:lvlText w:val="%6"/>
      <w:lvlJc w:val="left"/>
      <w:pPr>
        <w:ind w:left="6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EAF70E">
      <w:start w:val="1"/>
      <w:numFmt w:val="decimal"/>
      <w:lvlText w:val="%7"/>
      <w:lvlJc w:val="left"/>
      <w:pPr>
        <w:ind w:left="6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FC4A96">
      <w:start w:val="1"/>
      <w:numFmt w:val="lowerLetter"/>
      <w:lvlText w:val="%8"/>
      <w:lvlJc w:val="left"/>
      <w:pPr>
        <w:ind w:left="7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25960">
      <w:start w:val="1"/>
      <w:numFmt w:val="lowerRoman"/>
      <w:lvlText w:val="%9"/>
      <w:lvlJc w:val="left"/>
      <w:pPr>
        <w:ind w:left="8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8D2A50"/>
    <w:multiLevelType w:val="multilevel"/>
    <w:tmpl w:val="0C36B75A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7A2DFE"/>
    <w:multiLevelType w:val="hybridMultilevel"/>
    <w:tmpl w:val="43384AE8"/>
    <w:lvl w:ilvl="0" w:tplc="079C53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6897C">
      <w:start w:val="1"/>
      <w:numFmt w:val="bullet"/>
      <w:lvlRestart w:val="0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EACCE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68D78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6AA9E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EC463E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22F12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0326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62F7A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D55691"/>
    <w:multiLevelType w:val="hybridMultilevel"/>
    <w:tmpl w:val="71424DB4"/>
    <w:lvl w:ilvl="0" w:tplc="59AED2E4">
      <w:start w:val="6"/>
      <w:numFmt w:val="upperRoman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762DB8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2A43AC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081488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9615EE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A6C5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C90AE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CACD98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4A6FE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162109"/>
    <w:multiLevelType w:val="hybridMultilevel"/>
    <w:tmpl w:val="2F4CC8DC"/>
    <w:lvl w:ilvl="0" w:tplc="5D5030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2E9D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45C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40E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A001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A025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DAF2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BEF8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88C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824E69"/>
    <w:multiLevelType w:val="hybridMultilevel"/>
    <w:tmpl w:val="9C90E344"/>
    <w:lvl w:ilvl="0" w:tplc="62D0319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8D5EE">
      <w:start w:val="1"/>
      <w:numFmt w:val="bullet"/>
      <w:lvlText w:val="o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628636">
      <w:start w:val="1"/>
      <w:numFmt w:val="bullet"/>
      <w:lvlRestart w:val="0"/>
      <w:lvlText w:val="-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49FC6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1AFC40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20E06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E4D74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0B03E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BC1122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E0"/>
    <w:rsid w:val="00002791"/>
    <w:rsid w:val="00002A73"/>
    <w:rsid w:val="000A7041"/>
    <w:rsid w:val="000C3B6C"/>
    <w:rsid w:val="001A4BF5"/>
    <w:rsid w:val="00211DEB"/>
    <w:rsid w:val="00260067"/>
    <w:rsid w:val="002F6CEC"/>
    <w:rsid w:val="002F7C84"/>
    <w:rsid w:val="003B637B"/>
    <w:rsid w:val="00400573"/>
    <w:rsid w:val="00592B87"/>
    <w:rsid w:val="005B7F19"/>
    <w:rsid w:val="005E65F2"/>
    <w:rsid w:val="006A7775"/>
    <w:rsid w:val="006B32EA"/>
    <w:rsid w:val="00703DF8"/>
    <w:rsid w:val="00A135A8"/>
    <w:rsid w:val="00A95014"/>
    <w:rsid w:val="00AA217B"/>
    <w:rsid w:val="00AB2D27"/>
    <w:rsid w:val="00AB78D4"/>
    <w:rsid w:val="00AC13E0"/>
    <w:rsid w:val="00AD2EB7"/>
    <w:rsid w:val="00BB0727"/>
    <w:rsid w:val="00BD6420"/>
    <w:rsid w:val="00D80594"/>
    <w:rsid w:val="00DF4FA0"/>
    <w:rsid w:val="00ED2520"/>
    <w:rsid w:val="00ED405C"/>
    <w:rsid w:val="00EE363F"/>
    <w:rsid w:val="00F555D6"/>
    <w:rsid w:val="00F57587"/>
    <w:rsid w:val="00F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4782"/>
  <w15:docId w15:val="{1A859F38-1E99-441E-B0F2-D4484154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08" w:lineRule="auto"/>
      <w:ind w:right="2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5D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F5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5D6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5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55D6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00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cp:lastModifiedBy>ODOMS-DENIS</cp:lastModifiedBy>
  <cp:revision>29</cp:revision>
  <cp:lastPrinted>2017-10-24T08:13:00Z</cp:lastPrinted>
  <dcterms:created xsi:type="dcterms:W3CDTF">2017-10-23T08:28:00Z</dcterms:created>
  <dcterms:modified xsi:type="dcterms:W3CDTF">2020-12-09T14:41:00Z</dcterms:modified>
</cp:coreProperties>
</file>