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A4" w:rsidRPr="00A934A4" w:rsidRDefault="00A934A4" w:rsidP="00A934A4">
      <w:pPr>
        <w:spacing w:after="24" w:line="259" w:lineRule="auto"/>
        <w:ind w:left="5387" w:right="0" w:hanging="567"/>
        <w:rPr>
          <w:sz w:val="28"/>
        </w:rPr>
      </w:pPr>
      <w:r>
        <w:rPr>
          <w:sz w:val="28"/>
        </w:rPr>
        <w:t xml:space="preserve">             </w:t>
      </w:r>
      <w:r w:rsidR="009A5027">
        <w:rPr>
          <w:sz w:val="28"/>
        </w:rPr>
        <w:t xml:space="preserve">  </w:t>
      </w:r>
      <w:r>
        <w:rPr>
          <w:sz w:val="28"/>
        </w:rPr>
        <w:t xml:space="preserve">  </w:t>
      </w:r>
      <w:r w:rsidRPr="00A934A4">
        <w:rPr>
          <w:sz w:val="28"/>
        </w:rPr>
        <w:t>УТВЕРЖД</w:t>
      </w:r>
      <w:r w:rsidR="001E21D7">
        <w:rPr>
          <w:sz w:val="28"/>
        </w:rPr>
        <w:t>АЮ</w:t>
      </w:r>
    </w:p>
    <w:p w:rsidR="00A934A4" w:rsidRPr="00A934A4" w:rsidRDefault="00A934A4" w:rsidP="00A934A4">
      <w:pPr>
        <w:spacing w:after="24" w:line="259" w:lineRule="auto"/>
        <w:ind w:left="4820" w:right="0" w:firstLine="0"/>
        <w:rPr>
          <w:sz w:val="28"/>
        </w:rPr>
      </w:pPr>
      <w:r w:rsidRPr="00A934A4">
        <w:rPr>
          <w:sz w:val="28"/>
        </w:rPr>
        <w:t xml:space="preserve">Начальник МКУ «Управление ОДОМС» Обоянского района </w:t>
      </w:r>
    </w:p>
    <w:p w:rsidR="00A934A4" w:rsidRPr="00A934A4" w:rsidRDefault="001E21D7" w:rsidP="00A934A4">
      <w:pPr>
        <w:spacing w:after="24" w:line="259" w:lineRule="auto"/>
        <w:ind w:left="4820" w:right="0" w:firstLine="0"/>
        <w:rPr>
          <w:sz w:val="28"/>
        </w:rPr>
      </w:pPr>
      <w:r>
        <w:rPr>
          <w:sz w:val="28"/>
        </w:rPr>
        <w:t xml:space="preserve">   </w:t>
      </w:r>
      <w:r w:rsidR="00A934A4" w:rsidRPr="00A934A4">
        <w:rPr>
          <w:sz w:val="28"/>
        </w:rPr>
        <w:t xml:space="preserve">_______________И.А. Волокитин </w:t>
      </w:r>
    </w:p>
    <w:p w:rsidR="00A934A4" w:rsidRPr="00A934A4" w:rsidRDefault="00A934A4" w:rsidP="00A934A4">
      <w:pPr>
        <w:spacing w:after="24" w:line="259" w:lineRule="auto"/>
        <w:ind w:left="4820" w:right="0" w:firstLine="0"/>
        <w:rPr>
          <w:sz w:val="28"/>
        </w:rPr>
      </w:pPr>
      <w:r w:rsidRPr="00A934A4">
        <w:rPr>
          <w:sz w:val="28"/>
        </w:rPr>
        <w:t>Приказ от «___» _____2020 г. №___</w:t>
      </w:r>
    </w:p>
    <w:p w:rsidR="00ED038B" w:rsidRDefault="00ED038B" w:rsidP="00ED038B">
      <w:pPr>
        <w:spacing w:after="24" w:line="259" w:lineRule="auto"/>
        <w:ind w:left="4820" w:right="0" w:firstLine="0"/>
      </w:pPr>
    </w:p>
    <w:p w:rsidR="00ED038B" w:rsidRDefault="00ED038B" w:rsidP="00ED038B">
      <w:pPr>
        <w:spacing w:after="24" w:line="259" w:lineRule="auto"/>
        <w:ind w:right="0" w:firstLine="0"/>
      </w:pPr>
    </w:p>
    <w:p w:rsidR="00ED038B" w:rsidRDefault="00ED038B" w:rsidP="00ED038B">
      <w:pPr>
        <w:spacing w:after="24" w:line="259" w:lineRule="auto"/>
        <w:ind w:right="0" w:firstLine="0"/>
      </w:pPr>
    </w:p>
    <w:p w:rsidR="00ED038B" w:rsidRDefault="00ED038B" w:rsidP="00ED038B">
      <w:pPr>
        <w:spacing w:after="24" w:line="259" w:lineRule="auto"/>
        <w:ind w:right="0" w:firstLine="0"/>
      </w:pPr>
    </w:p>
    <w:p w:rsidR="00ED038B" w:rsidRDefault="00ED038B" w:rsidP="00ED038B">
      <w:pPr>
        <w:spacing w:after="24" w:line="259" w:lineRule="auto"/>
        <w:ind w:right="0" w:firstLine="0"/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 xml:space="preserve">ПОРЯДОК </w:t>
      </w: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уведомления работодателя о фактах обращения в целях склонения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 к совершению коррупционных правонарушений</w:t>
      </w: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DF611F" w:rsidRDefault="00DF611F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DF611F" w:rsidRDefault="00DF611F" w:rsidP="00ED038B">
      <w:pPr>
        <w:spacing w:after="24" w:line="259" w:lineRule="auto"/>
        <w:ind w:right="0" w:firstLine="0"/>
        <w:jc w:val="center"/>
        <w:rPr>
          <w:b/>
        </w:rPr>
      </w:pPr>
    </w:p>
    <w:p w:rsidR="00A934A4" w:rsidRDefault="00A934A4" w:rsidP="00ED038B">
      <w:pPr>
        <w:spacing w:after="24" w:line="259" w:lineRule="auto"/>
        <w:ind w:right="0" w:firstLine="0"/>
        <w:jc w:val="center"/>
        <w:rPr>
          <w:b/>
        </w:rPr>
      </w:pPr>
    </w:p>
    <w:p w:rsidR="00A934A4" w:rsidRDefault="00A934A4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</w:p>
    <w:p w:rsidR="00ED038B" w:rsidRDefault="00ED038B" w:rsidP="00ED038B">
      <w:pPr>
        <w:spacing w:after="24" w:line="259" w:lineRule="auto"/>
        <w:ind w:right="0" w:firstLine="0"/>
        <w:jc w:val="center"/>
        <w:rPr>
          <w:b/>
        </w:rPr>
      </w:pPr>
      <w:r>
        <w:rPr>
          <w:b/>
        </w:rPr>
        <w:t>г. Обоянь</w:t>
      </w:r>
    </w:p>
    <w:p w:rsidR="0091630B" w:rsidRDefault="0046607A">
      <w:pPr>
        <w:spacing w:after="0" w:line="259" w:lineRule="auto"/>
        <w:ind w:right="8" w:firstLine="0"/>
        <w:jc w:val="center"/>
      </w:pPr>
      <w:r>
        <w:rPr>
          <w:b/>
        </w:rPr>
        <w:lastRenderedPageBreak/>
        <w:t xml:space="preserve">I. Общие положения </w:t>
      </w:r>
    </w:p>
    <w:p w:rsidR="0091630B" w:rsidRDefault="0046607A">
      <w:pPr>
        <w:spacing w:after="45" w:line="259" w:lineRule="auto"/>
        <w:ind w:left="51" w:right="0" w:firstLine="0"/>
        <w:jc w:val="center"/>
      </w:pPr>
      <w:r>
        <w:rPr>
          <w:b/>
          <w:sz w:val="24"/>
        </w:rPr>
        <w:t xml:space="preserve"> </w:t>
      </w:r>
    </w:p>
    <w:p w:rsidR="0091630B" w:rsidRDefault="0046607A" w:rsidP="00A934A4">
      <w:pPr>
        <w:ind w:left="-5" w:right="-7" w:firstLine="572"/>
      </w:pPr>
      <w:r>
        <w:t xml:space="preserve">1.1. Настоящий Порядок уведомления  работодателя о фактах обращения в целях склонения работников </w:t>
      </w:r>
      <w:r w:rsidR="00ED038B" w:rsidRPr="00ED038B"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t xml:space="preserve"> к совершению коррупционных правонарушений (далее - Порядок) разработан в соответствии со статьей 13.3 Федерального закона от 25 декабря 2008 года № 273-ФЗ </w:t>
      </w:r>
      <w:r w:rsidR="00A934A4">
        <w:t>«</w:t>
      </w:r>
      <w:r>
        <w:t>О противодействии коррупции</w:t>
      </w:r>
      <w:r w:rsidR="00A934A4">
        <w:t>»</w:t>
      </w:r>
      <w:r>
        <w:t xml:space="preserve"> и определяет процедуру уведомления работодателя о фактах обращения в целях склонения работников </w:t>
      </w:r>
      <w:r w:rsidR="00ED038B" w:rsidRPr="00ED038B"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t xml:space="preserve"> (далее - Учреждение) к совершению коррупционных правонарушений, а также регистрации таких уведомлений и организации проверки содержащихся в них сведений. </w:t>
      </w:r>
    </w:p>
    <w:p w:rsidR="0091630B" w:rsidRDefault="0046607A" w:rsidP="00A934A4">
      <w:pPr>
        <w:ind w:left="-5" w:right="-7" w:firstLine="572"/>
      </w:pPr>
      <w:r>
        <w:t xml:space="preserve">1.2. Работник Учреждения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91630B" w:rsidRDefault="0046607A" w:rsidP="00A934A4">
      <w:pPr>
        <w:ind w:left="-5" w:right="-7" w:firstLine="572"/>
      </w:pPr>
      <w:r>
        <w:t xml:space="preserve">1.3. Уведомления работодателя о фактах обращения в целях склонения работников Учреждения к совершению коррупционных правонарушений (далее - уведомления) направляются в письменной форме согласно перечню сведений, содержащихся в уведомлении (приложение </w:t>
      </w:r>
      <w:r w:rsidR="002162BB">
        <w:t>№ 1 к Порядку), на имя начальника</w:t>
      </w:r>
      <w:r>
        <w:t xml:space="preserve"> Учреждения или лица, временно исполняющего его обязанности.  </w:t>
      </w:r>
    </w:p>
    <w:p w:rsidR="0091630B" w:rsidRDefault="0046607A" w:rsidP="00A934A4">
      <w:pPr>
        <w:spacing w:after="262"/>
        <w:ind w:left="-5" w:right="-7" w:firstLine="572"/>
      </w:pPr>
      <w:r>
        <w:t xml:space="preserve">1.4. Работники Учреждения уведомляют работодателя обо всех случаях обращения к ним каких-либо лиц в целях склонения к совершению коррупционных правонарушений в тот же день, когда им стало известно о фактах такого обращения (при невозможности уведомить в тот же день - на следующий рабочий день). </w:t>
      </w:r>
    </w:p>
    <w:p w:rsidR="0091630B" w:rsidRDefault="0046607A">
      <w:pPr>
        <w:pStyle w:val="1"/>
        <w:numPr>
          <w:ilvl w:val="0"/>
          <w:numId w:val="0"/>
        </w:numPr>
        <w:spacing w:after="245"/>
        <w:ind w:left="1853"/>
        <w:jc w:val="left"/>
      </w:pPr>
      <w:r>
        <w:rPr>
          <w:sz w:val="26"/>
        </w:rPr>
        <w:t>П. Организация приема и регистрации уведомлении</w:t>
      </w:r>
      <w:r>
        <w:rPr>
          <w:b w:val="0"/>
          <w:sz w:val="26"/>
        </w:rPr>
        <w:t xml:space="preserve"> </w:t>
      </w:r>
    </w:p>
    <w:p w:rsidR="0091630B" w:rsidRDefault="0046607A" w:rsidP="00A934A4">
      <w:pPr>
        <w:ind w:left="-5" w:right="-7" w:firstLine="572"/>
      </w:pPr>
      <w:r>
        <w:t xml:space="preserve">2.1. Организация приема и регистрации поступивших уведомлений, а также обеспечение конфиденциальности и сохранности данных, полученных от работников, осуществляются </w:t>
      </w:r>
      <w:r w:rsidR="00ED038B">
        <w:t>начальником</w:t>
      </w:r>
      <w:r>
        <w:t xml:space="preserve">. </w:t>
      </w:r>
    </w:p>
    <w:p w:rsidR="0091630B" w:rsidRDefault="0046607A" w:rsidP="00A934A4">
      <w:pPr>
        <w:ind w:left="-5" w:right="-7" w:firstLine="572"/>
      </w:pPr>
      <w:r>
        <w:t xml:space="preserve">2.2. Уведомление регистрируется в день его поступления в Журнале регистрации уведомлений работодателя о фактах обращения в целях склонения работников Учреждения к совершению коррупционных правонарушений (далее - Журнал), составленном по форме согласно приложению №2 к настоящему Порядку. </w:t>
      </w:r>
    </w:p>
    <w:p w:rsidR="0091630B" w:rsidRDefault="0046607A" w:rsidP="00A934A4">
      <w:pPr>
        <w:ind w:left="-5" w:right="-7" w:firstLine="572"/>
      </w:pPr>
      <w:r>
        <w:t xml:space="preserve">2.3. Листы Журнала должны быть прошиты, пронумерованы и скреплены печатью Учреждения. </w:t>
      </w:r>
      <w:bookmarkStart w:id="0" w:name="_GoBack"/>
      <w:bookmarkEnd w:id="0"/>
    </w:p>
    <w:p w:rsidR="0091630B" w:rsidRDefault="0046607A" w:rsidP="00A934A4">
      <w:pPr>
        <w:ind w:left="-5" w:right="-7" w:firstLine="572"/>
      </w:pPr>
      <w:r>
        <w:lastRenderedPageBreak/>
        <w:t xml:space="preserve">2.4. Копия зарегистрированного в установленном порядке уведомления в день регистрации выдается работнику на руки под роспись в графе 10 Журнала либо направляется ему по почте с уведомлением о получении. </w:t>
      </w:r>
    </w:p>
    <w:p w:rsidR="0091630B" w:rsidRDefault="0046607A" w:rsidP="00A934A4">
      <w:pPr>
        <w:ind w:left="-5" w:right="-7" w:firstLine="572"/>
      </w:pPr>
      <w:r>
        <w:t xml:space="preserve">На копии уведомления, подлежащей передаче работнику,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 </w:t>
      </w:r>
    </w:p>
    <w:p w:rsidR="0091630B" w:rsidRDefault="0046607A" w:rsidP="00A934A4">
      <w:pPr>
        <w:spacing w:after="221"/>
        <w:ind w:left="-5" w:right="-7" w:firstLine="572"/>
      </w:pPr>
      <w:r>
        <w:t xml:space="preserve">2.5. Уведомление передается работодателю в день регистрации с целью последующей </w:t>
      </w:r>
      <w:r w:rsidR="00A934A4">
        <w:t>организации проверки</w:t>
      </w:r>
      <w:r>
        <w:t xml:space="preserve"> содержащихся в нем сведений. </w:t>
      </w:r>
    </w:p>
    <w:p w:rsidR="0091630B" w:rsidRDefault="0046607A" w:rsidP="00A934A4">
      <w:pPr>
        <w:pStyle w:val="1"/>
        <w:spacing w:after="245"/>
        <w:ind w:left="931" w:hanging="432"/>
      </w:pPr>
      <w:r>
        <w:rPr>
          <w:sz w:val="26"/>
        </w:rPr>
        <w:t>Организация проверки содержащихся в уведомлении сведений</w:t>
      </w:r>
    </w:p>
    <w:p w:rsidR="0091630B" w:rsidRDefault="0046607A" w:rsidP="00A934A4">
      <w:pPr>
        <w:ind w:left="-5" w:right="-7" w:firstLine="572"/>
      </w:pPr>
      <w:r>
        <w:t xml:space="preserve"> 3.1. Организация проверки сведений, содержащихся в уведомлении, обеспечивается по решению работодателя, принятому им в течение одного рабочего дня. </w:t>
      </w:r>
    </w:p>
    <w:p w:rsidR="0091630B" w:rsidRDefault="0046607A" w:rsidP="00A934A4">
      <w:pPr>
        <w:ind w:left="-5" w:right="-7" w:firstLine="572"/>
      </w:pPr>
      <w:r>
        <w:t xml:space="preserve">3.2. Проверка проводится в течение пяти рабочих дней со дня регистрации уведомления. </w:t>
      </w:r>
    </w:p>
    <w:p w:rsidR="0091630B" w:rsidRDefault="0046607A" w:rsidP="00A934A4">
      <w:pPr>
        <w:ind w:left="-5" w:right="-7" w:firstLine="572"/>
      </w:pPr>
      <w:r>
        <w:t xml:space="preserve">3.3. По окончании проверки уведомление с приложением материалов проверки представляется работодателю для принятия решения о направлении уведомления с прилагаемыми к нему материалами в правоохранительные органы. </w:t>
      </w:r>
    </w:p>
    <w:p w:rsidR="0091630B" w:rsidRDefault="0046607A" w:rsidP="00A934A4">
      <w:pPr>
        <w:ind w:left="-5" w:right="-7" w:firstLine="572"/>
      </w:pPr>
      <w:r>
        <w:t>3.4. Уведомление с прилагаемыми к нему материалами направляется работодателем в правоохранительные органы не позднее семи рабочих дней с даты регист</w:t>
      </w:r>
      <w:r w:rsidR="007A6B34">
        <w:t>рации, о чем начальник</w:t>
      </w:r>
      <w:r>
        <w:t xml:space="preserve"> уведомляет работника, подавшего уведомление.</w:t>
      </w:r>
      <w:r>
        <w:rPr>
          <w:sz w:val="28"/>
        </w:rPr>
        <w:t xml:space="preserve">  </w:t>
      </w:r>
      <w:r>
        <w:br w:type="page"/>
      </w:r>
    </w:p>
    <w:p w:rsidR="0091630B" w:rsidRDefault="0046607A">
      <w:pPr>
        <w:spacing w:after="0" w:line="259" w:lineRule="auto"/>
        <w:ind w:left="10" w:right="-14" w:hanging="10"/>
        <w:jc w:val="right"/>
      </w:pPr>
      <w:r>
        <w:rPr>
          <w:sz w:val="28"/>
        </w:rPr>
        <w:lastRenderedPageBreak/>
        <w:t xml:space="preserve">Приложение № 1 </w:t>
      </w:r>
    </w:p>
    <w:p w:rsidR="0091630B" w:rsidRDefault="0046607A">
      <w:pPr>
        <w:spacing w:after="0"/>
        <w:ind w:left="4259" w:right="2" w:firstLine="0"/>
        <w:jc w:val="right"/>
      </w:pPr>
      <w:r>
        <w:rPr>
          <w:sz w:val="24"/>
        </w:rPr>
        <w:t xml:space="preserve">к Порядку уведомления работодателя о фактах обращения в целях склонения работников </w:t>
      </w:r>
      <w:r>
        <w:rPr>
          <w:sz w:val="24"/>
        </w:rPr>
        <w:tab/>
      </w:r>
      <w:r w:rsidR="007A6B34" w:rsidRPr="007A6B34">
        <w:rPr>
          <w:sz w:val="24"/>
        </w:rPr>
        <w:t>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>
        <w:rPr>
          <w:sz w:val="24"/>
        </w:rPr>
        <w:t xml:space="preserve"> к совершению коррупционных правонарушений </w:t>
      </w:r>
    </w:p>
    <w:p w:rsidR="0091630B" w:rsidRDefault="0046607A">
      <w:pPr>
        <w:spacing w:after="0" w:line="259" w:lineRule="auto"/>
        <w:ind w:left="891" w:right="0" w:firstLine="0"/>
        <w:jc w:val="center"/>
      </w:pPr>
      <w:r>
        <w:rPr>
          <w:sz w:val="24"/>
        </w:rPr>
        <w:t xml:space="preserve"> </w:t>
      </w:r>
    </w:p>
    <w:p w:rsidR="0091630B" w:rsidRDefault="0046607A">
      <w:pPr>
        <w:spacing w:after="0" w:line="259" w:lineRule="auto"/>
        <w:ind w:left="891" w:right="0" w:firstLine="0"/>
        <w:jc w:val="center"/>
      </w:pPr>
      <w:r>
        <w:rPr>
          <w:sz w:val="24"/>
        </w:rPr>
        <w:t xml:space="preserve"> </w:t>
      </w:r>
    </w:p>
    <w:p w:rsidR="0091630B" w:rsidRDefault="0046607A">
      <w:pPr>
        <w:spacing w:after="410" w:line="259" w:lineRule="auto"/>
        <w:ind w:left="891" w:right="0" w:firstLine="0"/>
        <w:jc w:val="center"/>
      </w:pPr>
      <w:r>
        <w:rPr>
          <w:sz w:val="24"/>
        </w:rPr>
        <w:t xml:space="preserve"> </w:t>
      </w:r>
    </w:p>
    <w:p w:rsidR="0091630B" w:rsidRDefault="0046607A">
      <w:pPr>
        <w:pStyle w:val="1"/>
        <w:numPr>
          <w:ilvl w:val="0"/>
          <w:numId w:val="0"/>
        </w:numPr>
        <w:spacing w:after="210"/>
      </w:pPr>
      <w:r>
        <w:t xml:space="preserve">ПЕРЕЧЕНЬ </w:t>
      </w:r>
    </w:p>
    <w:p w:rsidR="0091630B" w:rsidRDefault="0046607A">
      <w:pPr>
        <w:spacing w:after="16" w:line="271" w:lineRule="auto"/>
        <w:ind w:left="61" w:right="48" w:hanging="10"/>
        <w:jc w:val="center"/>
      </w:pPr>
      <w:r>
        <w:rPr>
          <w:sz w:val="28"/>
        </w:rPr>
        <w:t xml:space="preserve">сведений, содержащихся в уведомлении  </w:t>
      </w:r>
    </w:p>
    <w:p w:rsidR="0091630B" w:rsidRDefault="0046607A">
      <w:pPr>
        <w:spacing w:after="16" w:line="271" w:lineRule="auto"/>
        <w:ind w:left="61" w:right="55" w:hanging="10"/>
        <w:jc w:val="center"/>
      </w:pPr>
      <w:r>
        <w:rPr>
          <w:sz w:val="28"/>
        </w:rPr>
        <w:t xml:space="preserve">работодателя о фактах обращения в целях склонения </w:t>
      </w:r>
    </w:p>
    <w:p w:rsidR="0091630B" w:rsidRDefault="0046607A" w:rsidP="007A6B34">
      <w:pPr>
        <w:spacing w:after="16" w:line="271" w:lineRule="auto"/>
        <w:ind w:left="61" w:right="0" w:hanging="10"/>
        <w:jc w:val="center"/>
      </w:pPr>
      <w:r>
        <w:rPr>
          <w:sz w:val="28"/>
        </w:rPr>
        <w:t xml:space="preserve">работников </w:t>
      </w:r>
      <w:r w:rsidR="007A6B34" w:rsidRPr="007A6B34">
        <w:rPr>
          <w:sz w:val="28"/>
        </w:rPr>
        <w:t xml:space="preserve">муниципального казенного учреждения «Управление обеспечения деятельности органов местного самоуправления» Обоянского района Курской </w:t>
      </w:r>
      <w:r w:rsidR="00A934A4" w:rsidRPr="007A6B34">
        <w:rPr>
          <w:sz w:val="28"/>
        </w:rPr>
        <w:t>области</w:t>
      </w:r>
      <w:r w:rsidR="00A934A4">
        <w:rPr>
          <w:sz w:val="28"/>
        </w:rPr>
        <w:t xml:space="preserve"> к</w:t>
      </w:r>
      <w:r>
        <w:rPr>
          <w:sz w:val="28"/>
        </w:rPr>
        <w:t xml:space="preserve"> совершению коррупционных правонарушений </w:t>
      </w:r>
    </w:p>
    <w:p w:rsidR="0091630B" w:rsidRDefault="0046607A">
      <w:pPr>
        <w:spacing w:after="213" w:line="259" w:lineRule="auto"/>
        <w:ind w:right="6" w:firstLine="0"/>
        <w:jc w:val="center"/>
      </w:pPr>
      <w:r>
        <w:rPr>
          <w:sz w:val="28"/>
        </w:rPr>
        <w:t xml:space="preserve"> </w:t>
      </w:r>
    </w:p>
    <w:p w:rsidR="0091630B" w:rsidRDefault="0046607A" w:rsidP="007A6B34">
      <w:pPr>
        <w:numPr>
          <w:ilvl w:val="0"/>
          <w:numId w:val="1"/>
        </w:numPr>
        <w:spacing w:after="34" w:line="259" w:lineRule="auto"/>
        <w:ind w:right="669" w:firstLine="413"/>
      </w:pPr>
      <w:r>
        <w:rPr>
          <w:sz w:val="28"/>
        </w:rPr>
        <w:t xml:space="preserve">Фамилия, имя и отчество работника. </w:t>
      </w:r>
    </w:p>
    <w:p w:rsidR="0091630B" w:rsidRDefault="0046607A" w:rsidP="007A6B34">
      <w:pPr>
        <w:numPr>
          <w:ilvl w:val="0"/>
          <w:numId w:val="1"/>
        </w:numPr>
        <w:spacing w:after="63" w:line="259" w:lineRule="auto"/>
        <w:ind w:right="669" w:firstLine="413"/>
      </w:pPr>
      <w:r>
        <w:rPr>
          <w:sz w:val="28"/>
        </w:rPr>
        <w:t xml:space="preserve">Должность, занимаемая работником, контактный телефон. </w:t>
      </w:r>
    </w:p>
    <w:p w:rsidR="0091630B" w:rsidRDefault="0046607A" w:rsidP="007A6B34">
      <w:pPr>
        <w:numPr>
          <w:ilvl w:val="0"/>
          <w:numId w:val="1"/>
        </w:numPr>
        <w:spacing w:after="53" w:line="259" w:lineRule="auto"/>
        <w:ind w:right="669" w:firstLine="413"/>
      </w:pPr>
      <w:r>
        <w:rPr>
          <w:sz w:val="28"/>
        </w:rPr>
        <w:t>Информация о факте обращения в целях склонения</w:t>
      </w:r>
      <w:r w:rsidR="007A6B34">
        <w:rPr>
          <w:sz w:val="28"/>
        </w:rPr>
        <w:t xml:space="preserve"> </w:t>
      </w:r>
      <w:r>
        <w:rPr>
          <w:sz w:val="28"/>
        </w:rPr>
        <w:t xml:space="preserve">работника к совершению коррупционного правонарушения. </w:t>
      </w:r>
    </w:p>
    <w:p w:rsidR="0091630B" w:rsidRDefault="0046607A" w:rsidP="007A6B34">
      <w:pPr>
        <w:numPr>
          <w:ilvl w:val="0"/>
          <w:numId w:val="1"/>
        </w:numPr>
        <w:spacing w:after="0" w:line="259" w:lineRule="auto"/>
        <w:ind w:right="669" w:firstLine="413"/>
      </w:pPr>
      <w:r>
        <w:rPr>
          <w:sz w:val="28"/>
        </w:rPr>
        <w:t xml:space="preserve">Дата и подпись работника. </w:t>
      </w:r>
    </w:p>
    <w:p w:rsidR="0091630B" w:rsidRDefault="0046607A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91630B" w:rsidRDefault="0091630B">
      <w:pPr>
        <w:sectPr w:rsidR="0091630B" w:rsidSect="002162BB">
          <w:headerReference w:type="default" r:id="rId7"/>
          <w:pgSz w:w="11909" w:h="16834"/>
          <w:pgMar w:top="1197" w:right="1266" w:bottom="1140" w:left="1560" w:header="720" w:footer="720" w:gutter="0"/>
          <w:cols w:space="720"/>
          <w:titlePg/>
          <w:docGrid w:linePitch="354"/>
        </w:sectPr>
      </w:pPr>
    </w:p>
    <w:p w:rsidR="0091630B" w:rsidRDefault="0046607A">
      <w:pPr>
        <w:spacing w:after="0" w:line="259" w:lineRule="auto"/>
        <w:ind w:left="10" w:right="-14" w:hanging="10"/>
        <w:jc w:val="right"/>
      </w:pPr>
      <w:r>
        <w:rPr>
          <w:sz w:val="28"/>
        </w:rPr>
        <w:lastRenderedPageBreak/>
        <w:t xml:space="preserve">Приложение № 2 </w:t>
      </w:r>
    </w:p>
    <w:p w:rsidR="0091630B" w:rsidRDefault="0046607A">
      <w:pPr>
        <w:spacing w:after="0" w:line="258" w:lineRule="auto"/>
        <w:ind w:left="4957" w:right="2" w:firstLine="0"/>
      </w:pPr>
      <w:r>
        <w:rPr>
          <w:sz w:val="24"/>
        </w:rPr>
        <w:t xml:space="preserve">к Порядку уведомления работодателя о фактах обращения в целях склонения работников </w:t>
      </w:r>
      <w:r w:rsidR="007A6B34" w:rsidRPr="007A6B34">
        <w:rPr>
          <w:sz w:val="24"/>
        </w:rPr>
        <w:t xml:space="preserve">муниципального казенного учреждения «Управление обеспечения деятельности органов местного самоуправления» Обоянского района Курской области </w:t>
      </w:r>
      <w:r>
        <w:rPr>
          <w:sz w:val="24"/>
        </w:rPr>
        <w:t xml:space="preserve">к совершению коррупционных правонарушений </w:t>
      </w:r>
    </w:p>
    <w:p w:rsidR="007A6B34" w:rsidRDefault="007A6B34">
      <w:pPr>
        <w:pStyle w:val="1"/>
        <w:numPr>
          <w:ilvl w:val="0"/>
          <w:numId w:val="0"/>
        </w:numPr>
        <w:ind w:right="37"/>
      </w:pPr>
    </w:p>
    <w:p w:rsidR="0091630B" w:rsidRDefault="0046607A">
      <w:pPr>
        <w:pStyle w:val="1"/>
        <w:numPr>
          <w:ilvl w:val="0"/>
          <w:numId w:val="0"/>
        </w:numPr>
        <w:ind w:right="37"/>
      </w:pPr>
      <w:r>
        <w:t xml:space="preserve">ФОРМА </w:t>
      </w:r>
    </w:p>
    <w:p w:rsidR="0091630B" w:rsidRDefault="0046607A">
      <w:pPr>
        <w:spacing w:after="16" w:line="271" w:lineRule="auto"/>
        <w:ind w:left="61" w:right="138" w:hanging="10"/>
        <w:jc w:val="center"/>
      </w:pPr>
      <w:r>
        <w:rPr>
          <w:sz w:val="28"/>
        </w:rPr>
        <w:t xml:space="preserve">Журнала регистрации уведомлений  </w:t>
      </w:r>
    </w:p>
    <w:p w:rsidR="0091630B" w:rsidRDefault="0046607A" w:rsidP="007A6B34">
      <w:pPr>
        <w:spacing w:after="16" w:line="271" w:lineRule="auto"/>
        <w:ind w:left="61" w:right="56" w:hanging="10"/>
        <w:jc w:val="center"/>
      </w:pPr>
      <w:r>
        <w:rPr>
          <w:sz w:val="28"/>
        </w:rPr>
        <w:t xml:space="preserve">работодателя о фактах обращения в целях склонения работников </w:t>
      </w:r>
      <w:r w:rsidR="007A6B34" w:rsidRPr="007A6B34">
        <w:rPr>
          <w:sz w:val="28"/>
        </w:rPr>
        <w:t xml:space="preserve">муниципального казенного учреждения «Управление обеспечения деятельности органов местного самоуправления» Обоянского района Курской </w:t>
      </w:r>
      <w:r w:rsidR="00A934A4" w:rsidRPr="007A6B34">
        <w:rPr>
          <w:sz w:val="28"/>
        </w:rPr>
        <w:t>области</w:t>
      </w:r>
      <w:r w:rsidR="00A934A4">
        <w:rPr>
          <w:sz w:val="28"/>
        </w:rPr>
        <w:t xml:space="preserve"> к</w:t>
      </w:r>
      <w:r>
        <w:rPr>
          <w:sz w:val="28"/>
        </w:rPr>
        <w:t xml:space="preserve"> совершению коррупционных правонарушений </w:t>
      </w:r>
    </w:p>
    <w:p w:rsidR="0091630B" w:rsidRDefault="0046607A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pPr w:vertAnchor="page" w:horzAnchor="page" w:tblpX="185" w:tblpY="7657"/>
        <w:tblOverlap w:val="never"/>
        <w:tblW w:w="11568" w:type="dxa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9"/>
        <w:gridCol w:w="884"/>
        <w:gridCol w:w="1423"/>
        <w:gridCol w:w="1196"/>
        <w:gridCol w:w="1140"/>
        <w:gridCol w:w="1311"/>
        <w:gridCol w:w="1138"/>
        <w:gridCol w:w="1539"/>
        <w:gridCol w:w="1140"/>
        <w:gridCol w:w="1138"/>
      </w:tblGrid>
      <w:tr w:rsidR="0091630B" w:rsidTr="007A6B34">
        <w:trPr>
          <w:trHeight w:val="18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20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1630B" w:rsidRDefault="0046607A" w:rsidP="007A6B3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48" w:firstLine="0"/>
              <w:jc w:val="left"/>
            </w:pPr>
            <w:proofErr w:type="spellStart"/>
            <w:r>
              <w:rPr>
                <w:sz w:val="22"/>
              </w:rPr>
              <w:t>Регис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траци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онны</w:t>
            </w:r>
            <w:proofErr w:type="spellEnd"/>
            <w:r>
              <w:rPr>
                <w:sz w:val="22"/>
              </w:rPr>
              <w:t xml:space="preserve"> й номер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43" w:lineRule="auto"/>
              <w:ind w:right="0" w:firstLine="0"/>
              <w:jc w:val="left"/>
            </w:pPr>
            <w:r>
              <w:rPr>
                <w:sz w:val="22"/>
              </w:rPr>
              <w:t>Ф.И.О.</w:t>
            </w:r>
            <w:r w:rsidR="00A934A4">
              <w:rPr>
                <w:sz w:val="22"/>
              </w:rPr>
              <w:t>, занимаемая</w:t>
            </w:r>
            <w:r>
              <w:rPr>
                <w:sz w:val="22"/>
              </w:rPr>
              <w:t xml:space="preserve"> должность подавшего </w:t>
            </w:r>
          </w:p>
          <w:p w:rsidR="0091630B" w:rsidRDefault="0046607A" w:rsidP="007A6B34">
            <w:pPr>
              <w:spacing w:after="11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уведомлени</w:t>
            </w:r>
            <w:proofErr w:type="spellEnd"/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60" w:lineRule="auto"/>
              <w:ind w:right="0" w:firstLine="0"/>
              <w:jc w:val="left"/>
            </w:pPr>
            <w:r>
              <w:rPr>
                <w:sz w:val="22"/>
              </w:rPr>
              <w:t xml:space="preserve">Краткое содержан 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 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уведомле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Дата, время регистра 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уведомл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43" w:lineRule="auto"/>
              <w:ind w:right="0" w:firstLine="0"/>
              <w:jc w:val="left"/>
            </w:pPr>
            <w:r>
              <w:rPr>
                <w:sz w:val="22"/>
              </w:rPr>
              <w:t xml:space="preserve">Ф.И.О., должность </w:t>
            </w:r>
            <w:proofErr w:type="spellStart"/>
            <w:r>
              <w:rPr>
                <w:sz w:val="22"/>
              </w:rPr>
              <w:t>зарегистр</w:t>
            </w:r>
            <w:proofErr w:type="spellEnd"/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ировавшег</w:t>
            </w:r>
            <w:proofErr w:type="spellEnd"/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 </w:t>
            </w:r>
          </w:p>
          <w:p w:rsidR="0091630B" w:rsidRDefault="0046607A" w:rsidP="007A6B34">
            <w:pPr>
              <w:spacing w:after="18" w:line="259" w:lineRule="auto"/>
              <w:ind w:right="0" w:firstLine="0"/>
              <w:jc w:val="left"/>
            </w:pPr>
            <w:r>
              <w:rPr>
                <w:sz w:val="22"/>
              </w:rPr>
              <w:t>уведомлен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Подпись </w:t>
            </w:r>
            <w:proofErr w:type="spellStart"/>
            <w:r>
              <w:rPr>
                <w:sz w:val="22"/>
              </w:rPr>
              <w:t>зарегист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рировав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уведомл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63" w:lineRule="auto"/>
              <w:ind w:right="0" w:firstLine="0"/>
              <w:jc w:val="left"/>
            </w:pPr>
            <w:r>
              <w:rPr>
                <w:sz w:val="22"/>
              </w:rPr>
              <w:t xml:space="preserve">Работник, принявший уведомление 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на проверку 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(дата, подпись)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1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Сведени</w:t>
            </w:r>
            <w:proofErr w:type="spellEnd"/>
          </w:p>
          <w:p w:rsidR="0091630B" w:rsidRDefault="0046607A" w:rsidP="007A6B34">
            <w:pPr>
              <w:tabs>
                <w:tab w:val="right" w:pos="917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ab/>
              <w:t xml:space="preserve">о </w:t>
            </w:r>
          </w:p>
          <w:p w:rsidR="0091630B" w:rsidRDefault="0046607A" w:rsidP="007A6B34">
            <w:pPr>
              <w:spacing w:after="0" w:line="243" w:lineRule="auto"/>
              <w:ind w:right="6" w:firstLine="0"/>
              <w:jc w:val="left"/>
            </w:pPr>
            <w:r>
              <w:rPr>
                <w:sz w:val="22"/>
              </w:rPr>
              <w:t xml:space="preserve">принято м </w:t>
            </w:r>
          </w:p>
          <w:p w:rsidR="0091630B" w:rsidRDefault="0046607A" w:rsidP="007A6B34">
            <w:pPr>
              <w:spacing w:after="2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решении 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(дата)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Подпись 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подавше</w:t>
            </w:r>
            <w:proofErr w:type="spellEnd"/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91630B" w:rsidRDefault="0046607A" w:rsidP="007A6B3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t>уведомл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91630B" w:rsidTr="007A6B34">
        <w:trPr>
          <w:trHeight w:val="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7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6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7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6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7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6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6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91630B" w:rsidTr="007A6B34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2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0B" w:rsidRDefault="0046607A" w:rsidP="007A6B3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91630B" w:rsidRDefault="0046607A">
      <w:pPr>
        <w:spacing w:line="259" w:lineRule="auto"/>
        <w:ind w:right="14" w:firstLine="0"/>
        <w:jc w:val="center"/>
      </w:pPr>
      <w:r>
        <w:rPr>
          <w:sz w:val="28"/>
        </w:rPr>
        <w:t xml:space="preserve"> </w:t>
      </w:r>
    </w:p>
    <w:p w:rsidR="0091630B" w:rsidRDefault="0046607A">
      <w:pPr>
        <w:spacing w:before="17" w:after="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p w:rsidR="0091630B" w:rsidRDefault="0046607A">
      <w:pPr>
        <w:spacing w:after="0" w:line="259" w:lineRule="auto"/>
        <w:ind w:right="0" w:firstLine="0"/>
        <w:jc w:val="left"/>
      </w:pPr>
      <w:r>
        <w:t xml:space="preserve"> </w:t>
      </w:r>
    </w:p>
    <w:sectPr w:rsidR="0091630B">
      <w:pgSz w:w="11906" w:h="16841"/>
      <w:pgMar w:top="1440" w:right="1236" w:bottom="1440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E7" w:rsidRDefault="00DB61E7" w:rsidP="002162BB">
      <w:pPr>
        <w:spacing w:after="0" w:line="240" w:lineRule="auto"/>
      </w:pPr>
      <w:r>
        <w:separator/>
      </w:r>
    </w:p>
  </w:endnote>
  <w:endnote w:type="continuationSeparator" w:id="0">
    <w:p w:rsidR="00DB61E7" w:rsidRDefault="00DB61E7" w:rsidP="0021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E7" w:rsidRDefault="00DB61E7" w:rsidP="002162BB">
      <w:pPr>
        <w:spacing w:after="0" w:line="240" w:lineRule="auto"/>
      </w:pPr>
      <w:r>
        <w:separator/>
      </w:r>
    </w:p>
  </w:footnote>
  <w:footnote w:type="continuationSeparator" w:id="0">
    <w:p w:rsidR="00DB61E7" w:rsidRDefault="00DB61E7" w:rsidP="0021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44193"/>
      <w:docPartObj>
        <w:docPartGallery w:val="Page Numbers (Top of Page)"/>
        <w:docPartUnique/>
      </w:docPartObj>
    </w:sdtPr>
    <w:sdtEndPr/>
    <w:sdtContent>
      <w:p w:rsidR="002162BB" w:rsidRDefault="002162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162BB" w:rsidRDefault="002162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BB8"/>
    <w:multiLevelType w:val="hybridMultilevel"/>
    <w:tmpl w:val="079E8384"/>
    <w:lvl w:ilvl="0" w:tplc="C1486568">
      <w:start w:val="3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00FCB0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8EBA0A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22E6D4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F80CB6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005364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00FD58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6A8B06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FAFBAC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7114B"/>
    <w:multiLevelType w:val="hybridMultilevel"/>
    <w:tmpl w:val="151AEE08"/>
    <w:lvl w:ilvl="0" w:tplc="719A991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674C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471F6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0FB44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086A8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4CA94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ECE74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0556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AE65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0B"/>
    <w:rsid w:val="001E21D7"/>
    <w:rsid w:val="002162BB"/>
    <w:rsid w:val="0046607A"/>
    <w:rsid w:val="007A6B34"/>
    <w:rsid w:val="007F27FF"/>
    <w:rsid w:val="0091630B"/>
    <w:rsid w:val="009A5027"/>
    <w:rsid w:val="00A35627"/>
    <w:rsid w:val="00A934A4"/>
    <w:rsid w:val="00DB61E7"/>
    <w:rsid w:val="00DF611F"/>
    <w:rsid w:val="00E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287D"/>
  <w15:docId w15:val="{55DFF20B-1DAC-422F-9B99-DD17D66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5" w:lineRule="auto"/>
      <w:ind w:right="51" w:firstLine="84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7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8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2BB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2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2BB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subject/>
  <dc:creator>Петрова Елена Юрьевна</dc:creator>
  <cp:keywords/>
  <cp:lastModifiedBy>ODOMS-DENIS</cp:lastModifiedBy>
  <cp:revision>10</cp:revision>
  <cp:lastPrinted>2017-10-24T08:47:00Z</cp:lastPrinted>
  <dcterms:created xsi:type="dcterms:W3CDTF">2017-10-23T12:45:00Z</dcterms:created>
  <dcterms:modified xsi:type="dcterms:W3CDTF">2020-12-09T14:48:00Z</dcterms:modified>
</cp:coreProperties>
</file>