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BC" w:rsidRDefault="000633BC" w:rsidP="000633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отдела молодежной политики, физической культуры и спорта </w:t>
      </w:r>
    </w:p>
    <w:p w:rsidR="000633BC" w:rsidRDefault="000633BC" w:rsidP="000633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Управления культуры, молодежной политики, физической культуры и спорта Администрации Обоянского района за 3 квартал 2020г.</w:t>
      </w:r>
    </w:p>
    <w:p w:rsidR="000633BC" w:rsidRDefault="000633BC" w:rsidP="000633B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2020-2022 годы», утвержденной постановлением Администрации Обоянского района Курской области от 25.10.2020 №756,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молодежной политики, физической культуры и спорта проводился ряд мероприятий ;</w:t>
      </w:r>
      <w:r>
        <w:rPr>
          <w:rFonts w:ascii="Times New Roman" w:hAnsi="Times New Roman" w:cs="Tahoma"/>
          <w:sz w:val="28"/>
          <w:szCs w:val="28"/>
        </w:rPr>
        <w:t xml:space="preserve"> участие во Всероссийской патриотической акции «Свеча памяти»,проведена работа по организации участия волонтеров во Всероссийской акции «Мы вместе» доставлено 630 наборов продуктов населению. молодежные клубы приняли участие в организации и проведения районных мероприятий . </w:t>
      </w:r>
    </w:p>
    <w:p w:rsidR="000633BC" w:rsidRDefault="000633BC" w:rsidP="000633BC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Большая работа проведена по организации оздоровления в 3 квартале 2020 года, в санаторно-курортных организациях Курской области  было оздоровлено 10 человек., в профильных лагерях 76 человек. </w:t>
      </w:r>
    </w:p>
    <w:p w:rsidR="000633BC" w:rsidRDefault="000633BC" w:rsidP="000633BC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Спортсмены  Обоянского района в канун Дня физкультурника встретились с делегацией олимпийских чемпионов. В соревнованиях по футболу за Кубок Губернатора сборная команда Обоянского района в </w:t>
      </w:r>
      <w:r w:rsidR="00E02CF0">
        <w:rPr>
          <w:rFonts w:ascii="Times New Roman" w:hAnsi="Times New Roman" w:cs="Tahoma"/>
          <w:sz w:val="28"/>
          <w:szCs w:val="28"/>
        </w:rPr>
        <w:t>полу</w:t>
      </w:r>
      <w:r>
        <w:rPr>
          <w:rFonts w:ascii="Times New Roman" w:hAnsi="Times New Roman" w:cs="Tahoma"/>
          <w:sz w:val="28"/>
          <w:szCs w:val="28"/>
        </w:rPr>
        <w:t>финал</w:t>
      </w:r>
      <w:r w:rsidR="00E02CF0">
        <w:rPr>
          <w:rFonts w:ascii="Times New Roman" w:hAnsi="Times New Roman" w:cs="Tahoma"/>
          <w:sz w:val="28"/>
          <w:szCs w:val="28"/>
        </w:rPr>
        <w:t xml:space="preserve">е уступила команде </w:t>
      </w:r>
      <w:proofErr w:type="spellStart"/>
      <w:r w:rsidR="00E02CF0">
        <w:rPr>
          <w:rFonts w:ascii="Times New Roman" w:hAnsi="Times New Roman" w:cs="Tahoma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района.</w:t>
      </w:r>
      <w:r w:rsidR="00E02CF0">
        <w:rPr>
          <w:rFonts w:ascii="Times New Roman" w:hAnsi="Times New Roman" w:cs="Tahoma"/>
          <w:sz w:val="28"/>
          <w:szCs w:val="28"/>
        </w:rPr>
        <w:t xml:space="preserve"> Организовано прошли</w:t>
      </w:r>
      <w:r w:rsidRPr="000633BC">
        <w:rPr>
          <w:rFonts w:ascii="Times New Roman" w:hAnsi="Times New Roman" w:cs="Tahoma"/>
          <w:sz w:val="28"/>
          <w:szCs w:val="28"/>
        </w:rPr>
        <w:t xml:space="preserve"> </w:t>
      </w:r>
      <w:r w:rsidR="0093557F">
        <w:rPr>
          <w:rFonts w:ascii="Times New Roman" w:hAnsi="Times New Roman" w:cs="Tahoma"/>
          <w:sz w:val="28"/>
          <w:szCs w:val="28"/>
        </w:rPr>
        <w:t xml:space="preserve">областные </w:t>
      </w:r>
      <w:r w:rsidR="00E02CF0">
        <w:rPr>
          <w:rFonts w:ascii="Times New Roman" w:hAnsi="Times New Roman" w:cs="Tahoma"/>
          <w:sz w:val="28"/>
          <w:szCs w:val="28"/>
        </w:rPr>
        <w:t xml:space="preserve">соревнования </w:t>
      </w:r>
      <w:r>
        <w:rPr>
          <w:rFonts w:ascii="Times New Roman" w:hAnsi="Times New Roman" w:cs="Tahoma"/>
          <w:sz w:val="28"/>
          <w:szCs w:val="28"/>
        </w:rPr>
        <w:t xml:space="preserve"> по велоспорту памяти Е.Клевцова.</w:t>
      </w:r>
      <w:r w:rsidR="00E02CF0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В области физической культуры </w:t>
      </w:r>
      <w:r w:rsidR="00E02CF0">
        <w:rPr>
          <w:rFonts w:ascii="Times New Roman" w:hAnsi="Times New Roman" w:cs="Tahoma"/>
          <w:sz w:val="28"/>
          <w:szCs w:val="28"/>
        </w:rPr>
        <w:t>и спорта в третьем квартале 2020</w:t>
      </w:r>
      <w:r>
        <w:rPr>
          <w:rFonts w:ascii="Times New Roman" w:hAnsi="Times New Roman" w:cs="Tahoma"/>
          <w:sz w:val="28"/>
          <w:szCs w:val="28"/>
        </w:rPr>
        <w:t xml:space="preserve"> года </w:t>
      </w:r>
      <w:r w:rsidR="00E02CF0">
        <w:rPr>
          <w:rFonts w:ascii="Times New Roman" w:hAnsi="Times New Roman" w:cs="Tahoma"/>
          <w:sz w:val="28"/>
          <w:szCs w:val="28"/>
        </w:rPr>
        <w:t xml:space="preserve">в связи с ограничениями по организации и проведению спортивных мероприятий в связи с распространением </w:t>
      </w:r>
      <w:proofErr w:type="spellStart"/>
      <w:r w:rsidR="00E02CF0">
        <w:rPr>
          <w:rFonts w:ascii="Times New Roman" w:hAnsi="Times New Roman" w:cs="Tahoma"/>
          <w:sz w:val="28"/>
          <w:szCs w:val="28"/>
        </w:rPr>
        <w:t>короновирусной</w:t>
      </w:r>
      <w:proofErr w:type="spellEnd"/>
      <w:r w:rsidR="00E02CF0">
        <w:rPr>
          <w:rFonts w:ascii="Times New Roman" w:hAnsi="Times New Roman" w:cs="Tahoma"/>
          <w:sz w:val="28"/>
          <w:szCs w:val="28"/>
        </w:rPr>
        <w:t xml:space="preserve"> инфекцией приняли участие в разрешенных областных соревнованиях по футболу среди мужчин и ветеранов, </w:t>
      </w:r>
      <w:r w:rsidR="00825701">
        <w:rPr>
          <w:rFonts w:ascii="Times New Roman" w:hAnsi="Times New Roman" w:cs="Tahoma"/>
          <w:sz w:val="28"/>
          <w:szCs w:val="28"/>
        </w:rPr>
        <w:t>Всероссийских соревнованиях «Забег РФ», областной патриотической акции «75000</w:t>
      </w:r>
      <w:r w:rsidR="004117F2">
        <w:rPr>
          <w:rFonts w:ascii="Times New Roman" w:hAnsi="Times New Roman" w:cs="Tahoma"/>
          <w:sz w:val="28"/>
          <w:szCs w:val="28"/>
        </w:rPr>
        <w:t xml:space="preserve"> тысяч </w:t>
      </w:r>
      <w:r w:rsidR="00825701">
        <w:rPr>
          <w:rFonts w:ascii="Times New Roman" w:hAnsi="Times New Roman" w:cs="Tahoma"/>
          <w:sz w:val="28"/>
          <w:szCs w:val="28"/>
        </w:rPr>
        <w:t xml:space="preserve"> шагов к Победе».</w:t>
      </w:r>
    </w:p>
    <w:p w:rsidR="00E02CF0" w:rsidRDefault="00E02CF0" w:rsidP="000633B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</w:p>
    <w:p w:rsidR="000633BC" w:rsidRDefault="00E02CF0" w:rsidP="000633B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  <w:r w:rsidR="000633BC">
        <w:rPr>
          <w:rFonts w:ascii="Times New Roman" w:hAnsi="Times New Roman" w:cs="Tahoma"/>
          <w:sz w:val="28"/>
          <w:szCs w:val="28"/>
        </w:rPr>
        <w:t xml:space="preserve"> Начальник отдела молодежной политики, </w:t>
      </w:r>
    </w:p>
    <w:p w:rsidR="000633BC" w:rsidRDefault="000633BC" w:rsidP="000633B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0633BC" w:rsidRDefault="000633BC" w:rsidP="000633B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0633BC" w:rsidRDefault="000633BC" w:rsidP="000633BC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0633BC" w:rsidRDefault="000633BC" w:rsidP="000633BC">
      <w:pPr>
        <w:rPr>
          <w:rFonts w:ascii="Times New Roman" w:hAnsi="Times New Roman" w:cs="Times New Roman"/>
          <w:sz w:val="28"/>
          <w:szCs w:val="28"/>
        </w:rPr>
      </w:pPr>
    </w:p>
    <w:p w:rsidR="00C62120" w:rsidRDefault="00C62120"/>
    <w:sectPr w:rsidR="00C62120" w:rsidSect="00E4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33BC"/>
    <w:rsid w:val="000633BC"/>
    <w:rsid w:val="004117F2"/>
    <w:rsid w:val="00825701"/>
    <w:rsid w:val="0093557F"/>
    <w:rsid w:val="00C62120"/>
    <w:rsid w:val="00E02CF0"/>
    <w:rsid w:val="00E4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2020-12-21T05:59:00Z</dcterms:created>
  <dcterms:modified xsi:type="dcterms:W3CDTF">2020-12-21T08:07:00Z</dcterms:modified>
</cp:coreProperties>
</file>