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3B" w:rsidRPr="003A5363" w:rsidRDefault="00BA12EB" w:rsidP="0041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>АНАЛИЗ</w:t>
      </w:r>
    </w:p>
    <w:p w:rsidR="00BA12EB" w:rsidRPr="003A5363" w:rsidRDefault="00BA12EB" w:rsidP="0041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 xml:space="preserve">обращений граждан по </w:t>
      </w:r>
      <w:proofErr w:type="spellStart"/>
      <w:r w:rsidRPr="003A5363">
        <w:rPr>
          <w:rFonts w:ascii="Times New Roman" w:hAnsi="Times New Roman"/>
          <w:b/>
          <w:sz w:val="28"/>
          <w:szCs w:val="28"/>
        </w:rPr>
        <w:t>Обоянскому</w:t>
      </w:r>
      <w:proofErr w:type="spellEnd"/>
      <w:r w:rsidRPr="003A5363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BA12EB" w:rsidRPr="003A5363" w:rsidRDefault="00BA12EB" w:rsidP="0041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>за 2020 г.</w:t>
      </w:r>
    </w:p>
    <w:p w:rsidR="00414A3B" w:rsidRPr="003A5363" w:rsidRDefault="00414A3B" w:rsidP="0041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069" w:rsidRPr="003A5363" w:rsidRDefault="00A23987" w:rsidP="00414A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w w:val="106"/>
          <w:sz w:val="28"/>
          <w:szCs w:val="28"/>
        </w:rPr>
      </w:pPr>
      <w:r w:rsidRPr="003A5363">
        <w:rPr>
          <w:rFonts w:ascii="Times New Roman" w:hAnsi="Times New Roman"/>
          <w:color w:val="000000"/>
          <w:w w:val="106"/>
          <w:sz w:val="28"/>
          <w:szCs w:val="28"/>
        </w:rPr>
        <w:t>З</w:t>
      </w:r>
      <w:r w:rsidR="00D41735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а </w:t>
      </w:r>
      <w:r w:rsidR="00414A3B" w:rsidRPr="003A5363">
        <w:rPr>
          <w:rFonts w:ascii="Times New Roman" w:hAnsi="Times New Roman"/>
          <w:bCs/>
          <w:color w:val="000000"/>
          <w:spacing w:val="3"/>
          <w:sz w:val="28"/>
          <w:szCs w:val="28"/>
        </w:rPr>
        <w:t>20</w:t>
      </w:r>
      <w:r w:rsidR="00197F60" w:rsidRPr="003A5363">
        <w:rPr>
          <w:rFonts w:ascii="Times New Roman" w:hAnsi="Times New Roman"/>
          <w:bCs/>
          <w:color w:val="000000"/>
          <w:spacing w:val="3"/>
          <w:sz w:val="28"/>
          <w:szCs w:val="28"/>
        </w:rPr>
        <w:t>20</w:t>
      </w:r>
      <w:r w:rsidR="00414A3B" w:rsidRPr="003A536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год</w:t>
      </w:r>
      <w:r w:rsidR="008077EE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="002732C1" w:rsidRPr="003A5363">
        <w:rPr>
          <w:rFonts w:ascii="Times New Roman" w:hAnsi="Times New Roman"/>
          <w:color w:val="000000"/>
          <w:w w:val="106"/>
          <w:sz w:val="28"/>
          <w:szCs w:val="28"/>
        </w:rPr>
        <w:t>поступило</w:t>
      </w:r>
      <w:r w:rsidR="00E55519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="008077EE" w:rsidRPr="003A5363">
        <w:rPr>
          <w:rFonts w:ascii="Times New Roman" w:hAnsi="Times New Roman"/>
          <w:color w:val="000000"/>
          <w:w w:val="106"/>
          <w:sz w:val="28"/>
          <w:szCs w:val="28"/>
        </w:rPr>
        <w:t>403</w:t>
      </w:r>
      <w:r w:rsidR="006468BC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="00414A3B" w:rsidRPr="003A5363">
        <w:rPr>
          <w:rFonts w:ascii="Times New Roman" w:hAnsi="Times New Roman"/>
          <w:color w:val="000000"/>
          <w:w w:val="106"/>
          <w:sz w:val="28"/>
          <w:szCs w:val="28"/>
        </w:rPr>
        <w:t>обращени</w:t>
      </w:r>
      <w:r w:rsidR="006468BC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я </w:t>
      </w:r>
      <w:r w:rsidR="00414A3B" w:rsidRPr="003A5363">
        <w:rPr>
          <w:rFonts w:ascii="Times New Roman" w:hAnsi="Times New Roman"/>
          <w:color w:val="000000"/>
          <w:w w:val="106"/>
          <w:sz w:val="28"/>
          <w:szCs w:val="28"/>
        </w:rPr>
        <w:t>граждан</w:t>
      </w:r>
      <w:r w:rsidR="00761F6F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(</w:t>
      </w:r>
      <w:r w:rsidR="008077EE" w:rsidRPr="003A5363">
        <w:rPr>
          <w:rFonts w:ascii="Times New Roman" w:hAnsi="Times New Roman"/>
          <w:color w:val="000000"/>
          <w:w w:val="106"/>
          <w:sz w:val="28"/>
          <w:szCs w:val="28"/>
        </w:rPr>
        <w:t>503</w:t>
      </w:r>
      <w:r w:rsidR="00761F6F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вопроса)</w:t>
      </w:r>
      <w:r w:rsidR="00414A3B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, </w:t>
      </w:r>
      <w:r w:rsidR="00414A3B" w:rsidRPr="003A5363">
        <w:rPr>
          <w:rFonts w:ascii="Times New Roman" w:hAnsi="Times New Roman"/>
          <w:w w:val="106"/>
          <w:sz w:val="28"/>
          <w:szCs w:val="28"/>
        </w:rPr>
        <w:t xml:space="preserve">что на </w:t>
      </w:r>
      <w:r w:rsidR="00E55519" w:rsidRPr="00E54075">
        <w:rPr>
          <w:rFonts w:ascii="Times New Roman" w:hAnsi="Times New Roman"/>
          <w:w w:val="106"/>
          <w:sz w:val="28"/>
          <w:szCs w:val="28"/>
        </w:rPr>
        <w:t xml:space="preserve">6,3 </w:t>
      </w:r>
      <w:r w:rsidR="00FA177A" w:rsidRPr="00E54075">
        <w:rPr>
          <w:rFonts w:ascii="Times New Roman" w:hAnsi="Times New Roman"/>
          <w:w w:val="106"/>
          <w:sz w:val="28"/>
          <w:szCs w:val="28"/>
        </w:rPr>
        <w:t xml:space="preserve">% </w:t>
      </w:r>
      <w:r w:rsidR="00E55519" w:rsidRPr="00E54075">
        <w:rPr>
          <w:rFonts w:ascii="Times New Roman" w:hAnsi="Times New Roman"/>
          <w:w w:val="106"/>
          <w:sz w:val="28"/>
          <w:szCs w:val="28"/>
        </w:rPr>
        <w:t>больше</w:t>
      </w:r>
      <w:r w:rsidR="00BF4069" w:rsidRPr="00E54075">
        <w:rPr>
          <w:rFonts w:ascii="Times New Roman" w:hAnsi="Times New Roman"/>
          <w:w w:val="106"/>
          <w:sz w:val="28"/>
          <w:szCs w:val="28"/>
        </w:rPr>
        <w:t>,</w:t>
      </w:r>
      <w:r w:rsidR="00414A3B" w:rsidRPr="00E54075">
        <w:rPr>
          <w:rFonts w:ascii="Times New Roman" w:hAnsi="Times New Roman"/>
          <w:w w:val="106"/>
          <w:sz w:val="28"/>
          <w:szCs w:val="28"/>
        </w:rPr>
        <w:t xml:space="preserve"> </w:t>
      </w:r>
      <w:r w:rsidR="009C639C" w:rsidRPr="00E54075">
        <w:rPr>
          <w:rFonts w:ascii="Times New Roman" w:hAnsi="Times New Roman"/>
          <w:w w:val="106"/>
          <w:sz w:val="28"/>
          <w:szCs w:val="28"/>
        </w:rPr>
        <w:t>чем за аналогичный период</w:t>
      </w:r>
      <w:r w:rsidR="009C639C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2019 года (</w:t>
      </w:r>
      <w:r w:rsidR="008077EE" w:rsidRPr="003A5363">
        <w:rPr>
          <w:rFonts w:ascii="Times New Roman" w:hAnsi="Times New Roman"/>
          <w:color w:val="000000"/>
          <w:w w:val="106"/>
          <w:sz w:val="28"/>
          <w:szCs w:val="28"/>
        </w:rPr>
        <w:t>379</w:t>
      </w:r>
      <w:r w:rsidR="009C639C" w:rsidRPr="003A5363">
        <w:rPr>
          <w:rFonts w:ascii="Times New Roman" w:hAnsi="Times New Roman"/>
          <w:color w:val="000000"/>
          <w:w w:val="106"/>
          <w:sz w:val="28"/>
          <w:szCs w:val="28"/>
        </w:rPr>
        <w:t>-</w:t>
      </w:r>
      <w:r w:rsidR="008077EE" w:rsidRPr="003A5363">
        <w:rPr>
          <w:rFonts w:ascii="Times New Roman" w:hAnsi="Times New Roman"/>
          <w:color w:val="000000"/>
          <w:w w:val="106"/>
          <w:sz w:val="28"/>
          <w:szCs w:val="28"/>
        </w:rPr>
        <w:t>454</w:t>
      </w:r>
      <w:r w:rsidR="009C639C" w:rsidRPr="003A5363">
        <w:rPr>
          <w:rFonts w:ascii="Times New Roman" w:hAnsi="Times New Roman"/>
          <w:color w:val="000000"/>
          <w:w w:val="106"/>
          <w:sz w:val="28"/>
          <w:szCs w:val="28"/>
        </w:rPr>
        <w:t xml:space="preserve"> вопросов</w:t>
      </w:r>
      <w:r w:rsidR="00BF4069" w:rsidRPr="003A5363">
        <w:rPr>
          <w:rFonts w:ascii="Times New Roman" w:hAnsi="Times New Roman"/>
          <w:color w:val="000000" w:themeColor="text1"/>
          <w:w w:val="106"/>
          <w:sz w:val="28"/>
          <w:szCs w:val="28"/>
        </w:rPr>
        <w:t>);</w:t>
      </w:r>
      <w:r w:rsidR="00414A3B" w:rsidRPr="003A5363">
        <w:rPr>
          <w:rFonts w:ascii="Times New Roman" w:hAnsi="Times New Roman"/>
          <w:color w:val="000000" w:themeColor="text1"/>
          <w:w w:val="106"/>
          <w:sz w:val="28"/>
          <w:szCs w:val="28"/>
        </w:rPr>
        <w:t xml:space="preserve"> </w:t>
      </w:r>
    </w:p>
    <w:p w:rsidR="00414A3B" w:rsidRPr="00F72552" w:rsidRDefault="00BF4069" w:rsidP="00CF3D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52">
        <w:rPr>
          <w:rFonts w:ascii="Times New Roman" w:hAnsi="Times New Roman"/>
          <w:w w:val="106"/>
          <w:sz w:val="28"/>
          <w:szCs w:val="28"/>
        </w:rPr>
        <w:t xml:space="preserve">из них: </w:t>
      </w:r>
      <w:r w:rsidR="009A64AD" w:rsidRPr="00F72552">
        <w:rPr>
          <w:rFonts w:ascii="Times New Roman" w:hAnsi="Times New Roman"/>
          <w:w w:val="106"/>
          <w:sz w:val="28"/>
          <w:szCs w:val="28"/>
        </w:rPr>
        <w:t>225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 письменных,</w:t>
      </w:r>
      <w:r w:rsidR="00414A3B" w:rsidRPr="00F72552">
        <w:rPr>
          <w:rFonts w:ascii="Times New Roman" w:hAnsi="Times New Roman"/>
          <w:sz w:val="28"/>
          <w:szCs w:val="28"/>
        </w:rPr>
        <w:t xml:space="preserve"> устных обращений </w:t>
      </w:r>
      <w:proofErr w:type="gramStart"/>
      <w:r w:rsidR="00414A3B" w:rsidRPr="00F72552">
        <w:rPr>
          <w:rFonts w:ascii="Times New Roman" w:hAnsi="Times New Roman"/>
          <w:sz w:val="28"/>
          <w:szCs w:val="28"/>
        </w:rPr>
        <w:t xml:space="preserve">граждан  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>–</w:t>
      </w:r>
      <w:proofErr w:type="gramEnd"/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 </w:t>
      </w:r>
      <w:r w:rsidR="009A64AD" w:rsidRPr="00F72552">
        <w:rPr>
          <w:rFonts w:ascii="Times New Roman" w:hAnsi="Times New Roman"/>
          <w:w w:val="106"/>
          <w:sz w:val="28"/>
          <w:szCs w:val="28"/>
        </w:rPr>
        <w:t>178</w:t>
      </w:r>
      <w:r w:rsidR="00CF3DF3" w:rsidRPr="00F72552">
        <w:rPr>
          <w:rFonts w:ascii="Times New Roman" w:hAnsi="Times New Roman"/>
          <w:sz w:val="28"/>
          <w:szCs w:val="28"/>
        </w:rPr>
        <w:t>,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 </w:t>
      </w:r>
      <w:r w:rsidR="000540A8" w:rsidRPr="00F72552">
        <w:rPr>
          <w:rFonts w:ascii="Times New Roman" w:hAnsi="Times New Roman"/>
          <w:w w:val="106"/>
          <w:sz w:val="28"/>
          <w:szCs w:val="28"/>
        </w:rPr>
        <w:t xml:space="preserve">именных – </w:t>
      </w:r>
      <w:r w:rsidR="00F72552" w:rsidRPr="00F72552">
        <w:rPr>
          <w:rFonts w:ascii="Times New Roman" w:hAnsi="Times New Roman"/>
          <w:w w:val="106"/>
          <w:sz w:val="28"/>
          <w:szCs w:val="28"/>
        </w:rPr>
        <w:t>363</w:t>
      </w:r>
      <w:r w:rsidR="000540A8" w:rsidRPr="00F72552">
        <w:rPr>
          <w:rFonts w:ascii="Times New Roman" w:hAnsi="Times New Roman"/>
          <w:w w:val="106"/>
          <w:sz w:val="28"/>
          <w:szCs w:val="28"/>
        </w:rPr>
        <w:t xml:space="preserve">, 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>коллективных –</w:t>
      </w:r>
      <w:r w:rsidR="000808A1" w:rsidRPr="00F72552">
        <w:rPr>
          <w:rFonts w:ascii="Times New Roman" w:hAnsi="Times New Roman"/>
          <w:w w:val="106"/>
          <w:sz w:val="28"/>
          <w:szCs w:val="28"/>
        </w:rPr>
        <w:t xml:space="preserve"> </w:t>
      </w:r>
      <w:r w:rsidR="000540A8" w:rsidRPr="00F72552">
        <w:rPr>
          <w:rFonts w:ascii="Times New Roman" w:hAnsi="Times New Roman"/>
          <w:w w:val="106"/>
          <w:sz w:val="28"/>
          <w:szCs w:val="28"/>
        </w:rPr>
        <w:t>1</w:t>
      </w:r>
      <w:r w:rsidR="00F72552" w:rsidRPr="00F72552">
        <w:rPr>
          <w:rFonts w:ascii="Times New Roman" w:hAnsi="Times New Roman"/>
          <w:w w:val="106"/>
          <w:sz w:val="28"/>
          <w:szCs w:val="28"/>
        </w:rPr>
        <w:t>8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, </w:t>
      </w:r>
      <w:r w:rsidR="00F72552" w:rsidRPr="00F72552">
        <w:rPr>
          <w:rFonts w:ascii="Times New Roman" w:hAnsi="Times New Roman"/>
          <w:w w:val="106"/>
          <w:sz w:val="28"/>
          <w:szCs w:val="28"/>
        </w:rPr>
        <w:t xml:space="preserve">организации – 8, без подписи – 14, 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повторных – </w:t>
      </w:r>
      <w:r w:rsidR="00F72552" w:rsidRPr="00F72552">
        <w:rPr>
          <w:rFonts w:ascii="Times New Roman" w:hAnsi="Times New Roman"/>
          <w:w w:val="106"/>
          <w:sz w:val="28"/>
          <w:szCs w:val="28"/>
        </w:rPr>
        <w:t>22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, </w:t>
      </w:r>
      <w:r w:rsidR="000540A8" w:rsidRPr="00F72552">
        <w:rPr>
          <w:rFonts w:ascii="Times New Roman" w:hAnsi="Times New Roman"/>
          <w:w w:val="106"/>
          <w:sz w:val="28"/>
          <w:szCs w:val="28"/>
        </w:rPr>
        <w:t>первичных</w:t>
      </w:r>
      <w:r w:rsidR="00414A3B" w:rsidRPr="00F72552">
        <w:rPr>
          <w:rFonts w:ascii="Times New Roman" w:hAnsi="Times New Roman"/>
          <w:w w:val="106"/>
          <w:sz w:val="28"/>
          <w:szCs w:val="28"/>
        </w:rPr>
        <w:t xml:space="preserve"> – </w:t>
      </w:r>
      <w:r w:rsidR="00F72552" w:rsidRPr="00F72552">
        <w:rPr>
          <w:rFonts w:ascii="Times New Roman" w:hAnsi="Times New Roman"/>
          <w:w w:val="106"/>
          <w:sz w:val="28"/>
          <w:szCs w:val="28"/>
        </w:rPr>
        <w:t>381</w:t>
      </w:r>
      <w:r w:rsidR="00414A3B" w:rsidRPr="00F72552">
        <w:rPr>
          <w:rFonts w:ascii="Times New Roman" w:hAnsi="Times New Roman"/>
          <w:sz w:val="28"/>
          <w:szCs w:val="28"/>
        </w:rPr>
        <w:t>.</w:t>
      </w:r>
    </w:p>
    <w:p w:rsidR="00414A3B" w:rsidRPr="00E54075" w:rsidRDefault="00414A3B" w:rsidP="00414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363">
        <w:rPr>
          <w:rFonts w:ascii="Times New Roman" w:hAnsi="Times New Roman"/>
          <w:sz w:val="28"/>
          <w:szCs w:val="28"/>
        </w:rPr>
        <w:t xml:space="preserve">Как показал анализ, наибольшее количество обращений граждан связано с недостатками в работе органов местного самоуправления по вопросам хозяйственной деятельности – </w:t>
      </w:r>
      <w:r w:rsidR="008077EE" w:rsidRPr="003A5363">
        <w:rPr>
          <w:rFonts w:ascii="Times New Roman" w:hAnsi="Times New Roman"/>
          <w:sz w:val="28"/>
          <w:szCs w:val="28"/>
        </w:rPr>
        <w:t>266</w:t>
      </w:r>
      <w:r w:rsidR="00737A55" w:rsidRPr="003A5363">
        <w:rPr>
          <w:rFonts w:ascii="Times New Roman" w:hAnsi="Times New Roman"/>
          <w:sz w:val="28"/>
          <w:szCs w:val="28"/>
        </w:rPr>
        <w:t xml:space="preserve">, или </w:t>
      </w:r>
      <w:r w:rsidR="002732C1" w:rsidRPr="00E54075">
        <w:rPr>
          <w:rFonts w:ascii="Times New Roman" w:hAnsi="Times New Roman"/>
          <w:sz w:val="28"/>
          <w:szCs w:val="28"/>
        </w:rPr>
        <w:t>6</w:t>
      </w:r>
      <w:r w:rsidR="00E55519" w:rsidRPr="00E54075">
        <w:rPr>
          <w:rFonts w:ascii="Times New Roman" w:hAnsi="Times New Roman"/>
          <w:sz w:val="28"/>
          <w:szCs w:val="28"/>
        </w:rPr>
        <w:t>6</w:t>
      </w:r>
      <w:r w:rsidRPr="00E54075">
        <w:rPr>
          <w:rFonts w:ascii="Times New Roman" w:hAnsi="Times New Roman"/>
          <w:sz w:val="28"/>
          <w:szCs w:val="28"/>
        </w:rPr>
        <w:t xml:space="preserve"> % сообщений, </w:t>
      </w:r>
      <w:r w:rsidR="008077EE" w:rsidRPr="00E54075">
        <w:rPr>
          <w:rFonts w:ascii="Times New Roman" w:hAnsi="Times New Roman"/>
          <w:sz w:val="28"/>
          <w:szCs w:val="28"/>
        </w:rPr>
        <w:t>коммунальное хозяйство – 53, или 1</w:t>
      </w:r>
      <w:r w:rsidR="00E55519" w:rsidRPr="00E54075">
        <w:rPr>
          <w:rFonts w:ascii="Times New Roman" w:hAnsi="Times New Roman"/>
          <w:sz w:val="28"/>
          <w:szCs w:val="28"/>
        </w:rPr>
        <w:t>4</w:t>
      </w:r>
      <w:r w:rsidR="008077EE" w:rsidRPr="00E54075">
        <w:rPr>
          <w:rFonts w:ascii="Times New Roman" w:hAnsi="Times New Roman"/>
          <w:sz w:val="28"/>
          <w:szCs w:val="28"/>
        </w:rPr>
        <w:t xml:space="preserve"> %, </w:t>
      </w:r>
      <w:r w:rsidR="00C5024F" w:rsidRPr="00E54075">
        <w:rPr>
          <w:rFonts w:ascii="Times New Roman" w:hAnsi="Times New Roman"/>
          <w:sz w:val="28"/>
          <w:szCs w:val="28"/>
        </w:rPr>
        <w:t>природные ресурсы и охрана окружающей среды</w:t>
      </w:r>
      <w:r w:rsidRPr="00E54075">
        <w:rPr>
          <w:rFonts w:ascii="Times New Roman" w:hAnsi="Times New Roman"/>
          <w:sz w:val="28"/>
          <w:szCs w:val="28"/>
        </w:rPr>
        <w:t xml:space="preserve"> – </w:t>
      </w:r>
      <w:r w:rsidR="008077EE" w:rsidRPr="00E54075">
        <w:rPr>
          <w:rFonts w:ascii="Times New Roman" w:hAnsi="Times New Roman"/>
          <w:sz w:val="28"/>
          <w:szCs w:val="28"/>
        </w:rPr>
        <w:t>32</w:t>
      </w:r>
      <w:r w:rsidR="00737A55" w:rsidRPr="00E54075">
        <w:rPr>
          <w:rFonts w:ascii="Times New Roman" w:hAnsi="Times New Roman"/>
          <w:sz w:val="28"/>
          <w:szCs w:val="28"/>
        </w:rPr>
        <w:t xml:space="preserve">, или </w:t>
      </w:r>
      <w:r w:rsidR="00E55519" w:rsidRPr="00E54075">
        <w:rPr>
          <w:rFonts w:ascii="Times New Roman" w:hAnsi="Times New Roman"/>
          <w:sz w:val="28"/>
          <w:szCs w:val="28"/>
        </w:rPr>
        <w:t>8</w:t>
      </w:r>
      <w:r w:rsidR="002732C1" w:rsidRPr="00E54075">
        <w:rPr>
          <w:rFonts w:ascii="Times New Roman" w:hAnsi="Times New Roman"/>
          <w:sz w:val="28"/>
          <w:szCs w:val="28"/>
        </w:rPr>
        <w:t xml:space="preserve"> </w:t>
      </w:r>
      <w:r w:rsidRPr="00E54075">
        <w:rPr>
          <w:rFonts w:ascii="Times New Roman" w:hAnsi="Times New Roman"/>
          <w:sz w:val="28"/>
          <w:szCs w:val="28"/>
        </w:rPr>
        <w:t>% сообщений</w:t>
      </w:r>
      <w:r w:rsidR="008077EE" w:rsidRPr="00E54075">
        <w:rPr>
          <w:rFonts w:ascii="Times New Roman" w:hAnsi="Times New Roman"/>
          <w:sz w:val="28"/>
          <w:szCs w:val="28"/>
        </w:rPr>
        <w:t>.</w:t>
      </w:r>
      <w:r w:rsidR="00C5024F" w:rsidRPr="00E54075">
        <w:rPr>
          <w:rFonts w:ascii="Times New Roman" w:hAnsi="Times New Roman"/>
          <w:sz w:val="28"/>
          <w:szCs w:val="28"/>
        </w:rPr>
        <w:t xml:space="preserve"> </w:t>
      </w:r>
    </w:p>
    <w:p w:rsidR="00A97BBF" w:rsidRPr="003A5363" w:rsidRDefault="00A97BBF" w:rsidP="00A23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6F8" w:rsidRPr="003A5363" w:rsidRDefault="00414A3B" w:rsidP="005B3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363">
        <w:rPr>
          <w:rFonts w:ascii="Times New Roman" w:hAnsi="Times New Roman"/>
          <w:sz w:val="28"/>
          <w:szCs w:val="28"/>
        </w:rPr>
        <w:t xml:space="preserve">Обращения граждан поступили из: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A97BBF" w:rsidRPr="003A5363" w:rsidTr="00A97BBF">
        <w:trPr>
          <w:trHeight w:val="608"/>
        </w:trPr>
        <w:tc>
          <w:tcPr>
            <w:tcW w:w="4815" w:type="dxa"/>
          </w:tcPr>
          <w:p w:rsidR="00A97BBF" w:rsidRPr="003A5363" w:rsidRDefault="00A97BBF" w:rsidP="00E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363">
              <w:rPr>
                <w:rFonts w:ascii="Times New Roman" w:hAnsi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5096" w:type="dxa"/>
          </w:tcPr>
          <w:p w:rsidR="00A97BBF" w:rsidRPr="003A5363" w:rsidRDefault="00A97BBF" w:rsidP="00E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363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 граждан</w:t>
            </w:r>
          </w:p>
          <w:p w:rsidR="00A97BBF" w:rsidRPr="003A5363" w:rsidRDefault="00323DD5" w:rsidP="00E5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A97BBF" w:rsidRPr="003A5363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</w:tr>
      <w:tr w:rsidR="00A97BBF" w:rsidRPr="003A5363" w:rsidTr="00A97BBF">
        <w:tc>
          <w:tcPr>
            <w:tcW w:w="4815" w:type="dxa"/>
            <w:shd w:val="clear" w:color="auto" w:fill="auto"/>
          </w:tcPr>
          <w:p w:rsidR="00A97BBF" w:rsidRPr="003A5363" w:rsidRDefault="00A97BBF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106"/>
                <w:sz w:val="28"/>
                <w:szCs w:val="28"/>
              </w:rPr>
            </w:pPr>
            <w:r w:rsidRPr="003A5363">
              <w:rPr>
                <w:rFonts w:ascii="Times New Roman" w:eastAsia="Times New Roman" w:hAnsi="Times New Roman"/>
                <w:w w:val="106"/>
                <w:sz w:val="28"/>
                <w:szCs w:val="28"/>
              </w:rPr>
              <w:t>От заявителя</w:t>
            </w:r>
          </w:p>
        </w:tc>
        <w:tc>
          <w:tcPr>
            <w:tcW w:w="5096" w:type="dxa"/>
          </w:tcPr>
          <w:p w:rsidR="00A97BBF" w:rsidRPr="003A5363" w:rsidRDefault="00CC0B22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A97BBF" w:rsidRPr="003A5363" w:rsidTr="00A97BBF">
        <w:tc>
          <w:tcPr>
            <w:tcW w:w="4815" w:type="dxa"/>
            <w:shd w:val="clear" w:color="auto" w:fill="auto"/>
          </w:tcPr>
          <w:p w:rsidR="00A97BBF" w:rsidRPr="003A5363" w:rsidRDefault="00A97BBF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106"/>
                <w:sz w:val="28"/>
                <w:szCs w:val="28"/>
              </w:rPr>
            </w:pPr>
            <w:r w:rsidRPr="003A5363">
              <w:rPr>
                <w:rFonts w:ascii="Times New Roman" w:eastAsia="Times New Roman" w:hAnsi="Times New Roman"/>
                <w:w w:val="106"/>
                <w:sz w:val="28"/>
                <w:szCs w:val="28"/>
              </w:rPr>
              <w:t>Органы исполнительной власти Курской области</w:t>
            </w:r>
          </w:p>
        </w:tc>
        <w:tc>
          <w:tcPr>
            <w:tcW w:w="5096" w:type="dxa"/>
          </w:tcPr>
          <w:p w:rsidR="00A97BBF" w:rsidRPr="003A5363" w:rsidRDefault="00CC0B22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A97BBF" w:rsidRPr="003A5363" w:rsidTr="00A97BBF">
        <w:tc>
          <w:tcPr>
            <w:tcW w:w="4815" w:type="dxa"/>
            <w:shd w:val="clear" w:color="auto" w:fill="auto"/>
          </w:tcPr>
          <w:p w:rsidR="00A97BBF" w:rsidRPr="003A5363" w:rsidRDefault="00A97BBF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106"/>
                <w:sz w:val="28"/>
                <w:szCs w:val="28"/>
              </w:rPr>
            </w:pPr>
            <w:r w:rsidRPr="003A5363">
              <w:rPr>
                <w:rFonts w:ascii="Times New Roman" w:eastAsia="Times New Roman" w:hAnsi="Times New Roman"/>
                <w:w w:val="106"/>
                <w:sz w:val="28"/>
                <w:szCs w:val="28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5096" w:type="dxa"/>
          </w:tcPr>
          <w:p w:rsidR="00A97BBF" w:rsidRPr="003A5363" w:rsidRDefault="00CC0B22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97BBF" w:rsidRPr="003A5363" w:rsidTr="00A97BBF">
        <w:tc>
          <w:tcPr>
            <w:tcW w:w="4815" w:type="dxa"/>
            <w:shd w:val="clear" w:color="auto" w:fill="auto"/>
          </w:tcPr>
          <w:p w:rsidR="00A97BBF" w:rsidRPr="003A5363" w:rsidRDefault="00A97BBF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3A5363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  <w:proofErr w:type="spellStart"/>
            <w:r w:rsidRPr="003A5363">
              <w:rPr>
                <w:rFonts w:ascii="Times New Roman" w:hAnsi="Times New Roman"/>
                <w:sz w:val="28"/>
                <w:szCs w:val="28"/>
              </w:rPr>
              <w:t>В.В.Путина</w:t>
            </w:r>
            <w:proofErr w:type="spellEnd"/>
          </w:p>
        </w:tc>
        <w:tc>
          <w:tcPr>
            <w:tcW w:w="5096" w:type="dxa"/>
          </w:tcPr>
          <w:p w:rsidR="00A97BBF" w:rsidRPr="003A5363" w:rsidRDefault="00A97BBF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218" w:rsidRPr="003A5363" w:rsidTr="00A97BBF">
        <w:tc>
          <w:tcPr>
            <w:tcW w:w="4815" w:type="dxa"/>
            <w:shd w:val="clear" w:color="auto" w:fill="auto"/>
          </w:tcPr>
          <w:p w:rsidR="006A5218" w:rsidRPr="003A5363" w:rsidRDefault="006A5218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5096" w:type="dxa"/>
          </w:tcPr>
          <w:p w:rsidR="006A5218" w:rsidRPr="003A5363" w:rsidRDefault="006A5218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218" w:rsidRPr="003A5363" w:rsidTr="00A97BBF">
        <w:tc>
          <w:tcPr>
            <w:tcW w:w="4815" w:type="dxa"/>
            <w:shd w:val="clear" w:color="auto" w:fill="auto"/>
          </w:tcPr>
          <w:p w:rsidR="006A5218" w:rsidRPr="003A5363" w:rsidRDefault="006A5218" w:rsidP="00E556F8">
            <w:pPr>
              <w:widowControl w:val="0"/>
              <w:tabs>
                <w:tab w:val="num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5096" w:type="dxa"/>
          </w:tcPr>
          <w:p w:rsidR="006A5218" w:rsidRPr="003A5363" w:rsidRDefault="006A5218" w:rsidP="00E55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143D7" w:rsidRPr="003A5363" w:rsidRDefault="00C143D7" w:rsidP="00A23987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</w:p>
    <w:p w:rsidR="00C606C4" w:rsidRPr="003A5363" w:rsidRDefault="00414A3B" w:rsidP="00A735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По характеру обращения граждан распределились следующим образом:</w:t>
      </w:r>
    </w:p>
    <w:p w:rsidR="00440049" w:rsidRPr="003A5363" w:rsidRDefault="00C606C4" w:rsidP="003A536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B46849" wp14:editId="22A9FF47">
            <wp:extent cx="6113721" cy="2923954"/>
            <wp:effectExtent l="0" t="0" r="190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3A67" w:rsidRPr="003A5363" w:rsidRDefault="00825238" w:rsidP="003A536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A536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F0A9D4" wp14:editId="24972804">
            <wp:extent cx="6113720" cy="3104707"/>
            <wp:effectExtent l="0" t="0" r="190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892" w:rsidRDefault="003A5892" w:rsidP="003A589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319C" w:rsidRPr="009036C2" w:rsidRDefault="005B319C" w:rsidP="005B319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036C2">
        <w:rPr>
          <w:rFonts w:ascii="Times New Roman" w:hAnsi="Times New Roman"/>
          <w:b/>
          <w:noProof/>
          <w:sz w:val="28"/>
          <w:szCs w:val="28"/>
          <w:lang w:eastAsia="ru-RU"/>
        </w:rPr>
        <w:t>Динамика</w:t>
      </w:r>
      <w:r w:rsidR="009036C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колличества</w:t>
      </w:r>
      <w:r w:rsidRPr="009036C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обращений граждан по тематикам</w:t>
      </w:r>
    </w:p>
    <w:p w:rsidR="005906D4" w:rsidRPr="003A5363" w:rsidRDefault="005866BE" w:rsidP="008454FF">
      <w:pPr>
        <w:tabs>
          <w:tab w:val="left" w:pos="136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7099BA" wp14:editId="17CBCC06">
            <wp:extent cx="6124354" cy="3561715"/>
            <wp:effectExtent l="0" t="0" r="1016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6D4" w:rsidRPr="003A5363" w:rsidRDefault="005906D4" w:rsidP="002732C1">
      <w:pPr>
        <w:tabs>
          <w:tab w:val="left" w:pos="136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06D4" w:rsidRPr="003A5363" w:rsidRDefault="005906D4" w:rsidP="002732C1">
      <w:pPr>
        <w:tabs>
          <w:tab w:val="left" w:pos="136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32C1" w:rsidRPr="003A5363" w:rsidRDefault="002732C1" w:rsidP="002732C1">
      <w:pPr>
        <w:tabs>
          <w:tab w:val="left" w:pos="136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 xml:space="preserve">Как следует из анализа, наибольшее количество обращений поступило по вопросам </w:t>
      </w:r>
      <w:r w:rsidR="009131B4" w:rsidRPr="003A5363">
        <w:rPr>
          <w:rFonts w:ascii="Times New Roman" w:hAnsi="Times New Roman"/>
          <w:b/>
          <w:sz w:val="28"/>
          <w:szCs w:val="28"/>
        </w:rPr>
        <w:t>экономики</w:t>
      </w:r>
      <w:r w:rsidRPr="003A5363">
        <w:rPr>
          <w:rFonts w:ascii="Times New Roman" w:hAnsi="Times New Roman"/>
          <w:b/>
          <w:sz w:val="28"/>
          <w:szCs w:val="28"/>
        </w:rPr>
        <w:t xml:space="preserve"> – </w:t>
      </w:r>
      <w:r w:rsidR="00E27789">
        <w:rPr>
          <w:rFonts w:ascii="Times New Roman" w:hAnsi="Times New Roman"/>
          <w:b/>
          <w:sz w:val="28"/>
          <w:szCs w:val="28"/>
        </w:rPr>
        <w:t>299</w:t>
      </w:r>
      <w:r w:rsidRPr="003A5363">
        <w:rPr>
          <w:rFonts w:ascii="Times New Roman" w:hAnsi="Times New Roman"/>
          <w:b/>
          <w:sz w:val="28"/>
          <w:szCs w:val="28"/>
        </w:rPr>
        <w:t xml:space="preserve"> (20</w:t>
      </w:r>
      <w:r w:rsidR="00F9499F" w:rsidRPr="003A5363">
        <w:rPr>
          <w:rFonts w:ascii="Times New Roman" w:hAnsi="Times New Roman"/>
          <w:b/>
          <w:sz w:val="28"/>
          <w:szCs w:val="28"/>
        </w:rPr>
        <w:t>19</w:t>
      </w:r>
      <w:r w:rsidRPr="003A5363">
        <w:rPr>
          <w:rFonts w:ascii="Times New Roman" w:hAnsi="Times New Roman"/>
          <w:b/>
          <w:sz w:val="28"/>
          <w:szCs w:val="28"/>
        </w:rPr>
        <w:t xml:space="preserve"> г. – </w:t>
      </w:r>
      <w:r w:rsidR="00E27789">
        <w:rPr>
          <w:rFonts w:ascii="Times New Roman" w:hAnsi="Times New Roman"/>
          <w:b/>
          <w:sz w:val="28"/>
          <w:szCs w:val="28"/>
        </w:rPr>
        <w:t>304</w:t>
      </w:r>
      <w:r w:rsidRPr="003A5363">
        <w:rPr>
          <w:rFonts w:ascii="Times New Roman" w:hAnsi="Times New Roman"/>
          <w:b/>
          <w:sz w:val="28"/>
          <w:szCs w:val="28"/>
        </w:rPr>
        <w:t xml:space="preserve">). </w:t>
      </w:r>
    </w:p>
    <w:p w:rsidR="00C70036" w:rsidRPr="00CB2D31" w:rsidRDefault="002732C1" w:rsidP="003B5B4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w w:val="106"/>
          <w:sz w:val="28"/>
          <w:szCs w:val="28"/>
        </w:rPr>
      </w:pPr>
      <w:r w:rsidRPr="003A5363">
        <w:rPr>
          <w:rFonts w:ascii="Times New Roman" w:hAnsi="Times New Roman"/>
          <w:color w:val="000000"/>
          <w:w w:val="106"/>
          <w:sz w:val="28"/>
          <w:szCs w:val="28"/>
        </w:rPr>
        <w:tab/>
      </w:r>
      <w:r w:rsidRPr="00CB2D31">
        <w:rPr>
          <w:rFonts w:ascii="Times New Roman" w:hAnsi="Times New Roman"/>
          <w:w w:val="106"/>
          <w:sz w:val="28"/>
          <w:szCs w:val="28"/>
        </w:rPr>
        <w:t xml:space="preserve">Количество обращений уменьшилось на </w:t>
      </w:r>
      <w:r w:rsidR="00E55519" w:rsidRPr="00CB2D31">
        <w:rPr>
          <w:rFonts w:ascii="Times New Roman" w:hAnsi="Times New Roman"/>
          <w:w w:val="106"/>
          <w:sz w:val="28"/>
          <w:szCs w:val="28"/>
        </w:rPr>
        <w:t>1</w:t>
      </w:r>
      <w:r w:rsidRPr="00CB2D31">
        <w:rPr>
          <w:rFonts w:ascii="Times New Roman" w:hAnsi="Times New Roman"/>
          <w:w w:val="106"/>
          <w:sz w:val="28"/>
          <w:szCs w:val="28"/>
        </w:rPr>
        <w:t xml:space="preserve"> % в сравнении с </w:t>
      </w:r>
      <w:r w:rsidR="00F9499F" w:rsidRPr="00CB2D31">
        <w:rPr>
          <w:rFonts w:ascii="Times New Roman" w:hAnsi="Times New Roman"/>
          <w:w w:val="106"/>
          <w:sz w:val="28"/>
          <w:szCs w:val="28"/>
        </w:rPr>
        <w:t>аналогичным периодом 2019</w:t>
      </w:r>
      <w:r w:rsidR="003B5B41" w:rsidRPr="00CB2D31">
        <w:rPr>
          <w:rFonts w:ascii="Times New Roman" w:hAnsi="Times New Roman"/>
          <w:w w:val="106"/>
          <w:sz w:val="28"/>
          <w:szCs w:val="28"/>
        </w:rPr>
        <w:t xml:space="preserve"> г.</w:t>
      </w:r>
    </w:p>
    <w:p w:rsidR="005906D4" w:rsidRPr="003A5363" w:rsidRDefault="005906D4" w:rsidP="005906D4">
      <w:pPr>
        <w:tabs>
          <w:tab w:val="left" w:pos="1365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Это вопросы:</w:t>
      </w:r>
    </w:p>
    <w:p w:rsidR="005906D4" w:rsidRPr="003A5363" w:rsidRDefault="005906D4" w:rsidP="005906D4">
      <w:pPr>
        <w:tabs>
          <w:tab w:val="left" w:pos="1365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строительства и ремонта дорог; организации транспортного обслуживания населения; комплексного благоустройства территорий</w:t>
      </w:r>
      <w:r w:rsidRPr="003A5363">
        <w:rPr>
          <w:rFonts w:ascii="Times New Roman" w:hAnsi="Times New Roman"/>
          <w:color w:val="000000"/>
          <w:w w:val="106"/>
          <w:sz w:val="28"/>
          <w:szCs w:val="28"/>
        </w:rPr>
        <w:t>;</w:t>
      </w: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 xml:space="preserve"> </w:t>
      </w:r>
      <w:r w:rsidRPr="003A5363">
        <w:rPr>
          <w:rFonts w:ascii="Times New Roman" w:hAnsi="Times New Roman"/>
          <w:sz w:val="28"/>
          <w:szCs w:val="28"/>
        </w:rPr>
        <w:t>отсутствия уличного освещения</w:t>
      </w: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 xml:space="preserve">; </w:t>
      </w:r>
      <w:r w:rsidRPr="003A5363">
        <w:rPr>
          <w:rFonts w:ascii="Times New Roman" w:hAnsi="Times New Roman"/>
          <w:sz w:val="28"/>
          <w:szCs w:val="28"/>
        </w:rPr>
        <w:t>строительства систем водоснабжения поселений</w:t>
      </w: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 xml:space="preserve"> и другие.</w:t>
      </w:r>
    </w:p>
    <w:p w:rsidR="003B5B41" w:rsidRPr="003A5363" w:rsidRDefault="003B5B41" w:rsidP="00414A3B">
      <w:pPr>
        <w:tabs>
          <w:tab w:val="left" w:pos="1365"/>
        </w:tabs>
        <w:spacing w:before="120" w:after="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</w:p>
    <w:p w:rsidR="00A97BBF" w:rsidRPr="003A5363" w:rsidRDefault="00A97BBF" w:rsidP="00FA177A">
      <w:pPr>
        <w:tabs>
          <w:tab w:val="left" w:pos="1365"/>
        </w:tabs>
        <w:spacing w:before="120" w:after="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</w:p>
    <w:p w:rsidR="00F9499F" w:rsidRPr="003A5363" w:rsidRDefault="000A24EE" w:rsidP="00FA177A">
      <w:pPr>
        <w:tabs>
          <w:tab w:val="left" w:pos="1365"/>
        </w:tabs>
        <w:spacing w:before="120" w:after="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В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опрос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ы </w:t>
      </w:r>
      <w:r w:rsidR="00DD4B0C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социальной сферы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подняты в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6</w:t>
      </w:r>
      <w:r w:rsidR="00DD4B0C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4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обращени</w:t>
      </w:r>
      <w:r w:rsidR="00DD4B0C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я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х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граждан (</w:t>
      </w:r>
      <w:r w:rsidR="00DD4B0C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в</w:t>
      </w:r>
      <w:r w:rsidR="00811C5F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20</w:t>
      </w:r>
      <w:r w:rsidR="00F9499F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19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г. –</w:t>
      </w:r>
      <w:r w:rsidR="00772B2F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50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обращени</w:t>
      </w:r>
      <w:r w:rsidR="00DD4B0C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й</w:t>
      </w:r>
      <w:r w:rsidR="00414A3B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).   </w:t>
      </w:r>
    </w:p>
    <w:p w:rsidR="00414A3B" w:rsidRPr="00CB2D31" w:rsidRDefault="00414A3B" w:rsidP="00414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31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10DEE" w:rsidRPr="00CB2D31">
        <w:rPr>
          <w:rFonts w:ascii="Times New Roman" w:hAnsi="Times New Roman"/>
          <w:sz w:val="28"/>
          <w:szCs w:val="28"/>
        </w:rPr>
        <w:t>увеличилось</w:t>
      </w:r>
      <w:r w:rsidRPr="00CB2D31">
        <w:rPr>
          <w:rFonts w:ascii="Times New Roman" w:hAnsi="Times New Roman"/>
          <w:sz w:val="28"/>
          <w:szCs w:val="28"/>
        </w:rPr>
        <w:t xml:space="preserve"> </w:t>
      </w:r>
      <w:r w:rsidR="00E55519" w:rsidRPr="00CB2D31">
        <w:rPr>
          <w:rFonts w:ascii="Times New Roman" w:hAnsi="Times New Roman"/>
          <w:sz w:val="28"/>
          <w:szCs w:val="28"/>
        </w:rPr>
        <w:t>на 3</w:t>
      </w:r>
      <w:proofErr w:type="gramStart"/>
      <w:r w:rsidR="00E55519" w:rsidRPr="00CB2D31">
        <w:rPr>
          <w:rFonts w:ascii="Times New Roman" w:hAnsi="Times New Roman"/>
          <w:sz w:val="28"/>
          <w:szCs w:val="28"/>
        </w:rPr>
        <w:t xml:space="preserve">% </w:t>
      </w:r>
      <w:r w:rsidRPr="00CB2D3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B2D31">
        <w:rPr>
          <w:rFonts w:ascii="Times New Roman" w:hAnsi="Times New Roman"/>
          <w:sz w:val="28"/>
          <w:szCs w:val="28"/>
        </w:rPr>
        <w:t xml:space="preserve"> сравнении с 20</w:t>
      </w:r>
      <w:r w:rsidR="00F9499F" w:rsidRPr="00CB2D31">
        <w:rPr>
          <w:rFonts w:ascii="Times New Roman" w:hAnsi="Times New Roman"/>
          <w:sz w:val="28"/>
          <w:szCs w:val="28"/>
        </w:rPr>
        <w:t>19</w:t>
      </w:r>
      <w:r w:rsidRPr="00CB2D31">
        <w:rPr>
          <w:rFonts w:ascii="Times New Roman" w:hAnsi="Times New Roman"/>
          <w:sz w:val="28"/>
          <w:szCs w:val="28"/>
        </w:rPr>
        <w:t xml:space="preserve"> года</w:t>
      </w:r>
      <w:r w:rsidR="00F9499F" w:rsidRPr="00CB2D31">
        <w:rPr>
          <w:rFonts w:ascii="Times New Roman" w:hAnsi="Times New Roman"/>
          <w:sz w:val="28"/>
          <w:szCs w:val="28"/>
        </w:rPr>
        <w:t>.</w:t>
      </w:r>
    </w:p>
    <w:p w:rsidR="000A24EE" w:rsidRPr="003A5363" w:rsidRDefault="000A24EE" w:rsidP="000A2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363">
        <w:rPr>
          <w:rFonts w:ascii="Times New Roman" w:hAnsi="Times New Roman"/>
          <w:sz w:val="28"/>
          <w:szCs w:val="28"/>
        </w:rPr>
        <w:t xml:space="preserve">Это вопросы по здравоохранению, просьбы об обеспечении льготными лекарственными средствами, оформление детей в детские дошкольные учреждения, решения конфликтных ситуаций в образовательных учреждениях, условий проведения образовательного процесса и др. </w:t>
      </w:r>
    </w:p>
    <w:p w:rsidR="00F9499F" w:rsidRPr="003A5363" w:rsidRDefault="00F9499F" w:rsidP="000A2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99F" w:rsidRPr="00110DEE" w:rsidRDefault="00414A3B" w:rsidP="00FA1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FF000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По вопросам   жилищно</w:t>
      </w:r>
      <w:r w:rsidR="003F7A36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-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коммунальной сферы поступило 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77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обращени</w:t>
      </w:r>
      <w:r w:rsidR="00DF3A67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й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(</w:t>
      </w:r>
      <w:r w:rsidR="00DF3A67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20</w:t>
      </w:r>
      <w:r w:rsidR="00F9499F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19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г. – 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82</w:t>
      </w:r>
      <w:r w:rsidR="00F9499F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 обращени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я</w:t>
      </w:r>
      <w:r w:rsidR="00FA177A"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), </w:t>
      </w:r>
      <w:r w:rsidR="00E55519" w:rsidRPr="00CB2D31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что на 6% меньше чем за 2019 г</w:t>
      </w:r>
      <w:r w:rsidR="00FA177A" w:rsidRPr="00CB2D31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.</w:t>
      </w:r>
    </w:p>
    <w:p w:rsidR="00414A3B" w:rsidRPr="003A5363" w:rsidRDefault="00FA177A" w:rsidP="00F9499F">
      <w:pPr>
        <w:tabs>
          <w:tab w:val="left" w:pos="1365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З</w:t>
      </w:r>
      <w:r w:rsidR="00414A3B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аявители просили оказать помощь в проведении капитального или текущего ремонта многоквартирны</w:t>
      </w:r>
      <w:r w:rsidR="00F9499F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 xml:space="preserve">х домов, коммуникаций, квартир, </w:t>
      </w:r>
      <w:r w:rsidR="00414A3B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содержались вопросы оплаты услуг жилищно</w:t>
      </w:r>
      <w:r w:rsidR="003F7A36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-</w:t>
      </w:r>
      <w:r w:rsidR="00414A3B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коммунального хозяйства в многоквартирных домах</w:t>
      </w:r>
      <w:r w:rsidR="00F9499F"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>,</w:t>
      </w:r>
      <w:r w:rsidR="00F9499F" w:rsidRPr="003A5363">
        <w:rPr>
          <w:rFonts w:ascii="Times New Roman" w:eastAsia="Times New Roman" w:hAnsi="Times New Roman"/>
          <w:snapToGrid w:val="0"/>
          <w:color w:val="FF0000"/>
          <w:sz w:val="28"/>
          <w:szCs w:val="28"/>
          <w:lang w:eastAsia="ru-RU" w:bidi="bo-CN"/>
        </w:rPr>
        <w:t xml:space="preserve"> </w:t>
      </w:r>
      <w:r w:rsidR="00414A3B" w:rsidRPr="003A5363">
        <w:rPr>
          <w:rFonts w:ascii="Times New Roman" w:hAnsi="Times New Roman"/>
          <w:sz w:val="28"/>
          <w:szCs w:val="28"/>
        </w:rPr>
        <w:t>сообщалось о несанкционированных свалках мусора</w:t>
      </w:r>
      <w:r w:rsidR="00F9499F" w:rsidRPr="003A5363">
        <w:rPr>
          <w:rFonts w:ascii="Times New Roman" w:hAnsi="Times New Roman"/>
          <w:sz w:val="28"/>
          <w:szCs w:val="28"/>
        </w:rPr>
        <w:t>.</w:t>
      </w:r>
    </w:p>
    <w:p w:rsidR="00F9499F" w:rsidRPr="003A5363" w:rsidRDefault="00F9499F" w:rsidP="00F9499F">
      <w:pPr>
        <w:tabs>
          <w:tab w:val="left" w:pos="1365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14A3B" w:rsidRDefault="00414A3B" w:rsidP="00414A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>По тематике «Государство, общество, политика» поступило</w:t>
      </w:r>
      <w:r w:rsidR="00110DEE">
        <w:rPr>
          <w:rFonts w:ascii="Times New Roman" w:hAnsi="Times New Roman"/>
          <w:b/>
          <w:sz w:val="28"/>
          <w:szCs w:val="28"/>
        </w:rPr>
        <w:t xml:space="preserve"> 40</w:t>
      </w:r>
      <w:r w:rsidR="0081596E" w:rsidRPr="003A5363">
        <w:rPr>
          <w:rFonts w:ascii="Times New Roman" w:hAnsi="Times New Roman"/>
          <w:b/>
          <w:sz w:val="28"/>
          <w:szCs w:val="28"/>
        </w:rPr>
        <w:t xml:space="preserve"> </w:t>
      </w:r>
      <w:r w:rsidRPr="003A5363">
        <w:rPr>
          <w:rFonts w:ascii="Times New Roman" w:hAnsi="Times New Roman"/>
          <w:b/>
          <w:sz w:val="28"/>
          <w:szCs w:val="28"/>
        </w:rPr>
        <w:t>обращений (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20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19 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 xml:space="preserve">г. – </w:t>
      </w:r>
      <w:r w:rsidR="00110DEE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6 обращений</w:t>
      </w:r>
      <w:r w:rsidRPr="003A5363">
        <w:rPr>
          <w:rFonts w:ascii="Times New Roman" w:eastAsia="Times New Roman" w:hAnsi="Times New Roman"/>
          <w:b/>
          <w:snapToGrid w:val="0"/>
          <w:sz w:val="28"/>
          <w:szCs w:val="28"/>
          <w:lang w:eastAsia="ru-RU" w:bidi="bo-CN"/>
        </w:rPr>
        <w:t>)</w:t>
      </w:r>
      <w:r w:rsidRPr="003A5363">
        <w:rPr>
          <w:rFonts w:ascii="Times New Roman" w:hAnsi="Times New Roman"/>
          <w:b/>
          <w:sz w:val="28"/>
          <w:szCs w:val="28"/>
        </w:rPr>
        <w:t>.</w:t>
      </w:r>
    </w:p>
    <w:p w:rsidR="00E55519" w:rsidRPr="00E55519" w:rsidRDefault="00E55519" w:rsidP="00E5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519">
        <w:rPr>
          <w:rFonts w:ascii="Times New Roman" w:hAnsi="Times New Roman"/>
          <w:sz w:val="28"/>
          <w:szCs w:val="28"/>
        </w:rPr>
        <w:t xml:space="preserve">Количество обращений увеличилось </w:t>
      </w:r>
      <w:r>
        <w:rPr>
          <w:rFonts w:ascii="Times New Roman" w:hAnsi="Times New Roman"/>
          <w:sz w:val="28"/>
          <w:szCs w:val="28"/>
        </w:rPr>
        <w:t>в 6.7 раз</w:t>
      </w:r>
      <w:r w:rsidR="00313F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55519">
        <w:rPr>
          <w:rFonts w:ascii="Times New Roman" w:hAnsi="Times New Roman"/>
          <w:sz w:val="28"/>
          <w:szCs w:val="28"/>
        </w:rPr>
        <w:t>в сравнении с 2019 года.</w:t>
      </w:r>
    </w:p>
    <w:p w:rsidR="00414A3B" w:rsidRPr="003A5363" w:rsidRDefault="0081596E" w:rsidP="00414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363">
        <w:rPr>
          <w:rFonts w:ascii="Times New Roman" w:hAnsi="Times New Roman"/>
          <w:sz w:val="28"/>
          <w:szCs w:val="28"/>
        </w:rPr>
        <w:t>Заявители</w:t>
      </w:r>
      <w:r w:rsidR="00414A3B" w:rsidRPr="003A5363">
        <w:rPr>
          <w:rFonts w:ascii="Times New Roman" w:hAnsi="Times New Roman"/>
          <w:sz w:val="28"/>
          <w:szCs w:val="28"/>
        </w:rPr>
        <w:t xml:space="preserve"> просили о повторном рассмотрении их обращений и в целом поднимали вопросы работы с обращениями граждан. </w:t>
      </w:r>
    </w:p>
    <w:p w:rsidR="0081596E" w:rsidRPr="003A5363" w:rsidRDefault="0081596E" w:rsidP="00414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96E" w:rsidRPr="003A5363" w:rsidRDefault="00414A3B" w:rsidP="00FA17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5363">
        <w:rPr>
          <w:rFonts w:ascii="Times New Roman" w:hAnsi="Times New Roman"/>
          <w:b/>
          <w:sz w:val="28"/>
          <w:szCs w:val="28"/>
        </w:rPr>
        <w:t>По вопросам обороны, без</w:t>
      </w:r>
      <w:r w:rsidR="0081596E" w:rsidRPr="003A5363">
        <w:rPr>
          <w:rFonts w:ascii="Times New Roman" w:hAnsi="Times New Roman"/>
          <w:b/>
          <w:sz w:val="28"/>
          <w:szCs w:val="28"/>
        </w:rPr>
        <w:t xml:space="preserve">опасности, законности поступило </w:t>
      </w:r>
      <w:r w:rsidR="00110DEE">
        <w:rPr>
          <w:rFonts w:ascii="Times New Roman" w:hAnsi="Times New Roman"/>
          <w:b/>
          <w:sz w:val="28"/>
          <w:szCs w:val="28"/>
        </w:rPr>
        <w:t xml:space="preserve">10 </w:t>
      </w:r>
      <w:r w:rsidRPr="003A5363">
        <w:rPr>
          <w:rFonts w:ascii="Times New Roman" w:hAnsi="Times New Roman"/>
          <w:b/>
          <w:sz w:val="28"/>
          <w:szCs w:val="28"/>
        </w:rPr>
        <w:t>обращени</w:t>
      </w:r>
      <w:r w:rsidR="00110DEE">
        <w:rPr>
          <w:rFonts w:ascii="Times New Roman" w:hAnsi="Times New Roman"/>
          <w:b/>
          <w:sz w:val="28"/>
          <w:szCs w:val="28"/>
        </w:rPr>
        <w:t>й</w:t>
      </w:r>
      <w:r w:rsidRPr="003A5363">
        <w:rPr>
          <w:rFonts w:ascii="Times New Roman" w:hAnsi="Times New Roman"/>
          <w:b/>
          <w:sz w:val="28"/>
          <w:szCs w:val="28"/>
        </w:rPr>
        <w:t xml:space="preserve"> (201</w:t>
      </w:r>
      <w:r w:rsidR="00140C08" w:rsidRPr="003A5363">
        <w:rPr>
          <w:rFonts w:ascii="Times New Roman" w:hAnsi="Times New Roman"/>
          <w:b/>
          <w:sz w:val="28"/>
          <w:szCs w:val="28"/>
        </w:rPr>
        <w:t>9</w:t>
      </w:r>
      <w:r w:rsidRPr="003A5363">
        <w:rPr>
          <w:rFonts w:ascii="Times New Roman" w:hAnsi="Times New Roman"/>
          <w:b/>
          <w:sz w:val="28"/>
          <w:szCs w:val="28"/>
        </w:rPr>
        <w:t xml:space="preserve"> г. – </w:t>
      </w:r>
      <w:r w:rsidR="00110DEE">
        <w:rPr>
          <w:rFonts w:ascii="Times New Roman" w:hAnsi="Times New Roman"/>
          <w:b/>
          <w:sz w:val="28"/>
          <w:szCs w:val="28"/>
        </w:rPr>
        <w:t>10</w:t>
      </w:r>
      <w:r w:rsidR="0081596E" w:rsidRPr="003A5363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110DEE">
        <w:rPr>
          <w:rFonts w:ascii="Times New Roman" w:hAnsi="Times New Roman"/>
          <w:b/>
          <w:sz w:val="28"/>
          <w:szCs w:val="28"/>
        </w:rPr>
        <w:t>й</w:t>
      </w:r>
      <w:r w:rsidRPr="003A5363">
        <w:rPr>
          <w:rFonts w:ascii="Times New Roman" w:hAnsi="Times New Roman"/>
          <w:b/>
          <w:sz w:val="28"/>
          <w:szCs w:val="28"/>
        </w:rPr>
        <w:t>)</w:t>
      </w:r>
      <w:r w:rsidR="00110DEE">
        <w:rPr>
          <w:rFonts w:ascii="Times New Roman" w:hAnsi="Times New Roman"/>
          <w:b/>
          <w:sz w:val="28"/>
          <w:szCs w:val="28"/>
        </w:rPr>
        <w:t>, что сохранилось на прежнем уровне.</w:t>
      </w:r>
    </w:p>
    <w:p w:rsidR="00110DEE" w:rsidRDefault="00110DEE" w:rsidP="009B41E1">
      <w:pPr>
        <w:pStyle w:val="a3"/>
        <w:ind w:firstLine="708"/>
        <w:rPr>
          <w:sz w:val="28"/>
          <w:szCs w:val="28"/>
        </w:rPr>
      </w:pPr>
    </w:p>
    <w:p w:rsidR="009B41E1" w:rsidRPr="00CB2D31" w:rsidRDefault="009B41E1" w:rsidP="009B41E1">
      <w:pPr>
        <w:pStyle w:val="a3"/>
        <w:ind w:firstLine="708"/>
        <w:rPr>
          <w:sz w:val="28"/>
          <w:szCs w:val="28"/>
        </w:rPr>
      </w:pPr>
      <w:proofErr w:type="spellStart"/>
      <w:r w:rsidRPr="003A5363">
        <w:rPr>
          <w:sz w:val="28"/>
          <w:szCs w:val="28"/>
        </w:rPr>
        <w:t>Среднерайонный</w:t>
      </w:r>
      <w:proofErr w:type="spellEnd"/>
      <w:r w:rsidRPr="003A5363">
        <w:rPr>
          <w:sz w:val="28"/>
          <w:szCs w:val="28"/>
        </w:rPr>
        <w:t xml:space="preserve"> показатель интенсивности обращений граждан по </w:t>
      </w:r>
      <w:proofErr w:type="spellStart"/>
      <w:r w:rsidRPr="003A5363">
        <w:rPr>
          <w:sz w:val="28"/>
          <w:szCs w:val="28"/>
        </w:rPr>
        <w:t>Обоянскому</w:t>
      </w:r>
      <w:proofErr w:type="spellEnd"/>
      <w:r w:rsidRPr="003A5363">
        <w:rPr>
          <w:sz w:val="28"/>
          <w:szCs w:val="28"/>
        </w:rPr>
        <w:t xml:space="preserve"> району –  </w:t>
      </w:r>
      <w:r w:rsidRPr="00CB2D31">
        <w:rPr>
          <w:sz w:val="28"/>
          <w:szCs w:val="28"/>
        </w:rPr>
        <w:t xml:space="preserve">около </w:t>
      </w:r>
      <w:r w:rsidR="00E55519" w:rsidRPr="00CB2D31">
        <w:rPr>
          <w:sz w:val="28"/>
          <w:szCs w:val="28"/>
        </w:rPr>
        <w:t>20</w:t>
      </w:r>
      <w:r w:rsidRPr="00CB2D31">
        <w:rPr>
          <w:sz w:val="28"/>
          <w:szCs w:val="28"/>
        </w:rPr>
        <w:t xml:space="preserve"> обращений на 1000 жителей района. </w:t>
      </w:r>
    </w:p>
    <w:p w:rsidR="00CF3DF3" w:rsidRPr="003A5363" w:rsidRDefault="00CF3DF3" w:rsidP="009B41E1">
      <w:pPr>
        <w:pStyle w:val="a3"/>
        <w:ind w:firstLine="708"/>
        <w:rPr>
          <w:sz w:val="28"/>
          <w:szCs w:val="28"/>
        </w:rPr>
      </w:pPr>
    </w:p>
    <w:p w:rsidR="009B41E1" w:rsidRPr="003A5363" w:rsidRDefault="009B41E1" w:rsidP="009B41E1">
      <w:pPr>
        <w:pStyle w:val="a3"/>
        <w:rPr>
          <w:sz w:val="28"/>
          <w:szCs w:val="28"/>
        </w:rPr>
      </w:pPr>
      <w:r w:rsidRPr="003A5363">
        <w:rPr>
          <w:sz w:val="28"/>
          <w:szCs w:val="28"/>
        </w:rPr>
        <w:tab/>
      </w:r>
      <w:r w:rsidR="00110DEE">
        <w:rPr>
          <w:sz w:val="28"/>
          <w:szCs w:val="28"/>
        </w:rPr>
        <w:t xml:space="preserve">В связи с принятыми </w:t>
      </w:r>
      <w:r w:rsidRPr="003A5363">
        <w:rPr>
          <w:sz w:val="28"/>
          <w:szCs w:val="28"/>
        </w:rPr>
        <w:t xml:space="preserve">ограничительными мерами, связанными с эпидемиологической обстановкой в Курской области, выездные </w:t>
      </w:r>
      <w:r w:rsidR="00025828">
        <w:rPr>
          <w:sz w:val="28"/>
          <w:szCs w:val="28"/>
        </w:rPr>
        <w:t xml:space="preserve">и личные </w:t>
      </w:r>
      <w:r w:rsidRPr="003A5363">
        <w:rPr>
          <w:sz w:val="28"/>
          <w:szCs w:val="28"/>
        </w:rPr>
        <w:t xml:space="preserve">приемы граждан должностными лицами Администрации </w:t>
      </w:r>
      <w:proofErr w:type="spellStart"/>
      <w:r w:rsidRPr="003A5363">
        <w:rPr>
          <w:sz w:val="28"/>
          <w:szCs w:val="28"/>
        </w:rPr>
        <w:t>Обоянского</w:t>
      </w:r>
      <w:proofErr w:type="spellEnd"/>
      <w:r w:rsidRPr="003A5363">
        <w:rPr>
          <w:sz w:val="28"/>
          <w:szCs w:val="28"/>
        </w:rPr>
        <w:t xml:space="preserve"> района</w:t>
      </w:r>
      <w:r w:rsidR="00110DEE">
        <w:rPr>
          <w:sz w:val="28"/>
          <w:szCs w:val="28"/>
        </w:rPr>
        <w:t xml:space="preserve"> с марта 2020 года</w:t>
      </w:r>
      <w:r w:rsidRPr="003A5363">
        <w:rPr>
          <w:sz w:val="28"/>
          <w:szCs w:val="28"/>
        </w:rPr>
        <w:t xml:space="preserve"> не осуществлялись.</w:t>
      </w:r>
    </w:p>
    <w:p w:rsidR="0081596E" w:rsidRPr="003A5363" w:rsidRDefault="0081596E" w:rsidP="0081596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</w:p>
    <w:p w:rsidR="00414A3B" w:rsidRPr="003A5363" w:rsidRDefault="00414A3B" w:rsidP="0081596E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  <w:r w:rsidRPr="003A5363"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  <w:t xml:space="preserve"> </w:t>
      </w:r>
    </w:p>
    <w:p w:rsidR="00414A3B" w:rsidRPr="003A5363" w:rsidRDefault="00414A3B" w:rsidP="00414A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</w:p>
    <w:p w:rsidR="00414A3B" w:rsidRPr="003A5363" w:rsidRDefault="00414A3B" w:rsidP="00414A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</w:p>
    <w:p w:rsidR="00414A3B" w:rsidRPr="003A5363" w:rsidRDefault="00414A3B" w:rsidP="00414A3B">
      <w:pPr>
        <w:rPr>
          <w:rFonts w:ascii="Times New Roman" w:eastAsia="Times New Roman" w:hAnsi="Times New Roman"/>
          <w:snapToGrid w:val="0"/>
          <w:sz w:val="28"/>
          <w:szCs w:val="28"/>
          <w:lang w:eastAsia="ru-RU" w:bidi="bo-CN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414A3B" w:rsidRPr="003A5363" w:rsidRDefault="00414A3B" w:rsidP="00414A3B">
      <w:pPr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8B7871" w:rsidRPr="003A5363" w:rsidRDefault="008B7871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p w:rsidR="004550AF" w:rsidRPr="003A5363" w:rsidRDefault="004550AF" w:rsidP="00414A3B">
      <w:pPr>
        <w:spacing w:after="0"/>
        <w:rPr>
          <w:rFonts w:ascii="Times New Roman" w:hAnsi="Times New Roman"/>
          <w:sz w:val="28"/>
          <w:szCs w:val="28"/>
        </w:rPr>
      </w:pPr>
    </w:p>
    <w:sectPr w:rsidR="004550AF" w:rsidRPr="003A5363" w:rsidSect="00A23987">
      <w:headerReference w:type="even" r:id="rId9"/>
      <w:headerReference w:type="default" r:id="rId10"/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7C" w:rsidRDefault="00F8437C">
      <w:pPr>
        <w:spacing w:after="0" w:line="240" w:lineRule="auto"/>
      </w:pPr>
      <w:r>
        <w:separator/>
      </w:r>
    </w:p>
  </w:endnote>
  <w:endnote w:type="continuationSeparator" w:id="0">
    <w:p w:rsidR="00F8437C" w:rsidRDefault="00F8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7C" w:rsidRDefault="00F8437C">
      <w:pPr>
        <w:spacing w:after="0" w:line="240" w:lineRule="auto"/>
      </w:pPr>
      <w:r>
        <w:separator/>
      </w:r>
    </w:p>
  </w:footnote>
  <w:footnote w:type="continuationSeparator" w:id="0">
    <w:p w:rsidR="00F8437C" w:rsidRDefault="00F8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A1" w:rsidRDefault="00EA1B35" w:rsidP="00805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BA1" w:rsidRDefault="00313F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A1" w:rsidRDefault="00EA1B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3F7C">
      <w:rPr>
        <w:noProof/>
      </w:rPr>
      <w:t>4</w:t>
    </w:r>
    <w:r>
      <w:fldChar w:fldCharType="end"/>
    </w:r>
  </w:p>
  <w:p w:rsidR="00805BA1" w:rsidRDefault="00313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B"/>
    <w:rsid w:val="00015CE8"/>
    <w:rsid w:val="00022475"/>
    <w:rsid w:val="00025828"/>
    <w:rsid w:val="00026E2D"/>
    <w:rsid w:val="00032644"/>
    <w:rsid w:val="000475AF"/>
    <w:rsid w:val="000540A8"/>
    <w:rsid w:val="00054276"/>
    <w:rsid w:val="00062DB0"/>
    <w:rsid w:val="00073037"/>
    <w:rsid w:val="000732C8"/>
    <w:rsid w:val="000773DD"/>
    <w:rsid w:val="000808A1"/>
    <w:rsid w:val="00082229"/>
    <w:rsid w:val="000A24EE"/>
    <w:rsid w:val="000C5A16"/>
    <w:rsid w:val="000E7183"/>
    <w:rsid w:val="00110DEE"/>
    <w:rsid w:val="001121C8"/>
    <w:rsid w:val="0012354F"/>
    <w:rsid w:val="00140C08"/>
    <w:rsid w:val="001620DB"/>
    <w:rsid w:val="00173B0F"/>
    <w:rsid w:val="001930DA"/>
    <w:rsid w:val="00197F60"/>
    <w:rsid w:val="001A554A"/>
    <w:rsid w:val="001E7953"/>
    <w:rsid w:val="00224715"/>
    <w:rsid w:val="002420B1"/>
    <w:rsid w:val="002732C1"/>
    <w:rsid w:val="00287AFC"/>
    <w:rsid w:val="002900DB"/>
    <w:rsid w:val="002A4D8B"/>
    <w:rsid w:val="002B4A6D"/>
    <w:rsid w:val="002C4B3F"/>
    <w:rsid w:val="002D52FE"/>
    <w:rsid w:val="002F1178"/>
    <w:rsid w:val="00313F7C"/>
    <w:rsid w:val="00317989"/>
    <w:rsid w:val="00323DD5"/>
    <w:rsid w:val="003461F3"/>
    <w:rsid w:val="00354062"/>
    <w:rsid w:val="0036270D"/>
    <w:rsid w:val="00365371"/>
    <w:rsid w:val="003752EC"/>
    <w:rsid w:val="0038311E"/>
    <w:rsid w:val="003868C5"/>
    <w:rsid w:val="003A4032"/>
    <w:rsid w:val="003A5363"/>
    <w:rsid w:val="003A5892"/>
    <w:rsid w:val="003B5B41"/>
    <w:rsid w:val="003E0D1E"/>
    <w:rsid w:val="003F4678"/>
    <w:rsid w:val="003F7A36"/>
    <w:rsid w:val="00406BCC"/>
    <w:rsid w:val="00414A3B"/>
    <w:rsid w:val="00424C13"/>
    <w:rsid w:val="00440049"/>
    <w:rsid w:val="00440631"/>
    <w:rsid w:val="00445898"/>
    <w:rsid w:val="004550AF"/>
    <w:rsid w:val="00460509"/>
    <w:rsid w:val="00464626"/>
    <w:rsid w:val="004A66F6"/>
    <w:rsid w:val="004E105A"/>
    <w:rsid w:val="005251DF"/>
    <w:rsid w:val="005308FB"/>
    <w:rsid w:val="00551082"/>
    <w:rsid w:val="005866BE"/>
    <w:rsid w:val="005906D4"/>
    <w:rsid w:val="00596BAA"/>
    <w:rsid w:val="005B319C"/>
    <w:rsid w:val="005E077A"/>
    <w:rsid w:val="00633FDE"/>
    <w:rsid w:val="006468BC"/>
    <w:rsid w:val="00657DB0"/>
    <w:rsid w:val="00690275"/>
    <w:rsid w:val="006922C9"/>
    <w:rsid w:val="006A5218"/>
    <w:rsid w:val="006A5890"/>
    <w:rsid w:val="006B4AE2"/>
    <w:rsid w:val="006D7D2A"/>
    <w:rsid w:val="0071232A"/>
    <w:rsid w:val="00737A55"/>
    <w:rsid w:val="00752F33"/>
    <w:rsid w:val="007558B6"/>
    <w:rsid w:val="00761F6F"/>
    <w:rsid w:val="00765402"/>
    <w:rsid w:val="00772B2F"/>
    <w:rsid w:val="007B4C1A"/>
    <w:rsid w:val="007E7A1C"/>
    <w:rsid w:val="008077EE"/>
    <w:rsid w:val="00811C5F"/>
    <w:rsid w:val="008129B3"/>
    <w:rsid w:val="00815276"/>
    <w:rsid w:val="0081596E"/>
    <w:rsid w:val="00825238"/>
    <w:rsid w:val="008454FF"/>
    <w:rsid w:val="00852A4C"/>
    <w:rsid w:val="00875D4B"/>
    <w:rsid w:val="0089177C"/>
    <w:rsid w:val="008A1FAD"/>
    <w:rsid w:val="008B7871"/>
    <w:rsid w:val="008E2DAF"/>
    <w:rsid w:val="008E42BF"/>
    <w:rsid w:val="008F72AF"/>
    <w:rsid w:val="009036C2"/>
    <w:rsid w:val="009131B4"/>
    <w:rsid w:val="00922F71"/>
    <w:rsid w:val="00942AFA"/>
    <w:rsid w:val="00957CF5"/>
    <w:rsid w:val="009A1163"/>
    <w:rsid w:val="009A64AD"/>
    <w:rsid w:val="009B41E1"/>
    <w:rsid w:val="009C639C"/>
    <w:rsid w:val="009D382B"/>
    <w:rsid w:val="009D6003"/>
    <w:rsid w:val="009E1C64"/>
    <w:rsid w:val="009E7438"/>
    <w:rsid w:val="00A07267"/>
    <w:rsid w:val="00A12AF7"/>
    <w:rsid w:val="00A23987"/>
    <w:rsid w:val="00A50C8E"/>
    <w:rsid w:val="00A735A6"/>
    <w:rsid w:val="00A9469B"/>
    <w:rsid w:val="00A9654E"/>
    <w:rsid w:val="00A968C3"/>
    <w:rsid w:val="00A97BBF"/>
    <w:rsid w:val="00AA01DB"/>
    <w:rsid w:val="00AA1B81"/>
    <w:rsid w:val="00AA6664"/>
    <w:rsid w:val="00AA6D60"/>
    <w:rsid w:val="00AE7FCD"/>
    <w:rsid w:val="00AF57C8"/>
    <w:rsid w:val="00B01B2A"/>
    <w:rsid w:val="00B0448B"/>
    <w:rsid w:val="00B205DC"/>
    <w:rsid w:val="00B47EB6"/>
    <w:rsid w:val="00B544C8"/>
    <w:rsid w:val="00B62EDF"/>
    <w:rsid w:val="00B92878"/>
    <w:rsid w:val="00B934A7"/>
    <w:rsid w:val="00BA12EB"/>
    <w:rsid w:val="00BC6F3F"/>
    <w:rsid w:val="00BC7C2F"/>
    <w:rsid w:val="00BE04D1"/>
    <w:rsid w:val="00BF4069"/>
    <w:rsid w:val="00C143D7"/>
    <w:rsid w:val="00C3738E"/>
    <w:rsid w:val="00C41F27"/>
    <w:rsid w:val="00C5024F"/>
    <w:rsid w:val="00C606C4"/>
    <w:rsid w:val="00C70036"/>
    <w:rsid w:val="00CB2D31"/>
    <w:rsid w:val="00CB786D"/>
    <w:rsid w:val="00CB7E89"/>
    <w:rsid w:val="00CC0B22"/>
    <w:rsid w:val="00CE33CC"/>
    <w:rsid w:val="00CF3DF3"/>
    <w:rsid w:val="00D218A2"/>
    <w:rsid w:val="00D41735"/>
    <w:rsid w:val="00D723D0"/>
    <w:rsid w:val="00D963A2"/>
    <w:rsid w:val="00DA23E5"/>
    <w:rsid w:val="00DB0A0F"/>
    <w:rsid w:val="00DB4AFB"/>
    <w:rsid w:val="00DD4B0C"/>
    <w:rsid w:val="00DE244C"/>
    <w:rsid w:val="00DF0732"/>
    <w:rsid w:val="00DF214A"/>
    <w:rsid w:val="00DF3A67"/>
    <w:rsid w:val="00E27789"/>
    <w:rsid w:val="00E378EB"/>
    <w:rsid w:val="00E54075"/>
    <w:rsid w:val="00E55519"/>
    <w:rsid w:val="00E556F8"/>
    <w:rsid w:val="00E56141"/>
    <w:rsid w:val="00E6495D"/>
    <w:rsid w:val="00E82034"/>
    <w:rsid w:val="00E82F21"/>
    <w:rsid w:val="00E90499"/>
    <w:rsid w:val="00E93616"/>
    <w:rsid w:val="00E94222"/>
    <w:rsid w:val="00EA1B35"/>
    <w:rsid w:val="00EB7676"/>
    <w:rsid w:val="00EF12F5"/>
    <w:rsid w:val="00EF2684"/>
    <w:rsid w:val="00EF34FD"/>
    <w:rsid w:val="00F12D12"/>
    <w:rsid w:val="00F17376"/>
    <w:rsid w:val="00F72552"/>
    <w:rsid w:val="00F8437C"/>
    <w:rsid w:val="00F9348A"/>
    <w:rsid w:val="00F9499F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D31B"/>
  <w15:chartTrackingRefBased/>
  <w15:docId w15:val="{6E62252F-D417-461F-B977-097DF32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rsid w:val="00F17376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/>
      <w:snapToGrid w:val="0"/>
      <w:sz w:val="26"/>
      <w:szCs w:val="26"/>
      <w:lang w:eastAsia="ru-RU" w:bidi="bo-CN"/>
    </w:rPr>
  </w:style>
  <w:style w:type="character" w:customStyle="1" w:styleId="a4">
    <w:name w:val="Основной текст Знак"/>
    <w:basedOn w:val="a0"/>
    <w:link w:val="a3"/>
    <w:rsid w:val="00F17376"/>
    <w:rPr>
      <w:rFonts w:ascii="Times New Roman" w:eastAsia="Times New Roman" w:hAnsi="Times New Roman" w:cs="Times New Roman"/>
      <w:snapToGrid w:val="0"/>
      <w:sz w:val="26"/>
      <w:szCs w:val="26"/>
      <w:lang w:eastAsia="ru-RU" w:bidi="bo-CN"/>
    </w:rPr>
  </w:style>
  <w:style w:type="paragraph" w:styleId="a5">
    <w:name w:val="header"/>
    <w:basedOn w:val="a"/>
    <w:link w:val="a6"/>
    <w:uiPriority w:val="99"/>
    <w:rsid w:val="00414A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6">
    <w:name w:val="Верхний колонтитул Знак"/>
    <w:basedOn w:val="a0"/>
    <w:link w:val="a5"/>
    <w:uiPriority w:val="99"/>
    <w:rsid w:val="00414A3B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7">
    <w:name w:val="page number"/>
    <w:rsid w:val="00414A3B"/>
  </w:style>
  <w:style w:type="paragraph" w:styleId="a8">
    <w:name w:val="Balloon Text"/>
    <w:basedOn w:val="a"/>
    <w:link w:val="a9"/>
    <w:uiPriority w:val="99"/>
    <w:semiHidden/>
    <w:unhideWhenUsed/>
    <w:rsid w:val="0041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3B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E5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 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185-4740-9657-DDD313AAAB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185-4740-9657-DDD313AAAB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185-4740-9657-DDD313AAAB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185-4740-9657-DDD313AAAB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185-4740-9657-DDD313AAAB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Лист1!$B$1:$F$2</c:f>
              <c:strCache>
                <c:ptCount val="5"/>
                <c:pt idx="0">
                  <c:v>Г 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40</c:v>
                </c:pt>
                <c:pt idx="1">
                  <c:v>64</c:v>
                </c:pt>
                <c:pt idx="2">
                  <c:v>310</c:v>
                </c:pt>
                <c:pt idx="3">
                  <c:v>10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85-4740-9657-DDD313AAAB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2020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 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2B-4F66-AAFA-3C980E7C5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2B-4F66-AAFA-3C980E7C5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2B-4F66-AAFA-3C980E7C5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2B-4F66-AAFA-3C980E7C5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A2B-4F66-AAFA-3C980E7C5D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Лист1!$B$1:$F$2</c:f>
              <c:strCache>
                <c:ptCount val="5"/>
                <c:pt idx="0">
                  <c:v>Г 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</c:v>
                </c:pt>
                <c:pt idx="1">
                  <c:v>50</c:v>
                </c:pt>
                <c:pt idx="2">
                  <c:v>306</c:v>
                </c:pt>
                <c:pt idx="3">
                  <c:v>10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2B-4F66-AAFA-3C980E7C5D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2020 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Лист1!$B$1:$AE$1</c:f>
              <c:strCache>
                <c:ptCount val="30"/>
                <c:pt idx="0">
                  <c:v>Конституционный строй</c:v>
                </c:pt>
                <c:pt idx="1">
                  <c:v>Основы гос. управления</c:v>
                </c:pt>
                <c:pt idx="2">
                  <c:v>Международные отношения. </c:v>
                </c:pt>
                <c:pt idx="3">
                  <c:v>Г ражданское право</c:v>
                </c:pt>
                <c:pt idx="4">
                  <c:v>Индивидуальные правовые акты по кадровым воп.</c:v>
                </c:pt>
                <c:pt idx="5">
                  <c:v>Семья</c:v>
                </c:pt>
                <c:pt idx="6">
                  <c:v>Труд и занятость населения</c:v>
                </c:pt>
                <c:pt idx="7">
                  <c:v>Социальное обеспечение и социальное страхование</c:v>
                </c:pt>
                <c:pt idx="8">
                  <c:v>Образование. Наука. Культура</c:v>
                </c:pt>
                <c:pt idx="9">
                  <c:v>Здравоохранение. Физическая культура и спорт. Туризм</c:v>
                </c:pt>
                <c:pt idx="10">
                  <c:v>Финансы</c:v>
                </c:pt>
                <c:pt idx="11">
                  <c:v>Хозяйственная деятельность</c:v>
                </c:pt>
                <c:pt idx="12">
                  <c:v>Внешнеэкономическая деятельность. </c:v>
                </c:pt>
                <c:pt idx="13">
                  <c:v>Природные ресурсы и охрана окр. природной среды</c:v>
                </c:pt>
                <c:pt idx="14">
                  <c:v>Информация и информатизация</c:v>
                </c:pt>
                <c:pt idx="15">
                  <c:v>Оборона</c:v>
                </c:pt>
                <c:pt idx="16">
                  <c:v>Безопасность и охрана правопорядка</c:v>
                </c:pt>
                <c:pt idx="17">
                  <c:v>Уголовное право. Исполнение наказаний</c:v>
                </c:pt>
                <c:pt idx="18">
                  <c:v>Правосудие</c:v>
                </c:pt>
                <c:pt idx="19">
                  <c:v>Прокуратура. Органы юстиции. Адвокатура. Нотариат</c:v>
                </c:pt>
                <c:pt idx="20">
                  <c:v>Общие положения жилищного законодательства</c:v>
                </c:pt>
                <c:pt idx="21">
                  <c:v>Жилищный фонд</c:v>
                </c:pt>
                <c:pt idx="22">
                  <c:v>Обеспечение граждан жилищем, пользование жилищным фондом</c:v>
                </c:pt>
                <c:pt idx="23">
                  <c:v>Коммунальное хозяйство</c:v>
                </c:pt>
                <c:pt idx="24">
                  <c:v>Оплата строительства, содержания и ремонта жилья </c:v>
                </c:pt>
                <c:pt idx="25">
                  <c:v>Нежилые помещения. Административные здания </c:v>
                </c:pt>
                <c:pt idx="26">
                  <c:v>Перевод помещений из жилых в нежилые</c:v>
                </c:pt>
                <c:pt idx="27">
                  <c:v>Риелторская деятельность (в жилищном фонде)</c:v>
                </c:pt>
                <c:pt idx="28">
                  <c:v>Дачное хозяйство</c:v>
                </c:pt>
                <c:pt idx="29">
                  <c:v>Гостиничное хозяйство</c:v>
                </c:pt>
              </c:strCache>
            </c:strRef>
          </c:cat>
          <c:val>
            <c:numRef>
              <c:f>Лист1!$B$2:$AE$2</c:f>
              <c:numCache>
                <c:formatCode>General</c:formatCode>
                <c:ptCount val="30"/>
                <c:pt idx="0">
                  <c:v>14</c:v>
                </c:pt>
                <c:pt idx="1">
                  <c:v>12</c:v>
                </c:pt>
                <c:pt idx="2">
                  <c:v>4</c:v>
                </c:pt>
                <c:pt idx="3">
                  <c:v>9</c:v>
                </c:pt>
                <c:pt idx="4">
                  <c:v>1</c:v>
                </c:pt>
                <c:pt idx="5">
                  <c:v>9</c:v>
                </c:pt>
                <c:pt idx="6">
                  <c:v>1</c:v>
                </c:pt>
                <c:pt idx="7">
                  <c:v>32</c:v>
                </c:pt>
                <c:pt idx="8">
                  <c:v>11</c:v>
                </c:pt>
                <c:pt idx="9">
                  <c:v>11</c:v>
                </c:pt>
                <c:pt idx="10">
                  <c:v>0</c:v>
                </c:pt>
                <c:pt idx="11">
                  <c:v>266</c:v>
                </c:pt>
                <c:pt idx="12">
                  <c:v>1</c:v>
                </c:pt>
                <c:pt idx="13">
                  <c:v>32</c:v>
                </c:pt>
                <c:pt idx="14">
                  <c:v>0</c:v>
                </c:pt>
                <c:pt idx="15">
                  <c:v>11</c:v>
                </c:pt>
                <c:pt idx="16">
                  <c:v>8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1</c:v>
                </c:pt>
                <c:pt idx="21">
                  <c:v>0</c:v>
                </c:pt>
                <c:pt idx="22">
                  <c:v>22</c:v>
                </c:pt>
                <c:pt idx="23">
                  <c:v>53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6E-483A-9AF9-07AB9B04998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2019 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Лист1!$B$1:$AE$1</c:f>
              <c:strCache>
                <c:ptCount val="30"/>
                <c:pt idx="0">
                  <c:v>Конституционный строй</c:v>
                </c:pt>
                <c:pt idx="1">
                  <c:v>Основы гос. управления</c:v>
                </c:pt>
                <c:pt idx="2">
                  <c:v>Международные отношения. </c:v>
                </c:pt>
                <c:pt idx="3">
                  <c:v>Г ражданское право</c:v>
                </c:pt>
                <c:pt idx="4">
                  <c:v>Индивидуальные правовые акты по кадровым воп.</c:v>
                </c:pt>
                <c:pt idx="5">
                  <c:v>Семья</c:v>
                </c:pt>
                <c:pt idx="6">
                  <c:v>Труд и занятость населения</c:v>
                </c:pt>
                <c:pt idx="7">
                  <c:v>Социальное обеспечение и социальное страхование</c:v>
                </c:pt>
                <c:pt idx="8">
                  <c:v>Образование. Наука. Культура</c:v>
                </c:pt>
                <c:pt idx="9">
                  <c:v>Здравоохранение. Физическая культура и спорт. Туризм</c:v>
                </c:pt>
                <c:pt idx="10">
                  <c:v>Финансы</c:v>
                </c:pt>
                <c:pt idx="11">
                  <c:v>Хозяйственная деятельность</c:v>
                </c:pt>
                <c:pt idx="12">
                  <c:v>Внешнеэкономическая деятельность. </c:v>
                </c:pt>
                <c:pt idx="13">
                  <c:v>Природные ресурсы и охрана окр. природной среды</c:v>
                </c:pt>
                <c:pt idx="14">
                  <c:v>Информация и информатизация</c:v>
                </c:pt>
                <c:pt idx="15">
                  <c:v>Оборона</c:v>
                </c:pt>
                <c:pt idx="16">
                  <c:v>Безопасность и охрана правопорядка</c:v>
                </c:pt>
                <c:pt idx="17">
                  <c:v>Уголовное право. Исполнение наказаний</c:v>
                </c:pt>
                <c:pt idx="18">
                  <c:v>Правосудие</c:v>
                </c:pt>
                <c:pt idx="19">
                  <c:v>Прокуратура. Органы юстиции. Адвокатура. Нотариат</c:v>
                </c:pt>
                <c:pt idx="20">
                  <c:v>Общие положения жилищного законодательства</c:v>
                </c:pt>
                <c:pt idx="21">
                  <c:v>Жилищный фонд</c:v>
                </c:pt>
                <c:pt idx="22">
                  <c:v>Обеспечение граждан жилищем, пользование жилищным фондом</c:v>
                </c:pt>
                <c:pt idx="23">
                  <c:v>Коммунальное хозяйство</c:v>
                </c:pt>
                <c:pt idx="24">
                  <c:v>Оплата строительства, содержания и ремонта жилья </c:v>
                </c:pt>
                <c:pt idx="25">
                  <c:v>Нежилые помещения. Административные здания </c:v>
                </c:pt>
                <c:pt idx="26">
                  <c:v>Перевод помещений из жилых в нежилые</c:v>
                </c:pt>
                <c:pt idx="27">
                  <c:v>Риелторская деятельность (в жилищном фонде)</c:v>
                </c:pt>
                <c:pt idx="28">
                  <c:v>Дачное хозяйство</c:v>
                </c:pt>
                <c:pt idx="29">
                  <c:v>Гостиничное хозяйство</c:v>
                </c:pt>
              </c:strCache>
            </c:strRef>
          </c:cat>
          <c:val>
            <c:numRef>
              <c:f>Лист1!$B$3:$AE$3</c:f>
              <c:numCache>
                <c:formatCode>General</c:formatCode>
                <c:ptCount val="30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22</c:v>
                </c:pt>
                <c:pt idx="8">
                  <c:v>12</c:v>
                </c:pt>
                <c:pt idx="9">
                  <c:v>11</c:v>
                </c:pt>
                <c:pt idx="10">
                  <c:v>2</c:v>
                </c:pt>
                <c:pt idx="11">
                  <c:v>269</c:v>
                </c:pt>
                <c:pt idx="12">
                  <c:v>0</c:v>
                </c:pt>
                <c:pt idx="13">
                  <c:v>29</c:v>
                </c:pt>
                <c:pt idx="14">
                  <c:v>4</c:v>
                </c:pt>
                <c:pt idx="15">
                  <c:v>2</c:v>
                </c:pt>
                <c:pt idx="16">
                  <c:v>9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0</c:v>
                </c:pt>
                <c:pt idx="22">
                  <c:v>39</c:v>
                </c:pt>
                <c:pt idx="23">
                  <c:v>40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6E-483A-9AF9-07AB9B04998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2018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Лист1!$B$1:$AE$1</c:f>
              <c:strCache>
                <c:ptCount val="30"/>
                <c:pt idx="0">
                  <c:v>Конституционный строй</c:v>
                </c:pt>
                <c:pt idx="1">
                  <c:v>Основы гос. управления</c:v>
                </c:pt>
                <c:pt idx="2">
                  <c:v>Международные отношения. </c:v>
                </c:pt>
                <c:pt idx="3">
                  <c:v>Г ражданское право</c:v>
                </c:pt>
                <c:pt idx="4">
                  <c:v>Индивидуальные правовые акты по кадровым воп.</c:v>
                </c:pt>
                <c:pt idx="5">
                  <c:v>Семья</c:v>
                </c:pt>
                <c:pt idx="6">
                  <c:v>Труд и занятость населения</c:v>
                </c:pt>
                <c:pt idx="7">
                  <c:v>Социальное обеспечение и социальное страхование</c:v>
                </c:pt>
                <c:pt idx="8">
                  <c:v>Образование. Наука. Культура</c:v>
                </c:pt>
                <c:pt idx="9">
                  <c:v>Здравоохранение. Физическая культура и спорт. Туризм</c:v>
                </c:pt>
                <c:pt idx="10">
                  <c:v>Финансы</c:v>
                </c:pt>
                <c:pt idx="11">
                  <c:v>Хозяйственная деятельность</c:v>
                </c:pt>
                <c:pt idx="12">
                  <c:v>Внешнеэкономическая деятельность. </c:v>
                </c:pt>
                <c:pt idx="13">
                  <c:v>Природные ресурсы и охрана окр. природной среды</c:v>
                </c:pt>
                <c:pt idx="14">
                  <c:v>Информация и информатизация</c:v>
                </c:pt>
                <c:pt idx="15">
                  <c:v>Оборона</c:v>
                </c:pt>
                <c:pt idx="16">
                  <c:v>Безопасность и охрана правопорядка</c:v>
                </c:pt>
                <c:pt idx="17">
                  <c:v>Уголовное право. Исполнение наказаний</c:v>
                </c:pt>
                <c:pt idx="18">
                  <c:v>Правосудие</c:v>
                </c:pt>
                <c:pt idx="19">
                  <c:v>Прокуратура. Органы юстиции. Адвокатура. Нотариат</c:v>
                </c:pt>
                <c:pt idx="20">
                  <c:v>Общие положения жилищного законодательства</c:v>
                </c:pt>
                <c:pt idx="21">
                  <c:v>Жилищный фонд</c:v>
                </c:pt>
                <c:pt idx="22">
                  <c:v>Обеспечение граждан жилищем, пользование жилищным фондом</c:v>
                </c:pt>
                <c:pt idx="23">
                  <c:v>Коммунальное хозяйство</c:v>
                </c:pt>
                <c:pt idx="24">
                  <c:v>Оплата строительства, содержания и ремонта жилья </c:v>
                </c:pt>
                <c:pt idx="25">
                  <c:v>Нежилые помещения. Административные здания </c:v>
                </c:pt>
                <c:pt idx="26">
                  <c:v>Перевод помещений из жилых в нежилые</c:v>
                </c:pt>
                <c:pt idx="27">
                  <c:v>Риелторская деятельность (в жилищном фонде)</c:v>
                </c:pt>
                <c:pt idx="28">
                  <c:v>Дачное хозяйство</c:v>
                </c:pt>
                <c:pt idx="29">
                  <c:v>Гостиничное хозяйство</c:v>
                </c:pt>
              </c:strCache>
            </c:strRef>
          </c:cat>
          <c:val>
            <c:numRef>
              <c:f>Лист1!$B$4:$AE$4</c:f>
              <c:numCache>
                <c:formatCode>General</c:formatCode>
                <c:ptCount val="30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17</c:v>
                </c:pt>
                <c:pt idx="8">
                  <c:v>8</c:v>
                </c:pt>
                <c:pt idx="9">
                  <c:v>7</c:v>
                </c:pt>
                <c:pt idx="10">
                  <c:v>3</c:v>
                </c:pt>
                <c:pt idx="11">
                  <c:v>196</c:v>
                </c:pt>
                <c:pt idx="12">
                  <c:v>0</c:v>
                </c:pt>
                <c:pt idx="13">
                  <c:v>22</c:v>
                </c:pt>
                <c:pt idx="14">
                  <c:v>6</c:v>
                </c:pt>
                <c:pt idx="15">
                  <c:v>5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22</c:v>
                </c:pt>
                <c:pt idx="23">
                  <c:v>18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6E-483A-9AF9-07AB9B049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985784"/>
        <c:axId val="202981472"/>
      </c:lineChart>
      <c:catAx>
        <c:axId val="20298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81472"/>
        <c:crosses val="autoZero"/>
        <c:auto val="1"/>
        <c:lblAlgn val="ctr"/>
        <c:lblOffset val="100"/>
        <c:noMultiLvlLbl val="0"/>
      </c:catAx>
      <c:valAx>
        <c:axId val="2029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8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user</cp:lastModifiedBy>
  <cp:revision>25</cp:revision>
  <cp:lastPrinted>2021-01-14T07:45:00Z</cp:lastPrinted>
  <dcterms:created xsi:type="dcterms:W3CDTF">2021-01-13T11:58:00Z</dcterms:created>
  <dcterms:modified xsi:type="dcterms:W3CDTF">2021-01-15T05:57:00Z</dcterms:modified>
</cp:coreProperties>
</file>