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56" w:rsidRDefault="00A56F56" w:rsidP="00A56F56">
      <w:pPr>
        <w:pStyle w:val="a3"/>
        <w:rPr>
          <w:b/>
        </w:rPr>
      </w:pPr>
    </w:p>
    <w:p w:rsidR="00A56F56" w:rsidRDefault="00A56F56" w:rsidP="00A56F56">
      <w:pPr>
        <w:pStyle w:val="a3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9D0064" wp14:editId="6924FDF4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F56" w:rsidRDefault="00A56F56" w:rsidP="00A56F56">
      <w:pPr>
        <w:pStyle w:val="a3"/>
        <w:rPr>
          <w:b/>
        </w:rPr>
      </w:pPr>
    </w:p>
    <w:p w:rsidR="00A56F56" w:rsidRPr="00DE48A5" w:rsidRDefault="00A56F56" w:rsidP="00A56F56">
      <w:pPr>
        <w:pStyle w:val="a3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A56F56" w:rsidRPr="00DE48A5" w:rsidRDefault="00A56F56" w:rsidP="00A56F56">
      <w:pPr>
        <w:pStyle w:val="a3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F5C9F" wp14:editId="73011793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</wp:posOffset>
                </wp:positionV>
                <wp:extent cx="6286500" cy="0"/>
                <wp:effectExtent l="9525" t="15240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ZE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" strokeweight="1.5pt"/>
            </w:pict>
          </mc:Fallback>
        </mc:AlternateContent>
      </w:r>
      <w:r w:rsidRPr="00DE48A5">
        <w:rPr>
          <w:b/>
          <w:szCs w:val="28"/>
        </w:rPr>
        <w:t>КУРСКОЙ ОБЛАСТИ</w:t>
      </w:r>
    </w:p>
    <w:p w:rsidR="00A56F56" w:rsidRPr="00DE48A5" w:rsidRDefault="00A56F56" w:rsidP="00A56F56">
      <w:pPr>
        <w:pStyle w:val="a3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A56F56" w:rsidRPr="00DE48A5" w:rsidRDefault="00A56F56" w:rsidP="00A56F56">
      <w:pPr>
        <w:pStyle w:val="a3"/>
        <w:rPr>
          <w:b/>
          <w:szCs w:val="28"/>
        </w:rPr>
      </w:pPr>
    </w:p>
    <w:p w:rsidR="00A56F56" w:rsidRDefault="00A56F56" w:rsidP="00A56F56">
      <w:pPr>
        <w:pStyle w:val="a3"/>
        <w:rPr>
          <w:b/>
        </w:rPr>
      </w:pPr>
    </w:p>
    <w:p w:rsidR="00A56F56" w:rsidRPr="009D7488" w:rsidRDefault="00A56F56" w:rsidP="00A56F56">
      <w:pPr>
        <w:pStyle w:val="a3"/>
        <w:rPr>
          <w:b/>
          <w:spacing w:val="20"/>
          <w:szCs w:val="28"/>
        </w:rPr>
      </w:pPr>
      <w:r w:rsidRPr="009D7488">
        <w:rPr>
          <w:b/>
          <w:spacing w:val="20"/>
          <w:szCs w:val="28"/>
        </w:rPr>
        <w:t>ЗАКЛЮЧЕНИЕ</w:t>
      </w:r>
    </w:p>
    <w:p w:rsidR="00A56F56" w:rsidRPr="002327FA" w:rsidRDefault="00A56F56" w:rsidP="00A56F56">
      <w:pPr>
        <w:pStyle w:val="a3"/>
        <w:rPr>
          <w:b/>
          <w:szCs w:val="28"/>
        </w:rPr>
      </w:pPr>
    </w:p>
    <w:p w:rsidR="00A56F56" w:rsidRPr="00475ACD" w:rsidRDefault="00A56F56" w:rsidP="00A56F56">
      <w:pPr>
        <w:pStyle w:val="ConsPlusTitle"/>
        <w:widowControl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 w:rsidRPr="00475AC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финансовый отчет Территориальной избирательной комиссии о расходовании денежных средств, выделенных на подготовку и проведение досрочный выборов Главы Обоянского района Курской области</w:t>
      </w:r>
    </w:p>
    <w:p w:rsidR="00A56F56" w:rsidRDefault="00A56F56" w:rsidP="00D35DD2">
      <w:pPr>
        <w:spacing w:after="0" w:line="240" w:lineRule="auto"/>
        <w:ind w:firstLine="709"/>
        <w:jc w:val="both"/>
      </w:pPr>
    </w:p>
    <w:p w:rsidR="00A56F56" w:rsidRPr="00A56F56" w:rsidRDefault="00A56F56" w:rsidP="00A56F5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ходе анализа отчета Территориальной избирательной комиссии Обоянского района Курской области</w:t>
      </w:r>
      <w:r w:rsidRPr="00A56F56">
        <w:rPr>
          <w:rFonts w:ascii="Times New Roman" w:hAnsi="Times New Roman" w:cs="Times New Roman"/>
          <w:b w:val="0"/>
          <w:sz w:val="28"/>
          <w:szCs w:val="28"/>
        </w:rPr>
        <w:t xml:space="preserve"> о расходовании </w:t>
      </w:r>
      <w:proofErr w:type="gramStart"/>
      <w:r w:rsidRPr="00A56F56">
        <w:rPr>
          <w:rFonts w:ascii="Times New Roman" w:hAnsi="Times New Roman" w:cs="Times New Roman"/>
          <w:b w:val="0"/>
          <w:sz w:val="28"/>
          <w:szCs w:val="28"/>
        </w:rPr>
        <w:t>денежных средств, выделенных на п</w:t>
      </w:r>
      <w:r>
        <w:rPr>
          <w:rFonts w:ascii="Times New Roman" w:hAnsi="Times New Roman" w:cs="Times New Roman"/>
          <w:b w:val="0"/>
          <w:sz w:val="28"/>
          <w:szCs w:val="28"/>
        </w:rPr>
        <w:t>одготовку и проведение досрочных</w:t>
      </w:r>
      <w:r w:rsidRPr="00A56F56">
        <w:rPr>
          <w:rFonts w:ascii="Times New Roman" w:hAnsi="Times New Roman" w:cs="Times New Roman"/>
          <w:b w:val="0"/>
          <w:sz w:val="28"/>
          <w:szCs w:val="28"/>
        </w:rPr>
        <w:t xml:space="preserve"> выборов Главы Обоянского района Курской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установлено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следующее:</w:t>
      </w:r>
    </w:p>
    <w:p w:rsidR="00A56F56" w:rsidRDefault="00A56F56" w:rsidP="00A56F56">
      <w:pPr>
        <w:spacing w:after="0" w:line="240" w:lineRule="auto"/>
        <w:ind w:firstLine="709"/>
        <w:jc w:val="both"/>
      </w:pPr>
    </w:p>
    <w:p w:rsidR="00E10604" w:rsidRDefault="00D35DD2" w:rsidP="00D35DD2">
      <w:pPr>
        <w:spacing w:after="0" w:line="240" w:lineRule="auto"/>
        <w:ind w:firstLine="709"/>
        <w:jc w:val="both"/>
      </w:pPr>
      <w:r>
        <w:t>Общие расходы на подготовку и проведение досрочных выборов Главы Обоянского р</w:t>
      </w:r>
      <w:r w:rsidR="00A56F56">
        <w:t>айона Курской области составили</w:t>
      </w:r>
      <w:r>
        <w:t xml:space="preserve"> 1 млн. 200 тыс. руб. в том числе:</w:t>
      </w:r>
    </w:p>
    <w:p w:rsidR="00D35DD2" w:rsidRDefault="00D35DD2" w:rsidP="00D35DD2">
      <w:pPr>
        <w:spacing w:after="0" w:line="240" w:lineRule="auto"/>
        <w:ind w:firstLine="709"/>
        <w:jc w:val="both"/>
      </w:pPr>
      <w:r>
        <w:t>Расходы территориальной избирательной комиссии 348784,00 руб.</w:t>
      </w:r>
    </w:p>
    <w:p w:rsidR="00D35DD2" w:rsidRDefault="00D35DD2" w:rsidP="00D35DD2">
      <w:pPr>
        <w:spacing w:after="0" w:line="240" w:lineRule="auto"/>
        <w:ind w:firstLine="709"/>
        <w:jc w:val="both"/>
      </w:pPr>
      <w:r>
        <w:t xml:space="preserve">Расходы </w:t>
      </w:r>
      <w:r w:rsidR="00A56F56">
        <w:t>участковых избирательных комиссий (далее УИК)</w:t>
      </w:r>
      <w:r>
        <w:t xml:space="preserve"> – 851216,0</w:t>
      </w:r>
      <w:bookmarkStart w:id="0" w:name="_GoBack"/>
      <w:bookmarkEnd w:id="0"/>
      <w:r>
        <w:t xml:space="preserve"> руб.</w:t>
      </w:r>
    </w:p>
    <w:p w:rsidR="00D35DD2" w:rsidRDefault="00A56F56" w:rsidP="00D35DD2">
      <w:pPr>
        <w:spacing w:after="0" w:line="240" w:lineRule="auto"/>
        <w:ind w:firstLine="709"/>
        <w:jc w:val="both"/>
      </w:pPr>
      <w:r>
        <w:t>О</w:t>
      </w:r>
      <w:r w:rsidR="00D35DD2">
        <w:t>плата труда вместе с вознаграждением членов комиссии с правом решающего голоса всего 988012,7 руб., в том числе:</w:t>
      </w:r>
    </w:p>
    <w:p w:rsidR="00D35DD2" w:rsidRDefault="00D35DD2" w:rsidP="00D35DD2">
      <w:pPr>
        <w:spacing w:after="0" w:line="240" w:lineRule="auto"/>
        <w:ind w:firstLine="709"/>
        <w:jc w:val="both"/>
      </w:pPr>
      <w:r>
        <w:t xml:space="preserve">Членам </w:t>
      </w:r>
      <w:r w:rsidR="00A56F56">
        <w:t>Т</w:t>
      </w:r>
      <w:r>
        <w:t>ерриториальной избирательной комиссии 276380,0 руб.</w:t>
      </w:r>
    </w:p>
    <w:p w:rsidR="00D35DD2" w:rsidRDefault="00D35DD2" w:rsidP="00D35DD2">
      <w:pPr>
        <w:spacing w:after="0" w:line="240" w:lineRule="auto"/>
        <w:ind w:firstLine="709"/>
        <w:jc w:val="both"/>
      </w:pPr>
      <w:r>
        <w:t>Членам УИК 711632,7</w:t>
      </w:r>
    </w:p>
    <w:p w:rsidR="00D35DD2" w:rsidRDefault="00D35DD2" w:rsidP="00D35DD2">
      <w:pPr>
        <w:spacing w:after="0" w:line="240" w:lineRule="auto"/>
        <w:ind w:firstLine="709"/>
        <w:jc w:val="both"/>
      </w:pPr>
      <w:r>
        <w:t>Оплата питания в день выборов составила 64600,00 руб. в т. ч.</w:t>
      </w:r>
    </w:p>
    <w:p w:rsidR="00D35DD2" w:rsidRDefault="00A56F56" w:rsidP="00D35DD2">
      <w:pPr>
        <w:spacing w:after="0" w:line="240" w:lineRule="auto"/>
        <w:ind w:firstLine="709"/>
        <w:jc w:val="both"/>
      </w:pPr>
      <w:r>
        <w:t>Территориальной избирательной комиссии</w:t>
      </w:r>
      <w:r w:rsidR="00D35DD2">
        <w:t xml:space="preserve"> – 2000,0 руб.</w:t>
      </w:r>
    </w:p>
    <w:p w:rsidR="00D35DD2" w:rsidRDefault="00D35DD2" w:rsidP="00D35DD2">
      <w:pPr>
        <w:spacing w:after="0" w:line="240" w:lineRule="auto"/>
        <w:ind w:firstLine="709"/>
        <w:jc w:val="both"/>
      </w:pPr>
      <w:r>
        <w:t>УИК – 62600,00</w:t>
      </w:r>
    </w:p>
    <w:p w:rsidR="00D35DD2" w:rsidRDefault="00D35DD2" w:rsidP="00D35DD2">
      <w:pPr>
        <w:spacing w:after="0" w:line="240" w:lineRule="auto"/>
        <w:ind w:firstLine="709"/>
        <w:jc w:val="both"/>
      </w:pPr>
      <w:r>
        <w:t>Оплата труда по 31 гражданско-правовому договору составила 98008,0 руб.</w:t>
      </w:r>
    </w:p>
    <w:p w:rsidR="00D35DD2" w:rsidRDefault="00D35DD2" w:rsidP="00D35DD2">
      <w:pPr>
        <w:spacing w:after="0" w:line="240" w:lineRule="auto"/>
        <w:ind w:firstLine="709"/>
        <w:jc w:val="both"/>
      </w:pPr>
      <w:r>
        <w:t>На изготовление печатной продукции израсходовано 36448,0 руб.</w:t>
      </w:r>
    </w:p>
    <w:p w:rsidR="00D35DD2" w:rsidRDefault="00D35DD2" w:rsidP="00A56F56">
      <w:pPr>
        <w:spacing w:after="0" w:line="240" w:lineRule="auto"/>
        <w:ind w:firstLine="709"/>
        <w:jc w:val="both"/>
      </w:pPr>
      <w:r>
        <w:t xml:space="preserve">Канцелярские расходы </w:t>
      </w:r>
      <w:r w:rsidR="00A56F56">
        <w:t xml:space="preserve">составили </w:t>
      </w:r>
      <w:r>
        <w:t>12931,3 руб.</w:t>
      </w:r>
    </w:p>
    <w:p w:rsidR="00D35DD2" w:rsidRDefault="00A56F56" w:rsidP="00A56F56">
      <w:pPr>
        <w:spacing w:after="0" w:line="240" w:lineRule="auto"/>
        <w:ind w:firstLine="709"/>
        <w:jc w:val="both"/>
      </w:pPr>
      <w:r>
        <w:t>Факторов, позволяющих оказать влияние на достоверность представленной отчетности,</w:t>
      </w:r>
      <w:r w:rsidR="00EE334C">
        <w:t xml:space="preserve"> в ходе анализа</w:t>
      </w:r>
      <w:r>
        <w:t xml:space="preserve"> не выявлено.</w:t>
      </w:r>
    </w:p>
    <w:p w:rsidR="00A56F56" w:rsidRDefault="00A56F56" w:rsidP="00A56F56">
      <w:pPr>
        <w:spacing w:after="0" w:line="240" w:lineRule="auto"/>
        <w:ind w:firstLine="709"/>
        <w:jc w:val="both"/>
      </w:pPr>
    </w:p>
    <w:p w:rsidR="00A56F56" w:rsidRDefault="00A56F56" w:rsidP="00100011">
      <w:pPr>
        <w:spacing w:after="0" w:line="240" w:lineRule="auto"/>
        <w:jc w:val="both"/>
        <w:outlineLvl w:val="0"/>
        <w:rPr>
          <w:szCs w:val="28"/>
        </w:rPr>
      </w:pPr>
      <w:r>
        <w:rPr>
          <w:szCs w:val="28"/>
        </w:rPr>
        <w:t xml:space="preserve">Председатель Контрольно-счетного органа </w:t>
      </w:r>
    </w:p>
    <w:p w:rsidR="00A56F56" w:rsidRDefault="00A56F56" w:rsidP="00100011">
      <w:pPr>
        <w:spacing w:after="0" w:line="240" w:lineRule="auto"/>
        <w:jc w:val="both"/>
        <w:outlineLvl w:val="0"/>
      </w:pPr>
      <w:r>
        <w:rPr>
          <w:szCs w:val="28"/>
        </w:rPr>
        <w:t xml:space="preserve">Обоянского района Курской области             </w:t>
      </w:r>
      <w:r w:rsidR="00100011">
        <w:rPr>
          <w:szCs w:val="28"/>
        </w:rPr>
        <w:t xml:space="preserve">         </w:t>
      </w:r>
      <w:r>
        <w:rPr>
          <w:szCs w:val="28"/>
        </w:rPr>
        <w:t xml:space="preserve">                      С. Н. </w:t>
      </w:r>
      <w:proofErr w:type="spellStart"/>
      <w:r>
        <w:rPr>
          <w:szCs w:val="28"/>
        </w:rPr>
        <w:t>Шеверев</w:t>
      </w:r>
      <w:proofErr w:type="spellEnd"/>
    </w:p>
    <w:p w:rsidR="00A56F56" w:rsidRDefault="00A56F56" w:rsidP="00A56F56">
      <w:pPr>
        <w:spacing w:after="0" w:line="240" w:lineRule="auto"/>
        <w:ind w:firstLine="709"/>
        <w:jc w:val="both"/>
      </w:pPr>
    </w:p>
    <w:sectPr w:rsidR="00A5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D2"/>
    <w:rsid w:val="000364BD"/>
    <w:rsid w:val="00100011"/>
    <w:rsid w:val="001304A8"/>
    <w:rsid w:val="002367CA"/>
    <w:rsid w:val="002C4EB1"/>
    <w:rsid w:val="002F7586"/>
    <w:rsid w:val="003D7778"/>
    <w:rsid w:val="004800B2"/>
    <w:rsid w:val="00491850"/>
    <w:rsid w:val="004936A6"/>
    <w:rsid w:val="004A02E1"/>
    <w:rsid w:val="004A3108"/>
    <w:rsid w:val="005179FE"/>
    <w:rsid w:val="00687C42"/>
    <w:rsid w:val="00705B74"/>
    <w:rsid w:val="00765FA3"/>
    <w:rsid w:val="007E2B23"/>
    <w:rsid w:val="00813776"/>
    <w:rsid w:val="0090204B"/>
    <w:rsid w:val="00915748"/>
    <w:rsid w:val="00A56F56"/>
    <w:rsid w:val="00A82129"/>
    <w:rsid w:val="00AC2D7B"/>
    <w:rsid w:val="00C85134"/>
    <w:rsid w:val="00D1148E"/>
    <w:rsid w:val="00D35DD2"/>
    <w:rsid w:val="00D446C4"/>
    <w:rsid w:val="00D70F84"/>
    <w:rsid w:val="00D95284"/>
    <w:rsid w:val="00DA4E79"/>
    <w:rsid w:val="00DB52D3"/>
    <w:rsid w:val="00E10604"/>
    <w:rsid w:val="00E33EBD"/>
    <w:rsid w:val="00E41C3D"/>
    <w:rsid w:val="00E4781C"/>
    <w:rsid w:val="00E523D6"/>
    <w:rsid w:val="00E56778"/>
    <w:rsid w:val="00E67B83"/>
    <w:rsid w:val="00E74F92"/>
    <w:rsid w:val="00E837F2"/>
    <w:rsid w:val="00EE334C"/>
    <w:rsid w:val="00F24AD9"/>
    <w:rsid w:val="00F63C49"/>
    <w:rsid w:val="00F9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6F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56F56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a4">
    <w:name w:val="Название Знак"/>
    <w:basedOn w:val="a0"/>
    <w:link w:val="a3"/>
    <w:rsid w:val="00A56F56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6F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56F56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a4">
    <w:name w:val="Название Знак"/>
    <w:basedOn w:val="a0"/>
    <w:link w:val="a3"/>
    <w:rsid w:val="00A56F56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2013-11-29T11:13:00Z</cp:lastPrinted>
  <dcterms:created xsi:type="dcterms:W3CDTF">2013-11-29T09:32:00Z</dcterms:created>
  <dcterms:modified xsi:type="dcterms:W3CDTF">2013-11-29T11:13:00Z</dcterms:modified>
</cp:coreProperties>
</file>