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36" w:rsidRPr="00ED1904" w:rsidRDefault="00494036" w:rsidP="0049403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94036" w:rsidRPr="00ED1904" w:rsidRDefault="00494036" w:rsidP="00494036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 w:rsidR="006A3DFE">
        <w:rPr>
          <w:rFonts w:ascii="Times New Roman" w:eastAsia="Times New Roman" w:hAnsi="Times New Roman"/>
          <w:color w:val="333333"/>
          <w:sz w:val="28"/>
          <w:lang w:eastAsia="ru-RU"/>
        </w:rPr>
        <w:t>истрации Обоянского района за 3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квартал 2021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года.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94036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94036" w:rsidRDefault="00494036" w:rsidP="000C12B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</w:t>
      </w:r>
      <w:proofErr w:type="gramStart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494036" w:rsidRPr="00ED1904" w:rsidRDefault="006A3DFE" w:rsidP="006A3DF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33333"/>
          <w:sz w:val="28"/>
          <w:lang w:eastAsia="ru-RU"/>
        </w:rPr>
      </w:pPr>
      <w:bookmarkStart w:id="0" w:name="_GoBack"/>
      <w:bookmarkEnd w:id="0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="00494036"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94036" w:rsidRPr="000C12B5" w:rsidRDefault="00494036" w:rsidP="000C12B5">
      <w:pPr>
        <w:pStyle w:val="ConsPlusNonformat"/>
        <w:jc w:val="both"/>
        <w:rPr>
          <w:rFonts w:ascii="Times New Roman" w:hAnsi="Times New Roman"/>
          <w:bCs/>
          <w:sz w:val="28"/>
        </w:rPr>
      </w:pPr>
      <w:proofErr w:type="gramStart"/>
      <w:r w:rsidRPr="00ED1904">
        <w:rPr>
          <w:rFonts w:ascii="Times New Roman" w:hAnsi="Times New Roman"/>
          <w:color w:val="333333"/>
          <w:sz w:val="28"/>
        </w:rPr>
        <w:t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</w:t>
      </w:r>
      <w:r w:rsidR="000C12B5">
        <w:rPr>
          <w:rFonts w:ascii="Times New Roman" w:hAnsi="Times New Roman"/>
          <w:color w:val="333333"/>
          <w:sz w:val="28"/>
        </w:rPr>
        <w:t>, уведомления</w:t>
      </w:r>
      <w:r w:rsidR="000C12B5" w:rsidRPr="000C12B5">
        <w:rPr>
          <w:rFonts w:ascii="Times New Roman" w:hAnsi="Times New Roman"/>
          <w:bCs/>
          <w:sz w:val="28"/>
        </w:rPr>
        <w:t xml:space="preserve"> о планируемых строительстве или реконструкции объекта индивидуального жилищного строительства или садового дома, </w:t>
      </w:r>
      <w:r w:rsidR="000C12B5">
        <w:rPr>
          <w:rFonts w:ascii="Times New Roman" w:hAnsi="Times New Roman"/>
          <w:bCs/>
          <w:sz w:val="28"/>
        </w:rPr>
        <w:t>уведомления</w:t>
      </w:r>
      <w:r w:rsidR="000C12B5" w:rsidRPr="000C12B5">
        <w:rPr>
          <w:rFonts w:ascii="Times New Roman" w:hAnsi="Times New Roman"/>
          <w:bCs/>
          <w:sz w:val="28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0C12B5">
        <w:rPr>
          <w:rFonts w:ascii="Times New Roman" w:hAnsi="Times New Roman"/>
          <w:bCs/>
          <w:sz w:val="28"/>
        </w:rPr>
        <w:t xml:space="preserve"> </w:t>
      </w:r>
      <w:r w:rsidRPr="00ED1904">
        <w:rPr>
          <w:rFonts w:ascii="Times New Roman" w:hAnsi="Times New Roman"/>
          <w:color w:val="333333"/>
          <w:sz w:val="28"/>
        </w:rPr>
        <w:t xml:space="preserve">на территории района. </w:t>
      </w:r>
      <w:proofErr w:type="gramEnd"/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94036" w:rsidRPr="00ED1904" w:rsidRDefault="00494036" w:rsidP="000C12B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94036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0C12B5" w:rsidRPr="00ED1904" w:rsidRDefault="000C12B5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94036" w:rsidRPr="00ED1904" w:rsidRDefault="00494036" w:rsidP="0049403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p w:rsidR="006976E1" w:rsidRDefault="006976E1"/>
    <w:sectPr w:rsidR="006976E1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6"/>
    <w:rsid w:val="000C12B5"/>
    <w:rsid w:val="00171F9F"/>
    <w:rsid w:val="00494036"/>
    <w:rsid w:val="004A1F69"/>
    <w:rsid w:val="00643CEC"/>
    <w:rsid w:val="006976E1"/>
    <w:rsid w:val="006A3DFE"/>
    <w:rsid w:val="00B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6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2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7</cp:revision>
  <cp:lastPrinted>2021-10-08T09:12:00Z</cp:lastPrinted>
  <dcterms:created xsi:type="dcterms:W3CDTF">2021-04-05T08:44:00Z</dcterms:created>
  <dcterms:modified xsi:type="dcterms:W3CDTF">2021-10-08T09:12:00Z</dcterms:modified>
</cp:coreProperties>
</file>