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3E" w:rsidRDefault="00BD7C3E" w:rsidP="00BD7C3E">
      <w:pPr>
        <w:widowControl/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5C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937260"/>
            <wp:effectExtent l="1905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3E" w:rsidRPr="00C7004F" w:rsidRDefault="00BD7C3E" w:rsidP="00BD7C3E">
      <w:pPr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7C3E" w:rsidRPr="00C85CE5" w:rsidRDefault="00BD7C3E" w:rsidP="00BD7C3E">
      <w:pPr>
        <w:suppressAutoHyphens/>
        <w:jc w:val="center"/>
        <w:outlineLvl w:val="0"/>
        <w:rPr>
          <w:rFonts w:ascii="Times New Roman" w:eastAsia="Calibri" w:hAnsi="Times New Roman" w:cs="Times New Roman"/>
          <w:b/>
          <w:bCs/>
          <w:sz w:val="52"/>
          <w:szCs w:val="52"/>
          <w:lang w:eastAsia="en-US"/>
        </w:rPr>
      </w:pPr>
      <w:r w:rsidRPr="00C85CE5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АДМИНИСТРАЦИЯ  ОБОЯНСКОГО РАЙОНА</w:t>
      </w:r>
    </w:p>
    <w:p w:rsidR="00BD7C3E" w:rsidRPr="00C85CE5" w:rsidRDefault="00BD7C3E" w:rsidP="00BD7C3E">
      <w:pPr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85CE5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КУРСКОЙ ОБЛАСТИ</w:t>
      </w:r>
    </w:p>
    <w:p w:rsidR="00BD7C3E" w:rsidRPr="00C7004F" w:rsidRDefault="00BD7C3E" w:rsidP="00BD7C3E">
      <w:pPr>
        <w:tabs>
          <w:tab w:val="left" w:pos="0"/>
        </w:tabs>
        <w:suppressAutoHyphens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BD7C3E" w:rsidRPr="00C7004F" w:rsidRDefault="00BD7C3E" w:rsidP="00BD7C3E">
      <w:pPr>
        <w:suppressAutoHyphens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C7004F">
        <w:rPr>
          <w:rFonts w:ascii="Times New Roman" w:eastAsia="Calibri" w:hAnsi="Times New Roman" w:cs="Times New Roman"/>
          <w:bCs/>
          <w:spacing w:val="80"/>
          <w:sz w:val="36"/>
          <w:szCs w:val="36"/>
          <w:lang w:bidi="ru-RU"/>
        </w:rPr>
        <w:t>ПОСТАНОВЛЕНИЕ</w:t>
      </w:r>
    </w:p>
    <w:p w:rsidR="00BD7C3E" w:rsidRPr="00C7004F" w:rsidRDefault="00BD7C3E" w:rsidP="00BD7C3E">
      <w:pPr>
        <w:suppressAutoHyphens/>
        <w:autoSpaceDN w:val="0"/>
        <w:jc w:val="center"/>
        <w:rPr>
          <w:rFonts w:ascii="Times New Roman" w:hAnsi="Times New Roman" w:cs="Times New Roman"/>
          <w:sz w:val="28"/>
        </w:rPr>
      </w:pPr>
      <w:r w:rsidRPr="00C7004F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19</w:t>
      </w:r>
      <w:r w:rsidRPr="00C7004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C7004F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1</w:t>
      </w:r>
      <w:r w:rsidRPr="00C7004F">
        <w:rPr>
          <w:rFonts w:ascii="Times New Roman" w:hAnsi="Times New Roman" w:cs="Times New Roman"/>
          <w:sz w:val="28"/>
        </w:rPr>
        <w:t xml:space="preserve">   № </w:t>
      </w:r>
      <w:r>
        <w:rPr>
          <w:rFonts w:ascii="Times New Roman" w:hAnsi="Times New Roman" w:cs="Times New Roman"/>
          <w:sz w:val="28"/>
        </w:rPr>
        <w:t>487</w:t>
      </w:r>
    </w:p>
    <w:p w:rsidR="00BD7C3E" w:rsidRPr="00C7004F" w:rsidRDefault="00BD7C3E" w:rsidP="00BD7C3E">
      <w:pPr>
        <w:suppressAutoHyphens/>
        <w:autoSpaceDN w:val="0"/>
        <w:jc w:val="center"/>
        <w:rPr>
          <w:rFonts w:ascii="Times New Roman" w:hAnsi="Times New Roman" w:cs="Times New Roman"/>
          <w:sz w:val="28"/>
        </w:rPr>
      </w:pPr>
    </w:p>
    <w:p w:rsidR="00BD7C3E" w:rsidRPr="00C7004F" w:rsidRDefault="00BD7C3E" w:rsidP="00BD7C3E">
      <w:pPr>
        <w:suppressAutoHyphens/>
        <w:autoSpaceDN w:val="0"/>
        <w:jc w:val="center"/>
        <w:rPr>
          <w:rFonts w:ascii="Times New Roman" w:hAnsi="Times New Roman" w:cs="Times New Roman"/>
          <w:sz w:val="28"/>
        </w:rPr>
      </w:pPr>
      <w:r w:rsidRPr="00C7004F">
        <w:rPr>
          <w:rFonts w:ascii="Times New Roman" w:hAnsi="Times New Roman" w:cs="Times New Roman"/>
          <w:sz w:val="28"/>
        </w:rPr>
        <w:t>г. Обоянь</w:t>
      </w:r>
    </w:p>
    <w:p w:rsidR="00BD7C3E" w:rsidRPr="00C85CE5" w:rsidRDefault="00BD7C3E" w:rsidP="00BD7C3E">
      <w:pPr>
        <w:suppressAutoHyphens/>
        <w:autoSpaceDN w:val="0"/>
        <w:jc w:val="center"/>
        <w:rPr>
          <w:rFonts w:ascii="Times New Roman" w:hAnsi="Times New Roman" w:cs="Times New Roman"/>
          <w:b/>
          <w:sz w:val="28"/>
        </w:rPr>
      </w:pPr>
    </w:p>
    <w:p w:rsidR="00BD7C3E" w:rsidRPr="00C85CE5" w:rsidRDefault="00BD7C3E" w:rsidP="00BD7C3E">
      <w:pPr>
        <w:ind w:right="-83"/>
        <w:jc w:val="center"/>
        <w:rPr>
          <w:rFonts w:ascii="Times New Roman" w:hAnsi="Times New Roman" w:cs="Times New Roman"/>
          <w:b/>
          <w:sz w:val="28"/>
        </w:rPr>
      </w:pPr>
      <w:r w:rsidRPr="00C85CE5">
        <w:rPr>
          <w:rFonts w:ascii="Times New Roman" w:hAnsi="Times New Roman" w:cs="Times New Roman"/>
          <w:b/>
          <w:sz w:val="28"/>
        </w:rPr>
        <w:t xml:space="preserve">О внесении дополнений в постановление Администрации Обоянского района от 10.04.2020 № 142 </w:t>
      </w:r>
    </w:p>
    <w:p w:rsidR="00BD7C3E" w:rsidRDefault="00BD7C3E" w:rsidP="00BD7C3E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:rsidR="00BD7C3E" w:rsidRDefault="00BD7C3E" w:rsidP="00BD7C3E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29.12.2012 №273 «Об образовании в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01.03.2020 №47-ФЗ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постановлением Администрации Курской области от 21.08.2020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852-па «О внесении изменений в государственную программу Курской области  «Развитие образования в Курской области», постановлением Администрации Курской области от 24.08.2020 №853-па «О реализации Соглашения», постановлением Администрации Курской области от 14.07.2020 №709-па «Об утверждении Перечня мероприятий  (дорожной карты)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 в указанных образовательных организациях Курской области»,</w:t>
      </w:r>
      <w:r w:rsidRPr="00BE23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 Курской области от 18.01.2021 № 20-па «О распределении субсидий из областного бюджета местным бюджетам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организациях», постановлением Администрации Обоянского района от 24.08.2020 №300 «Об утверждении Перечня мероприятий  (дорожной карты) по организации бесплатного горячего питания обучающихся, получающих начальное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общее образование в муниципальных образовательных организациях, обеспечивающих охват 100 процентов от числа таких обучающихся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указанных образовательных организациях Обоянского района», Администрация Обоянского района ПОСТАНОВЛЯЕТ:</w:t>
      </w:r>
    </w:p>
    <w:p w:rsidR="00BD7C3E" w:rsidRDefault="00BD7C3E" w:rsidP="00BD7C3E">
      <w:pPr>
        <w:widowControl/>
        <w:autoSpaceDE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 в постановление Администрации Обоянского района Курской области от 10.04.2020 №142 «Об обеспечении бесплатным питанием обучающихся в муниципальных общеобразовательных учреждениях» следующие изменения:</w:t>
      </w:r>
      <w:proofErr w:type="gramEnd"/>
    </w:p>
    <w:p w:rsidR="00BD7C3E" w:rsidRDefault="00BD7C3E" w:rsidP="00BD7C3E">
      <w:pPr>
        <w:widowControl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1.1. В Приложении № 1 пункт 7.2 дополнить пунктом 7.2.1 и                      изложить в следующей редакции: «Бесплатное питание обучающихся начального общего образования  обеспечивается на рекомендованную сумму  72,05 рублей в день  на одного обучающегося».</w:t>
      </w:r>
    </w:p>
    <w:p w:rsidR="00BD7C3E" w:rsidRPr="00C7004F" w:rsidRDefault="00BD7C3E" w:rsidP="00BD7C3E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2.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50EE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EE6">
        <w:rPr>
          <w:rFonts w:ascii="Times New Roman" w:hAnsi="Times New Roman" w:cs="Times New Roman"/>
          <w:sz w:val="28"/>
          <w:szCs w:val="28"/>
        </w:rPr>
        <w:t xml:space="preserve"> отдела информатизации и информационно-коммуникационных технологий </w:t>
      </w:r>
      <w:r>
        <w:rPr>
          <w:rFonts w:ascii="Times New Roman" w:hAnsi="Times New Roman" w:cs="Times New Roman"/>
          <w:sz w:val="28"/>
          <w:szCs w:val="28"/>
        </w:rPr>
        <w:t>Дмитриеву В.В.</w:t>
      </w:r>
      <w:r w:rsidRPr="00A50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E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50EE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BD7C3E" w:rsidRDefault="00BD7C3E" w:rsidP="00BD7C3E">
      <w:pPr>
        <w:widowControl/>
        <w:autoSpaceDE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Контроль исполнения настоящего постановления возложить на  начальника Управления образования Администрации  Обоянского района  Черникову Т. А.</w:t>
      </w:r>
    </w:p>
    <w:p w:rsidR="00BD7C3E" w:rsidRDefault="00BD7C3E" w:rsidP="00BD7C3E">
      <w:pPr>
        <w:widowControl/>
        <w:autoSpaceDE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4. Постановление  вступает в силу со дня подписания и распространяет свои действия на правоотношения, возникшие с 01.10.2021. </w:t>
      </w:r>
    </w:p>
    <w:p w:rsidR="00BD7C3E" w:rsidRDefault="00BD7C3E" w:rsidP="00BD7C3E">
      <w:pPr>
        <w:pStyle w:val="20"/>
        <w:shd w:val="clear" w:color="auto" w:fill="auto"/>
        <w:spacing w:before="0"/>
        <w:ind w:firstLine="0"/>
        <w:rPr>
          <w:rStyle w:val="2"/>
          <w:color w:val="000000"/>
          <w:sz w:val="28"/>
          <w:szCs w:val="28"/>
        </w:rPr>
      </w:pPr>
    </w:p>
    <w:p w:rsidR="00BD7C3E" w:rsidRDefault="00BD7C3E" w:rsidP="00BD7C3E">
      <w:pPr>
        <w:pStyle w:val="20"/>
        <w:shd w:val="clear" w:color="auto" w:fill="auto"/>
        <w:spacing w:before="0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BD7C3E" w:rsidRDefault="00BD7C3E" w:rsidP="00BD7C3E">
      <w:pPr>
        <w:pStyle w:val="20"/>
        <w:shd w:val="clear" w:color="auto" w:fill="auto"/>
        <w:spacing w:before="0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BD7C3E" w:rsidRDefault="00BD7C3E" w:rsidP="00BD7C3E">
      <w:pPr>
        <w:pStyle w:val="20"/>
        <w:shd w:val="clear" w:color="auto" w:fill="auto"/>
        <w:spacing w:before="0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B61C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BD7C3E" w:rsidRPr="00BB61C8" w:rsidRDefault="00BD7C3E" w:rsidP="00BD7C3E">
      <w:pPr>
        <w:pStyle w:val="20"/>
        <w:shd w:val="clear" w:color="auto" w:fill="auto"/>
        <w:spacing w:before="0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B61C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Обоянского района                                                             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B61C8">
        <w:rPr>
          <w:rStyle w:val="2"/>
          <w:rFonts w:ascii="Times New Roman" w:hAnsi="Times New Roman" w:cs="Times New Roman"/>
          <w:color w:val="000000"/>
          <w:sz w:val="28"/>
          <w:szCs w:val="28"/>
        </w:rPr>
        <w:t>В. Жилин</w:t>
      </w: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BD7C3E" w:rsidRPr="00BB61C8" w:rsidRDefault="00BD7C3E" w:rsidP="00BD7C3E">
      <w:pPr>
        <w:pStyle w:val="20"/>
        <w:shd w:val="clear" w:color="auto" w:fill="auto"/>
        <w:spacing w:before="0" w:line="240" w:lineRule="auto"/>
        <w:ind w:firstLine="0"/>
        <w:contextualSpacing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2"/>
          <w:rFonts w:ascii="Times New Roman" w:hAnsi="Times New Roman" w:cs="Times New Roman"/>
          <w:color w:val="000000"/>
          <w:sz w:val="20"/>
          <w:szCs w:val="20"/>
        </w:rPr>
        <w:t>Т.В.Апухтина</w:t>
      </w:r>
    </w:p>
    <w:p w:rsidR="00BD7C3E" w:rsidRPr="00BB61C8" w:rsidRDefault="00BD7C3E" w:rsidP="00BD7C3E">
      <w:pPr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0"/>
          <w:szCs w:val="20"/>
        </w:rPr>
        <w:t>(47141) 2-26-61</w:t>
      </w:r>
    </w:p>
    <w:p w:rsidR="002C7D09" w:rsidRDefault="002C7D09"/>
    <w:sectPr w:rsidR="002C7D09" w:rsidSect="002C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7C3E"/>
    <w:rsid w:val="002C7D09"/>
    <w:rsid w:val="00BD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D7C3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C3E"/>
    <w:pPr>
      <w:shd w:val="clear" w:color="auto" w:fill="FFFFFF"/>
      <w:spacing w:before="300" w:line="324" w:lineRule="exact"/>
      <w:ind w:firstLine="720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D7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3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2021-10-20T06:53:00Z</dcterms:created>
  <dcterms:modified xsi:type="dcterms:W3CDTF">2021-10-20T06:55:00Z</dcterms:modified>
</cp:coreProperties>
</file>