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2D" w:rsidRDefault="00C96F2D" w:rsidP="00C96F2D">
      <w:pPr>
        <w:keepNext/>
        <w:jc w:val="center"/>
        <w:outlineLvl w:val="2"/>
        <w:rPr>
          <w:b/>
          <w:bCs/>
          <w:color w:val="000000"/>
          <w:sz w:val="36"/>
          <w:szCs w:val="36"/>
        </w:rPr>
      </w:pPr>
      <w:r>
        <w:rPr>
          <w:b/>
          <w:bCs/>
          <w:color w:val="000000"/>
          <w:sz w:val="36"/>
          <w:szCs w:val="36"/>
        </w:rPr>
        <w:t>ПРЕДСТАВИТЕЛЬНОЕ СОБРАНИЕ</w:t>
      </w:r>
    </w:p>
    <w:p w:rsidR="00C96F2D" w:rsidRDefault="00C96F2D" w:rsidP="00C96F2D">
      <w:pPr>
        <w:jc w:val="center"/>
        <w:rPr>
          <w:b/>
          <w:bCs/>
          <w:sz w:val="36"/>
          <w:szCs w:val="36"/>
        </w:rPr>
      </w:pPr>
      <w:r>
        <w:rPr>
          <w:b/>
          <w:bCs/>
          <w:caps/>
          <w:sz w:val="36"/>
          <w:szCs w:val="36"/>
        </w:rPr>
        <w:t xml:space="preserve">Обоянского </w:t>
      </w:r>
      <w:r>
        <w:rPr>
          <w:b/>
          <w:bCs/>
          <w:sz w:val="36"/>
          <w:szCs w:val="36"/>
        </w:rPr>
        <w:t>РАЙОНА КУРСКОЙ ОБЛАСТИ</w:t>
      </w:r>
    </w:p>
    <w:p w:rsidR="00C96F2D" w:rsidRDefault="00B85B40" w:rsidP="00C96F2D">
      <w:pPr>
        <w:keepNext/>
        <w:ind w:firstLine="600"/>
        <w:jc w:val="center"/>
        <w:outlineLvl w:val="0"/>
        <w:rPr>
          <w:b/>
          <w:bCs/>
          <w:color w:val="000000"/>
          <w:sz w:val="28"/>
          <w:szCs w:val="28"/>
        </w:rPr>
      </w:pPr>
      <w:r>
        <w:pict>
          <v:line id="_x0000_s1146" style="position:absolute;left:0;text-align:left;z-index:251658240" from="-1.65pt,4.95pt" to="514.35pt,4.95pt" strokeweight=".79mm">
            <v:stroke joinstyle="miter"/>
          </v:line>
        </w:pict>
      </w:r>
    </w:p>
    <w:p w:rsidR="00C96F2D" w:rsidRDefault="00C96F2D" w:rsidP="00C96F2D">
      <w:pPr>
        <w:keepNext/>
        <w:shd w:val="clear" w:color="auto" w:fill="FFFFFF"/>
        <w:autoSpaceDE w:val="0"/>
        <w:ind w:firstLine="600"/>
        <w:jc w:val="center"/>
        <w:outlineLvl w:val="1"/>
        <w:rPr>
          <w:color w:val="000000"/>
          <w:sz w:val="4"/>
          <w:szCs w:val="28"/>
        </w:rPr>
      </w:pPr>
    </w:p>
    <w:p w:rsidR="00C96F2D" w:rsidRDefault="00C96F2D" w:rsidP="00C96F2D">
      <w:pPr>
        <w:keepNext/>
        <w:shd w:val="clear" w:color="auto" w:fill="FFFFFF"/>
        <w:autoSpaceDE w:val="0"/>
        <w:jc w:val="center"/>
        <w:outlineLvl w:val="1"/>
        <w:rPr>
          <w:b/>
          <w:color w:val="000000"/>
          <w:sz w:val="28"/>
          <w:szCs w:val="28"/>
        </w:rPr>
      </w:pPr>
      <w:r>
        <w:rPr>
          <w:b/>
          <w:color w:val="000000"/>
          <w:sz w:val="28"/>
          <w:szCs w:val="28"/>
        </w:rPr>
        <w:t>РЕШЕНИЕ</w:t>
      </w:r>
    </w:p>
    <w:p w:rsidR="00C96F2D" w:rsidRDefault="00C96F2D" w:rsidP="00C96F2D">
      <w:pPr>
        <w:keepNext/>
        <w:shd w:val="clear" w:color="auto" w:fill="FFFFFF"/>
        <w:autoSpaceDE w:val="0"/>
        <w:ind w:firstLine="600"/>
        <w:jc w:val="center"/>
        <w:outlineLvl w:val="1"/>
        <w:rPr>
          <w:b/>
          <w:color w:val="000000"/>
          <w:sz w:val="32"/>
          <w:szCs w:val="28"/>
        </w:rPr>
      </w:pPr>
    </w:p>
    <w:p w:rsidR="00C96F2D" w:rsidRDefault="00C96F2D" w:rsidP="00C96F2D">
      <w:pPr>
        <w:keepNext/>
        <w:ind w:firstLine="120"/>
        <w:jc w:val="center"/>
        <w:outlineLvl w:val="2"/>
        <w:rPr>
          <w:b/>
          <w:color w:val="000000"/>
          <w:sz w:val="28"/>
          <w:szCs w:val="28"/>
          <w:u w:val="single"/>
        </w:rPr>
      </w:pPr>
      <w:r>
        <w:rPr>
          <w:b/>
          <w:color w:val="000000"/>
          <w:sz w:val="28"/>
          <w:szCs w:val="28"/>
          <w:u w:val="single"/>
        </w:rPr>
        <w:t xml:space="preserve">«21»  декабря 2021 г. </w:t>
      </w:r>
      <w:r>
        <w:rPr>
          <w:b/>
          <w:color w:val="000000"/>
          <w:sz w:val="28"/>
          <w:szCs w:val="28"/>
        </w:rPr>
        <w:t xml:space="preserve">                                                                            </w:t>
      </w:r>
      <w:r>
        <w:rPr>
          <w:b/>
          <w:color w:val="000000"/>
          <w:sz w:val="28"/>
          <w:szCs w:val="28"/>
          <w:u w:val="single"/>
        </w:rPr>
        <w:t xml:space="preserve">№13/57- </w:t>
      </w:r>
      <w:r>
        <w:rPr>
          <w:b/>
          <w:color w:val="000000"/>
          <w:sz w:val="28"/>
          <w:szCs w:val="28"/>
          <w:u w:val="single"/>
          <w:lang w:val="en-US"/>
        </w:rPr>
        <w:t>IV</w:t>
      </w:r>
    </w:p>
    <w:p w:rsidR="00C96F2D" w:rsidRDefault="00C96F2D" w:rsidP="00C96F2D">
      <w:pPr>
        <w:keepNext/>
        <w:shd w:val="clear" w:color="auto" w:fill="FFFFFF"/>
        <w:autoSpaceDE w:val="0"/>
        <w:ind w:firstLine="600"/>
        <w:outlineLvl w:val="7"/>
        <w:rPr>
          <w:color w:val="000000"/>
          <w:sz w:val="28"/>
          <w:szCs w:val="28"/>
        </w:rPr>
      </w:pPr>
      <w:r>
        <w:rPr>
          <w:color w:val="000000"/>
          <w:sz w:val="28"/>
          <w:szCs w:val="28"/>
        </w:rPr>
        <w:t xml:space="preserve">                                                     г. </w:t>
      </w:r>
      <w:proofErr w:type="spellStart"/>
      <w:r>
        <w:rPr>
          <w:color w:val="000000"/>
          <w:sz w:val="28"/>
          <w:szCs w:val="28"/>
        </w:rPr>
        <w:t>Обоянь</w:t>
      </w:r>
      <w:proofErr w:type="spellEnd"/>
    </w:p>
    <w:p w:rsidR="00C96F2D" w:rsidRDefault="00C96F2D" w:rsidP="00C96F2D">
      <w:pPr>
        <w:keepNext/>
        <w:shd w:val="clear" w:color="auto" w:fill="FFFFFF"/>
        <w:autoSpaceDE w:val="0"/>
        <w:ind w:firstLine="600"/>
        <w:outlineLvl w:val="7"/>
        <w:rPr>
          <w:color w:val="000000"/>
          <w:sz w:val="28"/>
          <w:szCs w:val="28"/>
        </w:rPr>
      </w:pPr>
    </w:p>
    <w:p w:rsidR="00BA6524" w:rsidRDefault="00C96F2D" w:rsidP="00BA6524">
      <w:pPr>
        <w:ind w:right="452"/>
        <w:jc w:val="center"/>
        <w:rPr>
          <w:b/>
          <w:sz w:val="27"/>
          <w:szCs w:val="27"/>
        </w:rPr>
      </w:pPr>
      <w:r>
        <w:rPr>
          <w:b/>
          <w:sz w:val="27"/>
          <w:szCs w:val="27"/>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Pr>
          <w:b/>
          <w:sz w:val="27"/>
          <w:szCs w:val="27"/>
        </w:rPr>
        <w:t>Обоянский</w:t>
      </w:r>
      <w:proofErr w:type="spellEnd"/>
      <w:r>
        <w:rPr>
          <w:b/>
          <w:sz w:val="27"/>
          <w:szCs w:val="27"/>
        </w:rPr>
        <w:t xml:space="preserve"> район» Курской области</w:t>
      </w:r>
    </w:p>
    <w:p w:rsidR="00BA6524" w:rsidRDefault="00C96F2D" w:rsidP="00BA6524">
      <w:pPr>
        <w:shd w:val="clear" w:color="auto" w:fill="FFFFFF"/>
        <w:ind w:right="452" w:firstLine="709"/>
        <w:jc w:val="both"/>
        <w:rPr>
          <w:sz w:val="27"/>
          <w:szCs w:val="27"/>
        </w:rPr>
      </w:pPr>
      <w:proofErr w:type="gramStart"/>
      <w:r>
        <w:rPr>
          <w:color w:val="000000"/>
          <w:sz w:val="27"/>
          <w:szCs w:val="27"/>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Pr>
          <w:color w:val="000000"/>
          <w:sz w:val="27"/>
          <w:szCs w:val="27"/>
        </w:rPr>
        <w:t>», Уставом</w:t>
      </w:r>
      <w:r>
        <w:rPr>
          <w:sz w:val="27"/>
          <w:szCs w:val="27"/>
        </w:rPr>
        <w:t xml:space="preserve"> </w:t>
      </w:r>
      <w:r>
        <w:rPr>
          <w:bCs/>
          <w:color w:val="000000"/>
          <w:sz w:val="27"/>
          <w:szCs w:val="27"/>
        </w:rPr>
        <w:t>муниципального района «</w:t>
      </w:r>
      <w:proofErr w:type="spellStart"/>
      <w:r>
        <w:rPr>
          <w:bCs/>
          <w:color w:val="000000"/>
          <w:sz w:val="27"/>
          <w:szCs w:val="27"/>
        </w:rPr>
        <w:t>Обоянский</w:t>
      </w:r>
      <w:proofErr w:type="spellEnd"/>
      <w:r>
        <w:rPr>
          <w:bCs/>
          <w:color w:val="000000"/>
          <w:sz w:val="27"/>
          <w:szCs w:val="27"/>
        </w:rPr>
        <w:t xml:space="preserve"> район» Курской области, Представительное Собрание Обоянского района Курской области</w:t>
      </w:r>
    </w:p>
    <w:p w:rsidR="00C96F2D" w:rsidRDefault="00BA6524" w:rsidP="00BA6524">
      <w:pPr>
        <w:shd w:val="clear" w:color="auto" w:fill="FFFFFF"/>
        <w:ind w:right="452" w:firstLine="709"/>
        <w:jc w:val="both"/>
        <w:rPr>
          <w:sz w:val="27"/>
          <w:szCs w:val="27"/>
        </w:rPr>
      </w:pPr>
      <w:r>
        <w:rPr>
          <w:sz w:val="27"/>
          <w:szCs w:val="27"/>
        </w:rPr>
        <w:t xml:space="preserve">                                                </w:t>
      </w:r>
      <w:r w:rsidRPr="00BA6524">
        <w:rPr>
          <w:b/>
          <w:iCs/>
          <w:sz w:val="27"/>
          <w:szCs w:val="27"/>
        </w:rPr>
        <w:t>РЕШИЛО</w:t>
      </w:r>
      <w:r w:rsidRPr="00BA6524">
        <w:rPr>
          <w:b/>
          <w:sz w:val="27"/>
          <w:szCs w:val="27"/>
        </w:rPr>
        <w:t>:</w:t>
      </w:r>
    </w:p>
    <w:p w:rsidR="00C96F2D" w:rsidRDefault="00C96F2D" w:rsidP="00C96F2D">
      <w:pPr>
        <w:pStyle w:val="ConsPlusNormal"/>
        <w:tabs>
          <w:tab w:val="left" w:pos="284"/>
        </w:tabs>
        <w:ind w:left="709" w:right="452" w:firstLine="0"/>
        <w:jc w:val="both"/>
        <w:rPr>
          <w:rFonts w:ascii="Times New Roman" w:hAnsi="Times New Roman" w:cs="Times New Roman"/>
          <w:sz w:val="27"/>
          <w:szCs w:val="27"/>
        </w:rPr>
      </w:pPr>
      <w:r>
        <w:rPr>
          <w:rFonts w:ascii="Times New Roman" w:hAnsi="Times New Roman" w:cs="Times New Roman"/>
          <w:color w:val="000000"/>
          <w:sz w:val="27"/>
          <w:szCs w:val="27"/>
        </w:rPr>
        <w:t>1.Утвердить:</w:t>
      </w:r>
    </w:p>
    <w:p w:rsidR="00C96F2D" w:rsidRDefault="00C96F2D" w:rsidP="00C96F2D">
      <w:pPr>
        <w:pStyle w:val="ConsPlusNormal"/>
        <w:widowControl/>
        <w:numPr>
          <w:ilvl w:val="1"/>
          <w:numId w:val="1"/>
        </w:numPr>
        <w:tabs>
          <w:tab w:val="left" w:pos="284"/>
        </w:tabs>
        <w:suppressAutoHyphens/>
        <w:autoSpaceDN/>
        <w:adjustRightInd/>
        <w:ind w:left="0" w:right="452" w:firstLine="709"/>
        <w:jc w:val="both"/>
        <w:rPr>
          <w:rFonts w:ascii="Times New Roman" w:hAnsi="Times New Roman" w:cs="Times New Roman"/>
          <w:sz w:val="27"/>
          <w:szCs w:val="27"/>
        </w:rPr>
      </w:pPr>
      <w:r>
        <w:rPr>
          <w:rFonts w:ascii="Times New Roman" w:hAnsi="Times New Roman" w:cs="Times New Roman"/>
          <w:color w:val="000000"/>
          <w:sz w:val="27"/>
          <w:szCs w:val="27"/>
        </w:rPr>
        <w:t xml:space="preserve">прилагаемое Положение о муниципальном контроле на автомобильном транспорте, городском наземном электрическом транспорте и в дорожном хозяйстве на территории </w:t>
      </w:r>
      <w:r>
        <w:rPr>
          <w:rFonts w:ascii="Times New Roman" w:hAnsi="Times New Roman" w:cs="Times New Roman"/>
          <w:sz w:val="27"/>
          <w:szCs w:val="27"/>
        </w:rPr>
        <w:t>муниципального района «</w:t>
      </w:r>
      <w:proofErr w:type="spellStart"/>
      <w:r>
        <w:rPr>
          <w:rFonts w:ascii="Times New Roman" w:hAnsi="Times New Roman" w:cs="Times New Roman"/>
          <w:sz w:val="27"/>
          <w:szCs w:val="27"/>
        </w:rPr>
        <w:t>Обоянский</w:t>
      </w:r>
      <w:proofErr w:type="spellEnd"/>
      <w:r>
        <w:rPr>
          <w:rFonts w:ascii="Times New Roman" w:hAnsi="Times New Roman" w:cs="Times New Roman"/>
          <w:sz w:val="27"/>
          <w:szCs w:val="27"/>
        </w:rPr>
        <w:t xml:space="preserve"> район» Курской области.</w:t>
      </w:r>
    </w:p>
    <w:p w:rsidR="00C96F2D" w:rsidRDefault="00C96F2D" w:rsidP="00C96F2D">
      <w:pPr>
        <w:pStyle w:val="ConsPlusNormal"/>
        <w:widowControl/>
        <w:numPr>
          <w:ilvl w:val="1"/>
          <w:numId w:val="1"/>
        </w:numPr>
        <w:tabs>
          <w:tab w:val="left" w:pos="284"/>
        </w:tabs>
        <w:suppressAutoHyphens/>
        <w:autoSpaceDN/>
        <w:adjustRightInd/>
        <w:ind w:left="0" w:right="452" w:firstLine="709"/>
        <w:jc w:val="both"/>
        <w:rPr>
          <w:rFonts w:ascii="Times New Roman" w:hAnsi="Times New Roman" w:cs="Times New Roman"/>
          <w:sz w:val="27"/>
          <w:szCs w:val="27"/>
        </w:rPr>
      </w:pPr>
      <w:r>
        <w:rPr>
          <w:rFonts w:ascii="Times New Roman" w:hAnsi="Times New Roman" w:cs="Times New Roman"/>
          <w:sz w:val="27"/>
          <w:szCs w:val="27"/>
        </w:rPr>
        <w:t>прилагаемые «Ключевые показатели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Pr>
          <w:rFonts w:ascii="Times New Roman" w:hAnsi="Times New Roman" w:cs="Times New Roman"/>
          <w:sz w:val="27"/>
          <w:szCs w:val="27"/>
        </w:rPr>
        <w:t>Обоянский</w:t>
      </w:r>
      <w:proofErr w:type="spellEnd"/>
      <w:r>
        <w:rPr>
          <w:rFonts w:ascii="Times New Roman" w:hAnsi="Times New Roman" w:cs="Times New Roman"/>
          <w:sz w:val="27"/>
          <w:szCs w:val="27"/>
        </w:rPr>
        <w:t xml:space="preserve"> район» Курской области»</w:t>
      </w:r>
    </w:p>
    <w:p w:rsidR="00C96F2D" w:rsidRDefault="00C96F2D" w:rsidP="00C96F2D">
      <w:pPr>
        <w:tabs>
          <w:tab w:val="left" w:pos="284"/>
        </w:tabs>
        <w:ind w:right="452" w:firstLine="709"/>
        <w:jc w:val="both"/>
        <w:rPr>
          <w:sz w:val="27"/>
          <w:szCs w:val="27"/>
        </w:rPr>
      </w:pPr>
      <w:r>
        <w:rPr>
          <w:sz w:val="27"/>
          <w:szCs w:val="27"/>
        </w:rPr>
        <w:t xml:space="preserve">2. </w:t>
      </w:r>
      <w:r>
        <w:rPr>
          <w:bCs/>
          <w:sz w:val="27"/>
          <w:szCs w:val="27"/>
        </w:rPr>
        <w:t>Настоящее решение</w:t>
      </w:r>
      <w:r>
        <w:rPr>
          <w:sz w:val="27"/>
          <w:szCs w:val="27"/>
        </w:rPr>
        <w:t xml:space="preserve"> подлежит официальному опубликованию в информационно-коммуникационной сети Интернет на официальном сайте муниципального района «</w:t>
      </w:r>
      <w:proofErr w:type="spellStart"/>
      <w:r>
        <w:rPr>
          <w:sz w:val="27"/>
          <w:szCs w:val="27"/>
        </w:rPr>
        <w:t>Обоянский</w:t>
      </w:r>
      <w:proofErr w:type="spellEnd"/>
      <w:r>
        <w:rPr>
          <w:sz w:val="27"/>
          <w:szCs w:val="27"/>
        </w:rPr>
        <w:t xml:space="preserve"> район» Курской области.</w:t>
      </w:r>
    </w:p>
    <w:p w:rsidR="00C96F2D" w:rsidRDefault="00C96F2D" w:rsidP="00C96F2D">
      <w:pPr>
        <w:shd w:val="clear" w:color="auto" w:fill="FFFFFF"/>
        <w:tabs>
          <w:tab w:val="left" w:pos="284"/>
        </w:tabs>
        <w:ind w:right="452" w:firstLine="709"/>
        <w:jc w:val="both"/>
        <w:rPr>
          <w:sz w:val="27"/>
          <w:szCs w:val="27"/>
        </w:rPr>
      </w:pPr>
      <w:r>
        <w:rPr>
          <w:bCs/>
          <w:sz w:val="27"/>
          <w:szCs w:val="27"/>
        </w:rPr>
        <w:t>3. Настоящее решение вступает в силу</w:t>
      </w:r>
      <w:r>
        <w:rPr>
          <w:sz w:val="27"/>
          <w:szCs w:val="27"/>
        </w:rPr>
        <w:t xml:space="preserve">  с 1 января 2022 года, </w:t>
      </w:r>
      <w:r>
        <w:rPr>
          <w:color w:val="000000"/>
          <w:sz w:val="27"/>
          <w:szCs w:val="27"/>
        </w:rPr>
        <w:t>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Pr>
          <w:color w:val="000000"/>
          <w:sz w:val="27"/>
          <w:szCs w:val="27"/>
        </w:rPr>
        <w:t>Обоянский</w:t>
      </w:r>
      <w:proofErr w:type="spellEnd"/>
      <w:r>
        <w:rPr>
          <w:color w:val="000000"/>
          <w:sz w:val="27"/>
          <w:szCs w:val="27"/>
        </w:rPr>
        <w:t xml:space="preserve"> район» Курской области, который вступает в силу  с 1 марта 2022 года.</w:t>
      </w:r>
    </w:p>
    <w:p w:rsidR="00C96F2D" w:rsidRDefault="00C96F2D" w:rsidP="00C96F2D">
      <w:pPr>
        <w:ind w:right="452"/>
        <w:rPr>
          <w:sz w:val="27"/>
          <w:szCs w:val="27"/>
        </w:rPr>
      </w:pPr>
    </w:p>
    <w:p w:rsidR="00C96F2D" w:rsidRDefault="00C96F2D" w:rsidP="00C96F2D">
      <w:pPr>
        <w:ind w:right="452"/>
        <w:rPr>
          <w:sz w:val="27"/>
          <w:szCs w:val="27"/>
        </w:rPr>
      </w:pPr>
      <w:bookmarkStart w:id="0" w:name="_GoBack"/>
      <w:bookmarkEnd w:id="0"/>
    </w:p>
    <w:p w:rsidR="00C96F2D" w:rsidRDefault="00C96F2D" w:rsidP="00C96F2D">
      <w:pPr>
        <w:ind w:right="452"/>
        <w:rPr>
          <w:sz w:val="27"/>
          <w:szCs w:val="27"/>
        </w:rPr>
      </w:pPr>
      <w:r>
        <w:rPr>
          <w:sz w:val="27"/>
          <w:szCs w:val="27"/>
        </w:rPr>
        <w:t>Председатель Представительного Собрания</w:t>
      </w:r>
    </w:p>
    <w:p w:rsidR="00C96F2D" w:rsidRDefault="00C96F2D" w:rsidP="00C96F2D">
      <w:pPr>
        <w:ind w:right="452"/>
        <w:rPr>
          <w:sz w:val="27"/>
          <w:szCs w:val="27"/>
        </w:rPr>
      </w:pPr>
      <w:r>
        <w:rPr>
          <w:sz w:val="27"/>
          <w:szCs w:val="27"/>
        </w:rPr>
        <w:t>Обоянского района Курской области                                            А.В. Лукьянчиков</w:t>
      </w:r>
    </w:p>
    <w:p w:rsidR="00C96F2D" w:rsidRDefault="00C96F2D" w:rsidP="00C96F2D">
      <w:pPr>
        <w:ind w:right="452"/>
        <w:rPr>
          <w:sz w:val="27"/>
          <w:szCs w:val="27"/>
        </w:rPr>
      </w:pPr>
    </w:p>
    <w:p w:rsidR="00C96F2D" w:rsidRDefault="00C96F2D" w:rsidP="00BA6524">
      <w:pPr>
        <w:ind w:right="452"/>
        <w:jc w:val="both"/>
        <w:rPr>
          <w:sz w:val="27"/>
          <w:szCs w:val="27"/>
        </w:rPr>
      </w:pPr>
      <w:r>
        <w:rPr>
          <w:sz w:val="27"/>
          <w:szCs w:val="27"/>
        </w:rPr>
        <w:t xml:space="preserve">Глава Обоянского района Курской области </w:t>
      </w:r>
      <w:r w:rsidR="00BA6524">
        <w:rPr>
          <w:sz w:val="27"/>
          <w:szCs w:val="27"/>
        </w:rPr>
        <w:t xml:space="preserve">                               </w:t>
      </w:r>
      <w:r>
        <w:rPr>
          <w:sz w:val="27"/>
          <w:szCs w:val="27"/>
        </w:rPr>
        <w:t>В.Н. Жилин</w:t>
      </w:r>
    </w:p>
    <w:p w:rsidR="00C96F2D" w:rsidRDefault="00C96F2D" w:rsidP="00C96F2D">
      <w:pPr>
        <w:tabs>
          <w:tab w:val="left" w:pos="200"/>
          <w:tab w:val="num" w:pos="284"/>
        </w:tabs>
        <w:ind w:left="4536" w:right="426"/>
        <w:jc w:val="right"/>
        <w:outlineLvl w:val="0"/>
        <w:rPr>
          <w:sz w:val="28"/>
          <w:szCs w:val="28"/>
        </w:rPr>
      </w:pPr>
      <w:r>
        <w:rPr>
          <w:sz w:val="28"/>
          <w:szCs w:val="28"/>
        </w:rPr>
        <w:lastRenderedPageBreak/>
        <w:t>УТВЕРЖДЕНО</w:t>
      </w:r>
    </w:p>
    <w:p w:rsidR="00C96F2D" w:rsidRDefault="00C96F2D" w:rsidP="00C96F2D">
      <w:pPr>
        <w:tabs>
          <w:tab w:val="num" w:pos="284"/>
        </w:tabs>
        <w:ind w:left="4536" w:right="426"/>
        <w:jc w:val="right"/>
        <w:rPr>
          <w:sz w:val="28"/>
          <w:szCs w:val="28"/>
        </w:rPr>
      </w:pPr>
      <w:r>
        <w:rPr>
          <w:sz w:val="28"/>
          <w:szCs w:val="28"/>
        </w:rPr>
        <w:t xml:space="preserve">решением Представительного Собрания </w:t>
      </w:r>
    </w:p>
    <w:p w:rsidR="00C96F2D" w:rsidRDefault="00C96F2D" w:rsidP="00C96F2D">
      <w:pPr>
        <w:tabs>
          <w:tab w:val="num" w:pos="284"/>
        </w:tabs>
        <w:ind w:left="4536" w:right="426"/>
        <w:jc w:val="right"/>
        <w:rPr>
          <w:sz w:val="28"/>
          <w:szCs w:val="28"/>
        </w:rPr>
      </w:pPr>
      <w:r>
        <w:rPr>
          <w:sz w:val="28"/>
          <w:szCs w:val="28"/>
        </w:rPr>
        <w:t xml:space="preserve">Обоянского района Курской области              </w:t>
      </w:r>
    </w:p>
    <w:p w:rsidR="00C96F2D" w:rsidRDefault="00C96F2D" w:rsidP="00C96F2D">
      <w:pPr>
        <w:tabs>
          <w:tab w:val="num" w:pos="284"/>
        </w:tabs>
        <w:ind w:left="4536" w:right="426"/>
        <w:jc w:val="right"/>
        <w:rPr>
          <w:sz w:val="28"/>
          <w:szCs w:val="28"/>
        </w:rPr>
      </w:pPr>
      <w:r>
        <w:rPr>
          <w:sz w:val="28"/>
          <w:szCs w:val="28"/>
        </w:rPr>
        <w:t xml:space="preserve">       от «21» декабря 2021 г. № 13/57- </w:t>
      </w:r>
      <w:r>
        <w:rPr>
          <w:sz w:val="28"/>
          <w:szCs w:val="28"/>
          <w:lang w:val="en-US"/>
        </w:rPr>
        <w:t>IV</w:t>
      </w:r>
      <w:r w:rsidRPr="00C96F2D">
        <w:rPr>
          <w:sz w:val="28"/>
          <w:szCs w:val="28"/>
        </w:rPr>
        <w:t xml:space="preserve"> </w:t>
      </w:r>
    </w:p>
    <w:p w:rsidR="00C96F2D" w:rsidRDefault="00C96F2D" w:rsidP="00C96F2D">
      <w:pPr>
        <w:tabs>
          <w:tab w:val="num" w:pos="284"/>
        </w:tabs>
        <w:ind w:right="426"/>
        <w:jc w:val="right"/>
        <w:rPr>
          <w:sz w:val="22"/>
          <w:szCs w:val="22"/>
        </w:rPr>
      </w:pPr>
    </w:p>
    <w:p w:rsidR="00C96F2D" w:rsidRDefault="00C96F2D" w:rsidP="00C96F2D">
      <w:pPr>
        <w:spacing w:line="276" w:lineRule="auto"/>
        <w:ind w:firstLine="567"/>
        <w:jc w:val="center"/>
        <w:rPr>
          <w:b/>
          <w:bCs/>
          <w:color w:val="000000"/>
          <w:sz w:val="28"/>
          <w:szCs w:val="28"/>
        </w:rPr>
      </w:pPr>
    </w:p>
    <w:p w:rsidR="00C96F2D" w:rsidRDefault="00C96F2D" w:rsidP="00C96F2D">
      <w:pPr>
        <w:spacing w:line="276" w:lineRule="auto"/>
        <w:ind w:right="310" w:firstLine="567"/>
        <w:jc w:val="center"/>
        <w:rPr>
          <w:sz w:val="22"/>
          <w:szCs w:val="22"/>
        </w:rPr>
      </w:pPr>
      <w:r>
        <w:rPr>
          <w:b/>
          <w:bCs/>
          <w:color w:val="000000"/>
          <w:sz w:val="28"/>
          <w:szCs w:val="28"/>
        </w:rPr>
        <w:t xml:space="preserve">Положение о муниципальном контроле </w:t>
      </w:r>
      <w:r>
        <w:rPr>
          <w:b/>
          <w:bCs/>
          <w:color w:val="000000"/>
          <w:sz w:val="28"/>
          <w:szCs w:val="28"/>
        </w:rPr>
        <w:br/>
        <w:t xml:space="preserve">на автомобильном транспорте, городском наземном электрическом транспорте и в дорожном хозяйстве на территории </w:t>
      </w:r>
      <w:r>
        <w:rPr>
          <w:b/>
          <w:color w:val="000000"/>
          <w:sz w:val="28"/>
          <w:szCs w:val="28"/>
        </w:rPr>
        <w:t>муниципального района «</w:t>
      </w:r>
      <w:proofErr w:type="spellStart"/>
      <w:r>
        <w:rPr>
          <w:b/>
          <w:color w:val="000000"/>
          <w:sz w:val="28"/>
          <w:szCs w:val="28"/>
        </w:rPr>
        <w:t>Обоянский</w:t>
      </w:r>
      <w:proofErr w:type="spellEnd"/>
      <w:r>
        <w:rPr>
          <w:b/>
          <w:color w:val="000000"/>
          <w:sz w:val="28"/>
          <w:szCs w:val="28"/>
        </w:rPr>
        <w:t xml:space="preserve"> район» Курской области </w:t>
      </w:r>
    </w:p>
    <w:p w:rsidR="00C96F2D" w:rsidRDefault="00C96F2D" w:rsidP="00C96F2D">
      <w:pPr>
        <w:spacing w:line="360" w:lineRule="auto"/>
        <w:ind w:right="310" w:firstLine="567"/>
        <w:jc w:val="center"/>
      </w:pPr>
    </w:p>
    <w:p w:rsidR="00C96F2D" w:rsidRDefault="00C96F2D" w:rsidP="00C96F2D">
      <w:pPr>
        <w:pStyle w:val="ConsPlusNormal"/>
        <w:spacing w:line="360" w:lineRule="auto"/>
        <w:ind w:right="310" w:firstLine="567"/>
        <w:jc w:val="center"/>
        <w:rPr>
          <w:rFonts w:ascii="Times New Roman" w:hAnsi="Times New Roman" w:cs="Times New Roman"/>
        </w:rPr>
      </w:pPr>
      <w:r>
        <w:rPr>
          <w:rFonts w:ascii="Times New Roman" w:hAnsi="Times New Roman" w:cs="Times New Roman"/>
          <w:b/>
          <w:bCs/>
          <w:color w:val="000000"/>
          <w:sz w:val="28"/>
          <w:szCs w:val="28"/>
        </w:rPr>
        <w:t>1. Общие положения</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1.1. </w:t>
      </w:r>
      <w:proofErr w:type="gramStart"/>
      <w:r>
        <w:rPr>
          <w:rFonts w:ascii="Times New Roman" w:hAnsi="Times New Roman" w:cs="Times New Roman"/>
          <w:color w:val="000000"/>
          <w:sz w:val="28"/>
          <w:szCs w:val="28"/>
        </w:rPr>
        <w:t xml:space="preserve">Положение о муниципальном контроле </w:t>
      </w:r>
      <w:r>
        <w:rPr>
          <w:rFonts w:ascii="Times New Roman" w:hAnsi="Times New Roman" w:cs="Times New Roman"/>
          <w:color w:val="000000"/>
          <w:sz w:val="28"/>
          <w:szCs w:val="28"/>
        </w:rPr>
        <w:br/>
        <w:t>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Pr>
          <w:rFonts w:ascii="Times New Roman" w:hAnsi="Times New Roman" w:cs="Times New Roman"/>
          <w:color w:val="000000"/>
          <w:sz w:val="28"/>
          <w:szCs w:val="28"/>
        </w:rPr>
        <w:t>Обоянский</w:t>
      </w:r>
      <w:proofErr w:type="spellEnd"/>
      <w:r>
        <w:rPr>
          <w:rFonts w:ascii="Times New Roman" w:hAnsi="Times New Roman" w:cs="Times New Roman"/>
          <w:color w:val="000000"/>
          <w:sz w:val="28"/>
          <w:szCs w:val="28"/>
        </w:rPr>
        <w:t xml:space="preserve"> район» Курской области (далее - Положение) устанавливает порядок осуществления </w:t>
      </w:r>
      <w:bookmarkStart w:id="1" w:name="_Hlk79156810"/>
      <w:bookmarkStart w:id="2"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на территории </w:t>
      </w:r>
      <w:bookmarkEnd w:id="1"/>
      <w:r>
        <w:rPr>
          <w:rFonts w:ascii="Times New Roman" w:hAnsi="Times New Roman" w:cs="Times New Roman"/>
          <w:color w:val="000000"/>
          <w:sz w:val="28"/>
          <w:szCs w:val="28"/>
        </w:rPr>
        <w:t>муниципального района «</w:t>
      </w:r>
      <w:proofErr w:type="spellStart"/>
      <w:r>
        <w:rPr>
          <w:rFonts w:ascii="Times New Roman" w:hAnsi="Times New Roman" w:cs="Times New Roman"/>
          <w:color w:val="000000"/>
          <w:sz w:val="28"/>
          <w:szCs w:val="28"/>
        </w:rPr>
        <w:t>Обоянский</w:t>
      </w:r>
      <w:proofErr w:type="spellEnd"/>
      <w:r>
        <w:rPr>
          <w:rFonts w:ascii="Times New Roman" w:hAnsi="Times New Roman" w:cs="Times New Roman"/>
          <w:color w:val="000000"/>
          <w:sz w:val="28"/>
          <w:szCs w:val="28"/>
        </w:rPr>
        <w:t xml:space="preserve"> район» Курской области (далее – муниципальный контроль на автомобильном транспорте)</w:t>
      </w:r>
      <w:bookmarkEnd w:id="2"/>
      <w:r>
        <w:rPr>
          <w:rFonts w:ascii="Times New Roman" w:hAnsi="Times New Roman" w:cs="Times New Roman"/>
          <w:color w:val="000000"/>
          <w:sz w:val="28"/>
          <w:szCs w:val="28"/>
        </w:rPr>
        <w:t>.</w:t>
      </w:r>
      <w:proofErr w:type="gramEnd"/>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1.2. </w:t>
      </w:r>
      <w:r>
        <w:rPr>
          <w:rFonts w:ascii="Times New Roman" w:hAnsi="Times New Roman" w:cs="Times New Roman"/>
          <w:b/>
          <w:bCs/>
          <w:color w:val="000000"/>
          <w:sz w:val="28"/>
          <w:szCs w:val="28"/>
        </w:rPr>
        <w:t xml:space="preserve">Предметом </w:t>
      </w:r>
      <w:r>
        <w:rPr>
          <w:rFonts w:ascii="Times New Roman" w:hAnsi="Times New Roman" w:cs="Times New Roman"/>
          <w:color w:val="000000"/>
          <w:sz w:val="28"/>
          <w:szCs w:val="28"/>
        </w:rPr>
        <w:t xml:space="preserve">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муниципального района «</w:t>
      </w:r>
      <w:proofErr w:type="spellStart"/>
      <w:r>
        <w:rPr>
          <w:rFonts w:ascii="Times New Roman" w:hAnsi="Times New Roman" w:cs="Times New Roman"/>
          <w:color w:val="000000"/>
          <w:sz w:val="28"/>
          <w:szCs w:val="28"/>
        </w:rPr>
        <w:t>Обоянский</w:t>
      </w:r>
      <w:proofErr w:type="spellEnd"/>
      <w:r>
        <w:rPr>
          <w:rFonts w:ascii="Times New Roman" w:hAnsi="Times New Roman" w:cs="Times New Roman"/>
          <w:color w:val="000000"/>
          <w:sz w:val="28"/>
          <w:szCs w:val="28"/>
        </w:rPr>
        <w:t xml:space="preserve"> район» Курской области (далее – автомобильные дороги местного значения или автомобильные дороги общего пользования местного значения):</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Pr>
          <w:rFonts w:ascii="Times New Roman" w:hAnsi="Times New Roman" w:cs="Times New Roman"/>
          <w:color w:val="000000"/>
          <w:sz w:val="28"/>
          <w:szCs w:val="28"/>
        </w:rPr>
        <w:lastRenderedPageBreak/>
        <w:t>городском наземном электрическом транспорте и в дорожном хозяйстве в области организации регулярных перевозок;</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3) исполнение решений, принимаемых по результатам контрольных мероприятий.</w:t>
      </w:r>
    </w:p>
    <w:p w:rsidR="00C96F2D" w:rsidRDefault="00C96F2D" w:rsidP="00C96F2D">
      <w:pPr>
        <w:spacing w:line="276" w:lineRule="auto"/>
        <w:ind w:right="310" w:firstLine="567"/>
        <w:contextualSpacing/>
        <w:jc w:val="both"/>
      </w:pPr>
      <w:r>
        <w:rPr>
          <w:color w:val="000000"/>
          <w:sz w:val="28"/>
          <w:szCs w:val="28"/>
        </w:rPr>
        <w:t>1.3. Муниципальный контроль на автомобильном транспорте осуществляется Администрацией Обоянского</w:t>
      </w:r>
      <w:r>
        <w:rPr>
          <w:iCs/>
          <w:color w:val="000000"/>
          <w:sz w:val="28"/>
          <w:szCs w:val="28"/>
        </w:rPr>
        <w:t xml:space="preserve"> района Курской области </w:t>
      </w:r>
      <w:r>
        <w:rPr>
          <w:color w:val="000000"/>
          <w:sz w:val="28"/>
          <w:szCs w:val="28"/>
        </w:rPr>
        <w:t>(далее – администрация).</w:t>
      </w:r>
    </w:p>
    <w:p w:rsidR="00C96F2D" w:rsidRDefault="00C96F2D" w:rsidP="00C96F2D">
      <w:pPr>
        <w:spacing w:line="276" w:lineRule="auto"/>
        <w:ind w:right="310" w:firstLine="567"/>
        <w:contextualSpacing/>
        <w:jc w:val="both"/>
      </w:pPr>
      <w:r>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p>
    <w:p w:rsidR="00C96F2D" w:rsidRDefault="00C96F2D" w:rsidP="00C96F2D">
      <w:pPr>
        <w:spacing w:line="276" w:lineRule="auto"/>
        <w:ind w:right="310" w:firstLine="567"/>
        <w:contextualSpacing/>
        <w:jc w:val="both"/>
      </w:pPr>
      <w:r>
        <w:rPr>
          <w:color w:val="000000"/>
          <w:sz w:val="28"/>
          <w:szCs w:val="28"/>
        </w:rPr>
        <w:t>- заместитель Главы Администрации Обоянского района Курской области по объектам в соответствии с п.1.6.1. «а» и «б», 1.6.2, 1.6.3</w:t>
      </w:r>
    </w:p>
    <w:p w:rsidR="00C96F2D" w:rsidRDefault="00C96F2D" w:rsidP="00C96F2D">
      <w:pPr>
        <w:spacing w:line="276" w:lineRule="auto"/>
        <w:ind w:right="310" w:firstLine="567"/>
        <w:contextualSpacing/>
        <w:jc w:val="both"/>
      </w:pPr>
      <w:r>
        <w:rPr>
          <w:color w:val="000000"/>
          <w:sz w:val="28"/>
          <w:szCs w:val="28"/>
        </w:rPr>
        <w:t>- начальник отдела промышленности, строительства, транспорта, связи, ЖКХ, архитектуры и градостроительства по объектам в соответствии с п.1.6.1. «а» и «б», 1.6.2, 1.6.3,</w:t>
      </w:r>
    </w:p>
    <w:p w:rsidR="00C96F2D" w:rsidRDefault="00C96F2D" w:rsidP="00C96F2D">
      <w:pPr>
        <w:spacing w:line="276" w:lineRule="auto"/>
        <w:ind w:right="310" w:firstLine="567"/>
        <w:contextualSpacing/>
        <w:jc w:val="both"/>
      </w:pPr>
      <w:r>
        <w:rPr>
          <w:color w:val="000000"/>
          <w:sz w:val="28"/>
          <w:szCs w:val="28"/>
        </w:rPr>
        <w:t>Должностными лицами</w:t>
      </w:r>
      <w:r>
        <w:rPr>
          <w:i/>
          <w:color w:val="000000"/>
          <w:sz w:val="28"/>
          <w:szCs w:val="28"/>
        </w:rPr>
        <w:t xml:space="preserve"> </w:t>
      </w:r>
      <w:r>
        <w:rPr>
          <w:color w:val="000000"/>
          <w:sz w:val="28"/>
          <w:szCs w:val="28"/>
        </w:rPr>
        <w:t xml:space="preserve">Контрольного органа, уполномоченными </w:t>
      </w:r>
      <w:r>
        <w:rPr>
          <w:color w:val="000000"/>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C96F2D" w:rsidRDefault="00C96F2D" w:rsidP="00C96F2D">
      <w:pPr>
        <w:spacing w:line="276" w:lineRule="auto"/>
        <w:ind w:right="310" w:firstLine="567"/>
        <w:contextualSpacing/>
        <w:jc w:val="both"/>
      </w:pPr>
      <w:r>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имеют права, обязанности, ограничения и несет ответственность в соответствии с Федеральным законом от 31.07.2020 №248 «О государственном контроле (надзоре) и муниципальном контроле в Российской Федерации» и иными федеральными законами.</w:t>
      </w:r>
    </w:p>
    <w:p w:rsidR="00C96F2D" w:rsidRDefault="00C96F2D" w:rsidP="00C96F2D">
      <w:pPr>
        <w:spacing w:line="276" w:lineRule="auto"/>
        <w:ind w:right="310" w:firstLine="567"/>
        <w:contextualSpacing/>
        <w:jc w:val="both"/>
      </w:pPr>
      <w:r>
        <w:rPr>
          <w:color w:val="000000"/>
          <w:sz w:val="28"/>
          <w:szCs w:val="28"/>
        </w:rPr>
        <w:t xml:space="preserve">1.5. </w:t>
      </w:r>
      <w:proofErr w:type="gramStart"/>
      <w:r>
        <w:rPr>
          <w:color w:val="000000"/>
          <w:sz w:val="28"/>
          <w:szCs w:val="28"/>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Pr>
          <w:color w:val="000000"/>
          <w:sz w:val="28"/>
          <w:szCs w:val="28"/>
        </w:rPr>
        <w:t xml:space="preserve">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C96F2D" w:rsidRDefault="00C96F2D" w:rsidP="00C96F2D">
      <w:pPr>
        <w:spacing w:line="276" w:lineRule="auto"/>
        <w:ind w:right="310" w:firstLine="567"/>
        <w:contextualSpacing/>
        <w:jc w:val="both"/>
      </w:pPr>
      <w:r>
        <w:rPr>
          <w:color w:val="000000"/>
          <w:sz w:val="28"/>
          <w:szCs w:val="28"/>
        </w:rPr>
        <w:t xml:space="preserve">1.6. </w:t>
      </w:r>
      <w:r>
        <w:rPr>
          <w:b/>
          <w:bCs/>
          <w:color w:val="000000"/>
          <w:sz w:val="28"/>
          <w:szCs w:val="28"/>
        </w:rPr>
        <w:t>Объектами</w:t>
      </w:r>
      <w:r>
        <w:rPr>
          <w:color w:val="000000"/>
          <w:sz w:val="28"/>
          <w:szCs w:val="28"/>
        </w:rPr>
        <w:t xml:space="preserve"> муниципального контроля на автомобильном транспорте являются:</w:t>
      </w:r>
    </w:p>
    <w:p w:rsidR="00C96F2D" w:rsidRDefault="00C96F2D" w:rsidP="00C96F2D">
      <w:pPr>
        <w:spacing w:line="276" w:lineRule="auto"/>
        <w:ind w:right="310" w:firstLine="567"/>
        <w:contextualSpacing/>
        <w:jc w:val="both"/>
      </w:pPr>
      <w:r>
        <w:rPr>
          <w:color w:val="000000"/>
          <w:sz w:val="28"/>
          <w:szCs w:val="28"/>
        </w:rPr>
        <w:lastRenderedPageBreak/>
        <w:t>1.6.1.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96F2D" w:rsidRDefault="00C96F2D" w:rsidP="00C96F2D">
      <w:pPr>
        <w:spacing w:line="276" w:lineRule="auto"/>
        <w:ind w:right="310" w:firstLine="567"/>
        <w:contextualSpacing/>
        <w:jc w:val="both"/>
      </w:pPr>
      <w:r>
        <w:rPr>
          <w:color w:val="000000"/>
          <w:sz w:val="28"/>
          <w:szCs w:val="28"/>
        </w:rPr>
        <w:t>а) деятельность по использованию полос отвода и (или) придорожных полос автомобильных дорог общего пользования местного значения;</w:t>
      </w:r>
    </w:p>
    <w:p w:rsidR="00C96F2D" w:rsidRDefault="00C96F2D" w:rsidP="00C96F2D">
      <w:pPr>
        <w:spacing w:line="276" w:lineRule="auto"/>
        <w:ind w:right="310" w:firstLine="567"/>
        <w:contextualSpacing/>
        <w:jc w:val="both"/>
      </w:pPr>
      <w:r>
        <w:rPr>
          <w:color w:val="000000"/>
          <w:sz w:val="28"/>
          <w:szCs w:val="28"/>
        </w:rPr>
        <w:t>б)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96F2D" w:rsidRDefault="00C96F2D" w:rsidP="00C96F2D">
      <w:pPr>
        <w:spacing w:line="276" w:lineRule="auto"/>
        <w:ind w:right="310" w:firstLine="567"/>
        <w:contextualSpacing/>
        <w:jc w:val="both"/>
      </w:pPr>
      <w:r>
        <w:rPr>
          <w:color w:val="000000"/>
          <w:sz w:val="28"/>
          <w:szCs w:val="28"/>
        </w:rPr>
        <w:t>в)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96F2D" w:rsidRDefault="00C96F2D" w:rsidP="00C96F2D">
      <w:pPr>
        <w:spacing w:line="276" w:lineRule="auto"/>
        <w:ind w:right="310" w:firstLine="567"/>
        <w:contextualSpacing/>
        <w:jc w:val="both"/>
      </w:pPr>
      <w:r>
        <w:rPr>
          <w:color w:val="000000"/>
          <w:sz w:val="28"/>
          <w:szCs w:val="28"/>
        </w:rPr>
        <w:t>1.6.2.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96F2D" w:rsidRDefault="00C96F2D" w:rsidP="00C96F2D">
      <w:pPr>
        <w:spacing w:line="276" w:lineRule="auto"/>
        <w:ind w:right="310" w:firstLine="567"/>
        <w:contextualSpacing/>
        <w:jc w:val="both"/>
      </w:pPr>
      <w:r>
        <w:rPr>
          <w:color w:val="000000"/>
          <w:sz w:val="28"/>
          <w:szCs w:val="28"/>
        </w:rPr>
        <w:t>а)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96F2D" w:rsidRDefault="00C96F2D" w:rsidP="00C96F2D">
      <w:pPr>
        <w:spacing w:line="276" w:lineRule="auto"/>
        <w:ind w:right="310" w:firstLine="567"/>
        <w:contextualSpacing/>
        <w:jc w:val="both"/>
      </w:pPr>
      <w:r>
        <w:rPr>
          <w:color w:val="000000"/>
          <w:sz w:val="28"/>
          <w:szCs w:val="28"/>
        </w:rPr>
        <w:t>б)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color w:val="000000"/>
          <w:sz w:val="28"/>
          <w:szCs w:val="28"/>
        </w:rPr>
        <w:t>ТР</w:t>
      </w:r>
      <w:proofErr w:type="gramEnd"/>
      <w:r>
        <w:rPr>
          <w:color w:val="000000"/>
          <w:sz w:val="28"/>
          <w:szCs w:val="28"/>
        </w:rPr>
        <w:t xml:space="preserve"> ТС 014/2011);</w:t>
      </w:r>
    </w:p>
    <w:p w:rsidR="00C96F2D" w:rsidRDefault="00C96F2D" w:rsidP="00C96F2D">
      <w:pPr>
        <w:spacing w:line="276" w:lineRule="auto"/>
        <w:ind w:right="310" w:firstLine="567"/>
        <w:contextualSpacing/>
        <w:jc w:val="both"/>
      </w:pPr>
      <w:r>
        <w:rPr>
          <w:color w:val="000000"/>
          <w:sz w:val="28"/>
          <w:szCs w:val="28"/>
        </w:rPr>
        <w:t>в)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color w:val="000000"/>
          <w:sz w:val="28"/>
          <w:szCs w:val="28"/>
        </w:rPr>
        <w:t>ТР</w:t>
      </w:r>
      <w:proofErr w:type="gramEnd"/>
      <w:r>
        <w:rPr>
          <w:color w:val="000000"/>
          <w:sz w:val="28"/>
          <w:szCs w:val="28"/>
        </w:rPr>
        <w:t xml:space="preserve"> ТС 014/2011);</w:t>
      </w:r>
    </w:p>
    <w:p w:rsidR="00C96F2D" w:rsidRDefault="00C96F2D" w:rsidP="00C96F2D">
      <w:pPr>
        <w:spacing w:line="276" w:lineRule="auto"/>
        <w:ind w:right="310" w:firstLine="567"/>
        <w:contextualSpacing/>
        <w:jc w:val="both"/>
      </w:pPr>
      <w:r>
        <w:rPr>
          <w:color w:val="000000"/>
          <w:sz w:val="28"/>
          <w:szCs w:val="28"/>
        </w:rPr>
        <w:t>1.6.3.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96F2D" w:rsidRDefault="00C96F2D" w:rsidP="00C96F2D">
      <w:pPr>
        <w:spacing w:line="276" w:lineRule="auto"/>
        <w:ind w:right="310" w:firstLine="567"/>
        <w:contextualSpacing/>
        <w:jc w:val="both"/>
      </w:pPr>
      <w:r>
        <w:rPr>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C96F2D" w:rsidRDefault="00C96F2D" w:rsidP="00C96F2D">
      <w:pPr>
        <w:spacing w:line="276" w:lineRule="auto"/>
        <w:ind w:right="310" w:firstLine="567"/>
        <w:contextualSpacing/>
        <w:jc w:val="both"/>
      </w:pPr>
      <w:r>
        <w:rPr>
          <w:color w:val="000000"/>
          <w:sz w:val="28"/>
          <w:szCs w:val="28"/>
        </w:rPr>
        <w:t xml:space="preserve">б) придорожные полосы и полосы </w:t>
      </w:r>
      <w:proofErr w:type="gramStart"/>
      <w:r>
        <w:rPr>
          <w:color w:val="000000"/>
          <w:sz w:val="28"/>
          <w:szCs w:val="28"/>
        </w:rPr>
        <w:t>отвода</w:t>
      </w:r>
      <w:proofErr w:type="gramEnd"/>
      <w:r>
        <w:rPr>
          <w:color w:val="000000"/>
          <w:sz w:val="28"/>
          <w:szCs w:val="28"/>
        </w:rPr>
        <w:t xml:space="preserve"> автомобильных дорог общего пользования местного значения;</w:t>
      </w:r>
    </w:p>
    <w:p w:rsidR="00C96F2D" w:rsidRDefault="00C96F2D" w:rsidP="00C96F2D">
      <w:pPr>
        <w:spacing w:line="276" w:lineRule="auto"/>
        <w:ind w:right="310" w:firstLine="567"/>
        <w:contextualSpacing/>
        <w:jc w:val="both"/>
      </w:pPr>
      <w:r>
        <w:rPr>
          <w:color w:val="000000"/>
          <w:sz w:val="28"/>
          <w:szCs w:val="28"/>
        </w:rPr>
        <w:t>в) автомобильные дороги общего пользования местного значения и искусственные дорожные сооружения на ней;</w:t>
      </w:r>
    </w:p>
    <w:p w:rsidR="00C96F2D" w:rsidRDefault="00C96F2D" w:rsidP="00C96F2D">
      <w:pPr>
        <w:spacing w:line="276" w:lineRule="auto"/>
        <w:ind w:right="310" w:firstLine="567"/>
        <w:contextualSpacing/>
        <w:jc w:val="both"/>
      </w:pPr>
      <w:r>
        <w:rPr>
          <w:color w:val="000000"/>
          <w:sz w:val="28"/>
          <w:szCs w:val="28"/>
        </w:rPr>
        <w:t>г) примыкания к автомобильным дорогам местного значения, в том числе примыкания объектов дорожного сервиса.</w:t>
      </w:r>
    </w:p>
    <w:p w:rsidR="00C96F2D" w:rsidRDefault="00C96F2D" w:rsidP="00C96F2D">
      <w:pPr>
        <w:spacing w:line="276" w:lineRule="auto"/>
        <w:ind w:right="310" w:firstLine="567"/>
        <w:contextualSpacing/>
        <w:jc w:val="both"/>
      </w:pPr>
      <w:r>
        <w:rPr>
          <w:color w:val="000000"/>
          <w:sz w:val="28"/>
          <w:szCs w:val="28"/>
        </w:rPr>
        <w:t xml:space="preserve">1.7. </w:t>
      </w:r>
      <w:proofErr w:type="gramStart"/>
      <w:r>
        <w:rPr>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w:t>
      </w:r>
      <w:r>
        <w:rPr>
          <w:color w:val="000000"/>
          <w:sz w:val="28"/>
          <w:szCs w:val="28"/>
        </w:rPr>
        <w:lastRenderedPageBreak/>
        <w:t>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C96F2D" w:rsidRDefault="00C96F2D" w:rsidP="00C96F2D">
      <w:pPr>
        <w:pStyle w:val="ConsPlusNormal"/>
        <w:spacing w:line="276" w:lineRule="auto"/>
        <w:ind w:right="310" w:firstLine="567"/>
        <w:jc w:val="both"/>
        <w:rPr>
          <w:rFonts w:ascii="Times New Roman" w:hAnsi="Times New Roman" w:cs="Times New Roman"/>
          <w:color w:val="000000"/>
          <w:sz w:val="28"/>
          <w:szCs w:val="28"/>
        </w:rPr>
      </w:pPr>
    </w:p>
    <w:p w:rsidR="00C96F2D" w:rsidRDefault="00C96F2D" w:rsidP="00C96F2D">
      <w:pPr>
        <w:pStyle w:val="ConsPlusNormal"/>
        <w:spacing w:line="276" w:lineRule="auto"/>
        <w:ind w:right="310" w:firstLine="567"/>
        <w:jc w:val="center"/>
        <w:rPr>
          <w:rFonts w:ascii="Times New Roman" w:hAnsi="Times New Roman" w:cs="Times New Roman"/>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C96F2D" w:rsidRDefault="00C96F2D" w:rsidP="00C96F2D">
      <w:pPr>
        <w:pStyle w:val="ConsPlusNormal"/>
        <w:spacing w:line="276" w:lineRule="auto"/>
        <w:ind w:right="310" w:firstLine="567"/>
        <w:jc w:val="center"/>
        <w:rPr>
          <w:rFonts w:ascii="Times New Roman" w:hAnsi="Times New Roman" w:cs="Times New Roman"/>
          <w:b/>
          <w:bCs/>
          <w:color w:val="000000"/>
          <w:sz w:val="28"/>
          <w:szCs w:val="28"/>
        </w:rPr>
      </w:pP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Pr>
          <w:rFonts w:ascii="Times New Roman" w:hAnsi="Times New Roman" w:cs="Times New Roman"/>
          <w:color w:val="000000"/>
          <w:sz w:val="28"/>
          <w:szCs w:val="28"/>
        </w:rPr>
        <w:t>транспорте</w:t>
      </w:r>
      <w:proofErr w:type="gramEnd"/>
      <w:r>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96F2D" w:rsidRDefault="00C96F2D" w:rsidP="00C96F2D">
      <w:pPr>
        <w:pStyle w:val="ConsPlusNormal"/>
        <w:spacing w:line="276" w:lineRule="auto"/>
        <w:ind w:right="310" w:firstLine="567"/>
        <w:jc w:val="both"/>
        <w:rPr>
          <w:rFonts w:ascii="Times New Roman" w:hAnsi="Times New Roman" w:cs="Times New Roman"/>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Обоянского района Курской области для принятия решения о проведении контрольных мероприятий.</w:t>
      </w:r>
      <w:proofErr w:type="gramEnd"/>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1) информирование;</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2) консультирование;</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2.6. </w:t>
      </w:r>
      <w:proofErr w:type="gramStart"/>
      <w:r>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Pr>
          <w:rFonts w:ascii="Times New Roman" w:hAnsi="Times New Roman" w:cs="Times New Roman"/>
          <w:sz w:val="28"/>
          <w:szCs w:val="28"/>
        </w:rPr>
        <w:t>по адресу:</w:t>
      </w:r>
      <w:r>
        <w:rPr>
          <w:rFonts w:ascii="Times New Roman" w:hAnsi="Times New Roman" w:cs="Times New Roman"/>
        </w:rPr>
        <w:t xml:space="preserve"> </w:t>
      </w:r>
      <w:hyperlink r:id="rId9" w:history="1">
        <w:r>
          <w:rPr>
            <w:rStyle w:val="a5"/>
            <w:rFonts w:ascii="Times New Roman" w:hAnsi="Times New Roman" w:cs="Times New Roman"/>
            <w:sz w:val="28"/>
            <w:szCs w:val="28"/>
          </w:rPr>
          <w:t>http://oboyan.rkursk.ru/</w:t>
        </w:r>
      </w:hyperlink>
      <w:r>
        <w:rPr>
          <w:rFonts w:ascii="Times New Roman" w:hAnsi="Times New Roman" w:cs="Times New Roman"/>
          <w:color w:val="000000"/>
          <w:sz w:val="28"/>
          <w:szCs w:val="28"/>
        </w:rPr>
        <w:t xml:space="preserve">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w:t>
      </w:r>
      <w:proofErr w:type="gramEnd"/>
      <w:r>
        <w:rPr>
          <w:rFonts w:ascii="Times New Roman" w:hAnsi="Times New Roman" w:cs="Times New Roman"/>
          <w:color w:val="000000"/>
          <w:sz w:val="28"/>
          <w:szCs w:val="28"/>
          <w:shd w:val="clear" w:color="auto" w:fill="FFFFFF"/>
        </w:rPr>
        <w:t xml:space="preserve"> информационных </w:t>
      </w:r>
      <w:proofErr w:type="gramStart"/>
      <w:r>
        <w:rPr>
          <w:rFonts w:ascii="Times New Roman" w:hAnsi="Times New Roman" w:cs="Times New Roman"/>
          <w:color w:val="000000"/>
          <w:sz w:val="28"/>
          <w:szCs w:val="28"/>
          <w:shd w:val="clear" w:color="auto" w:fill="FFFFFF"/>
        </w:rPr>
        <w:t>системах</w:t>
      </w:r>
      <w:proofErr w:type="gramEnd"/>
      <w:r>
        <w:rPr>
          <w:rFonts w:ascii="Times New Roman" w:hAnsi="Times New Roman" w:cs="Times New Roman"/>
          <w:color w:val="000000"/>
          <w:sz w:val="28"/>
          <w:szCs w:val="28"/>
          <w:shd w:val="clear" w:color="auto" w:fill="FFFFFF"/>
        </w:rPr>
        <w:t xml:space="preserve"> (при их наличии) и в иных формах.</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Администрация Обоянского района обязана размещать и поддерживать в актуальном состоянии </w:t>
      </w:r>
      <w:r>
        <w:rPr>
          <w:rFonts w:ascii="Times New Roman" w:hAnsi="Times New Roman" w:cs="Times New Roman"/>
          <w:sz w:val="28"/>
          <w:szCs w:val="28"/>
        </w:rPr>
        <w:t>на официальном сайте муниципального района «</w:t>
      </w:r>
      <w:proofErr w:type="spellStart"/>
      <w:r>
        <w:rPr>
          <w:rFonts w:ascii="Times New Roman" w:hAnsi="Times New Roman" w:cs="Times New Roman"/>
          <w:sz w:val="28"/>
          <w:szCs w:val="28"/>
        </w:rPr>
        <w:t>Обоянский</w:t>
      </w:r>
      <w:proofErr w:type="spellEnd"/>
      <w:r>
        <w:rPr>
          <w:rFonts w:ascii="Times New Roman" w:hAnsi="Times New Roman" w:cs="Times New Roman"/>
          <w:sz w:val="28"/>
          <w:szCs w:val="28"/>
        </w:rPr>
        <w:t xml:space="preserve"> район» Курской области</w:t>
      </w:r>
      <w:r>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10" w:history="1">
        <w:r>
          <w:rPr>
            <w:rStyle w:val="a5"/>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Администрация также вправе информировать население Обоянского района Курской области </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Обоянского района Курской области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cs="Times New Roman"/>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1) организация и осуществление муниципального контроля на </w:t>
      </w:r>
      <w:r>
        <w:rPr>
          <w:rFonts w:ascii="Times New Roman" w:hAnsi="Times New Roman" w:cs="Times New Roman"/>
          <w:color w:val="000000"/>
          <w:sz w:val="28"/>
          <w:szCs w:val="28"/>
        </w:rPr>
        <w:lastRenderedPageBreak/>
        <w:t>автомобильном транспорте;</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2.8.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В случае поступления в администрацию пяти и более однотипных </w:t>
      </w:r>
      <w:r>
        <w:rPr>
          <w:rFonts w:ascii="Times New Roman" w:hAnsi="Times New Roman" w:cs="Times New Roman"/>
          <w:color w:val="000000"/>
          <w:sz w:val="28"/>
          <w:szCs w:val="28"/>
        </w:rPr>
        <w:lastRenderedPageBreak/>
        <w:t>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Обоянского района Курской области или должностным лицом, уполномоченным осуществлять муниципальный контроль на автомобильном транспорте.</w:t>
      </w:r>
    </w:p>
    <w:p w:rsidR="00C96F2D" w:rsidRDefault="00C96F2D" w:rsidP="00C96F2D">
      <w:pPr>
        <w:pStyle w:val="ConsPlusNormal"/>
        <w:spacing w:line="276" w:lineRule="auto"/>
        <w:ind w:right="310" w:firstLine="567"/>
        <w:jc w:val="both"/>
        <w:rPr>
          <w:rFonts w:ascii="Times New Roman" w:hAnsi="Times New Roman" w:cs="Times New Roman"/>
          <w:color w:val="000000"/>
          <w:sz w:val="28"/>
          <w:szCs w:val="28"/>
        </w:rPr>
      </w:pPr>
    </w:p>
    <w:p w:rsidR="00C96F2D" w:rsidRDefault="00C96F2D" w:rsidP="00C96F2D">
      <w:pPr>
        <w:pStyle w:val="ConsPlusNormal"/>
        <w:spacing w:line="276" w:lineRule="auto"/>
        <w:ind w:right="310" w:firstLine="567"/>
        <w:jc w:val="center"/>
        <w:rPr>
          <w:rFonts w:ascii="Times New Roman" w:hAnsi="Times New Roman" w:cs="Times New Roman"/>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1) документарная проверка (посредством получения письменных объяснений, истребования документов, экспертизы);</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2) выездная проверка (посредством осмотра, досмотра, опроса, получения письменных объяснений, истребования документов);</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3) выездное обследование (посредством осмотра, инструментального обследования (с применением видеозаписи), испытания, экспертизы).</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3.3. Контрольные мероприятия, указанные в подпунктах 1 – 3 пункта 3.1 настоящего Положения, проводятся в форме внеплановых мероприятий.</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C96F2D" w:rsidRDefault="00C96F2D" w:rsidP="00C96F2D">
      <w:pPr>
        <w:pStyle w:val="ConsPlusNormal"/>
        <w:spacing w:line="276" w:lineRule="auto"/>
        <w:ind w:right="310" w:firstLine="567"/>
        <w:jc w:val="both"/>
        <w:rPr>
          <w:rFonts w:ascii="Times New Roman" w:hAnsi="Times New Roman" w:cs="Times New Roman"/>
        </w:rPr>
      </w:pPr>
      <w:proofErr w:type="gramStart"/>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8"/>
          <w:szCs w:val="28"/>
        </w:rPr>
        <w:t xml:space="preserve"> лиц;</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Обоянского района Курской области, з</w:t>
      </w:r>
      <w:r>
        <w:rPr>
          <w:rFonts w:ascii="Times New Roman" w:hAnsi="Times New Roman" w:cs="Times New Roman"/>
          <w:color w:val="000000"/>
          <w:sz w:val="28"/>
          <w:szCs w:val="28"/>
          <w:shd w:val="clear" w:color="auto" w:fill="FFFFFF"/>
        </w:rPr>
        <w:t>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1" w:history="1">
        <w:r>
          <w:rPr>
            <w:rStyle w:val="a5"/>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Pr>
            <w:rStyle w:val="a5"/>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96F2D" w:rsidRDefault="00C96F2D" w:rsidP="00C96F2D">
      <w:pPr>
        <w:spacing w:line="276" w:lineRule="auto"/>
        <w:ind w:right="310" w:firstLine="567"/>
        <w:jc w:val="both"/>
      </w:pPr>
      <w:r>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sz w:val="28"/>
          <w:szCs w:val="28"/>
        </w:rPr>
        <w:t xml:space="preserve">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 xml:space="preserve">распоряжением Правительства Российской Федерации от </w:t>
      </w:r>
      <w:r>
        <w:rPr>
          <w:color w:val="000000"/>
          <w:sz w:val="28"/>
          <w:szCs w:val="28"/>
          <w:shd w:val="clear" w:color="auto" w:fill="FFFFFF"/>
        </w:rPr>
        <w:lastRenderedPageBreak/>
        <w:t>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sz w:val="28"/>
          <w:szCs w:val="28"/>
          <w:shd w:val="clear" w:color="auto" w:fill="FFFFFF"/>
        </w:rPr>
        <w:t xml:space="preserve"> </w:t>
      </w:r>
      <w:proofErr w:type="gramStart"/>
      <w:r>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rPr>
        <w:t xml:space="preserve"> </w:t>
      </w:r>
      <w:hyperlink r:id="rId13" w:history="1">
        <w:r>
          <w:rPr>
            <w:rStyle w:val="a5"/>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sz w:val="28"/>
          <w:szCs w:val="28"/>
        </w:rPr>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8"/>
          <w:szCs w:val="28"/>
          <w:shd w:val="clear" w:color="auto" w:fill="FFFFFF"/>
        </w:rPr>
        <w:t>связи</w:t>
      </w:r>
      <w:proofErr w:type="gramEnd"/>
      <w:r>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96F2D" w:rsidRDefault="00C96F2D" w:rsidP="00C96F2D">
      <w:pPr>
        <w:spacing w:line="276" w:lineRule="auto"/>
        <w:ind w:right="310" w:firstLine="567"/>
        <w:jc w:val="both"/>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96F2D" w:rsidRDefault="00C96F2D" w:rsidP="00C96F2D">
      <w:pPr>
        <w:spacing w:line="276" w:lineRule="auto"/>
        <w:ind w:right="310" w:firstLine="567"/>
        <w:jc w:val="both"/>
      </w:pPr>
      <w:r>
        <w:rPr>
          <w:color w:val="000000"/>
          <w:sz w:val="28"/>
          <w:szCs w:val="28"/>
          <w:highlight w:val="white"/>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96F2D" w:rsidRDefault="00C96F2D" w:rsidP="00C96F2D">
      <w:pPr>
        <w:spacing w:line="276" w:lineRule="auto"/>
        <w:ind w:right="310" w:firstLine="567"/>
        <w:jc w:val="both"/>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C96F2D" w:rsidRDefault="00C96F2D" w:rsidP="00C96F2D">
      <w:pPr>
        <w:pStyle w:val="s1"/>
        <w:spacing w:line="276" w:lineRule="auto"/>
        <w:ind w:right="310" w:firstLine="567"/>
        <w:rPr>
          <w:rFonts w:ascii="Times New Roman" w:hAnsi="Times New Roman" w:cs="Times New Roman"/>
        </w:rPr>
      </w:pPr>
      <w:r>
        <w:rPr>
          <w:rFonts w:ascii="Times New Roman" w:hAnsi="Times New Roman" w:cs="Times New Roman"/>
          <w:color w:val="000000"/>
          <w:sz w:val="28"/>
          <w:szCs w:val="28"/>
        </w:rPr>
        <w:lastRenderedPageBreak/>
        <w:t xml:space="preserve">3.11. Срок проведения выездной проверки не может превышать 10 рабочих дней. </w:t>
      </w:r>
    </w:p>
    <w:p w:rsidR="00C96F2D" w:rsidRDefault="00C96F2D" w:rsidP="00C96F2D">
      <w:pPr>
        <w:pStyle w:val="s1"/>
        <w:spacing w:line="276" w:lineRule="auto"/>
        <w:ind w:right="310" w:firstLine="567"/>
        <w:rPr>
          <w:rFonts w:ascii="Times New Roman" w:hAnsi="Times New Roman" w:cs="Times New Roman"/>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C96F2D" w:rsidRDefault="00C96F2D" w:rsidP="00C96F2D">
      <w:pPr>
        <w:pStyle w:val="s1"/>
        <w:spacing w:line="276" w:lineRule="auto"/>
        <w:ind w:right="310" w:firstLine="567"/>
        <w:rPr>
          <w:rFonts w:ascii="Times New Roman" w:hAnsi="Times New Roman" w:cs="Times New Roman"/>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3.13. </w:t>
      </w:r>
      <w:proofErr w:type="gramStart"/>
      <w:r>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Pr>
            <w:rStyle w:val="a5"/>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8"/>
          <w:szCs w:val="28"/>
        </w:rPr>
        <w:t xml:space="preserve"> муниципальном </w:t>
      </w:r>
      <w:proofErr w:type="gramStart"/>
      <w:r>
        <w:rPr>
          <w:rFonts w:ascii="Times New Roman" w:hAnsi="Times New Roman" w:cs="Times New Roman"/>
          <w:color w:val="000000"/>
          <w:sz w:val="28"/>
          <w:szCs w:val="28"/>
        </w:rPr>
        <w:t>контроле</w:t>
      </w:r>
      <w:proofErr w:type="gramEnd"/>
      <w:r>
        <w:rPr>
          <w:rFonts w:ascii="Times New Roman" w:hAnsi="Times New Roman" w:cs="Times New Roman"/>
          <w:color w:val="000000"/>
          <w:sz w:val="28"/>
          <w:szCs w:val="28"/>
        </w:rPr>
        <w:t xml:space="preserve"> в Российской Федерации».</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Pr>
          <w:rFonts w:ascii="Times New Roman" w:hAnsi="Times New Roman" w:cs="Times New Roman"/>
          <w:color w:val="000000"/>
          <w:sz w:val="28"/>
          <w:szCs w:val="28"/>
        </w:rPr>
        <w:lastRenderedPageBreak/>
        <w:t>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96F2D" w:rsidRDefault="00C96F2D" w:rsidP="00C96F2D">
      <w:pPr>
        <w:spacing w:line="276" w:lineRule="auto"/>
        <w:ind w:right="310" w:firstLine="567"/>
        <w:jc w:val="both"/>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3.16. </w:t>
      </w:r>
      <w:proofErr w:type="gramStart"/>
      <w:r>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96F2D" w:rsidRDefault="00C96F2D" w:rsidP="00C96F2D">
      <w:pPr>
        <w:pStyle w:val="ConsPlusNormal"/>
        <w:spacing w:line="276" w:lineRule="auto"/>
        <w:ind w:right="310" w:firstLine="567"/>
        <w:jc w:val="both"/>
        <w:rPr>
          <w:rFonts w:ascii="Times New Roman" w:hAnsi="Times New Roman" w:cs="Times New Roman"/>
        </w:rPr>
      </w:pPr>
      <w:proofErr w:type="gramStart"/>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Pr>
          <w:rFonts w:ascii="Times New Roman" w:hAnsi="Times New Roman" w:cs="Times New Roman"/>
          <w:color w:val="000000"/>
          <w:sz w:val="28"/>
          <w:szCs w:val="28"/>
        </w:rPr>
        <w:t xml:space="preserve">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w:t>
      </w:r>
      <w:r>
        <w:rPr>
          <w:rFonts w:ascii="Times New Roman" w:hAnsi="Times New Roman" w:cs="Times New Roman"/>
          <w:color w:val="000000"/>
          <w:sz w:val="28"/>
          <w:szCs w:val="28"/>
          <w:shd w:val="clear" w:color="auto" w:fill="FFFFFF"/>
        </w:rPr>
        <w:lastRenderedPageBreak/>
        <w:t>учетной записи в единой системе идентификац</w:t>
      </w:r>
      <w:proofErr w:type="gramStart"/>
      <w:r>
        <w:rPr>
          <w:rFonts w:ascii="Times New Roman" w:hAnsi="Times New Roman" w:cs="Times New Roman"/>
          <w:color w:val="000000"/>
          <w:sz w:val="28"/>
          <w:szCs w:val="28"/>
          <w:shd w:val="clear" w:color="auto" w:fill="FFFFFF"/>
        </w:rPr>
        <w:t>ии и ау</w:t>
      </w:r>
      <w:proofErr w:type="gramEnd"/>
      <w:r>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96F2D" w:rsidRDefault="00C96F2D" w:rsidP="00C96F2D">
      <w:pPr>
        <w:pStyle w:val="ConsPlusNormal"/>
        <w:spacing w:line="276" w:lineRule="auto"/>
        <w:ind w:right="310" w:firstLine="567"/>
        <w:jc w:val="both"/>
        <w:rPr>
          <w:rFonts w:ascii="Times New Roman" w:hAnsi="Times New Roman" w:cs="Times New Roman"/>
        </w:rPr>
      </w:pPr>
      <w:proofErr w:type="gramStart"/>
      <w:r>
        <w:rPr>
          <w:rFonts w:ascii="Times New Roman" w:hAnsi="Times New Roman" w:cs="Times New Roman"/>
          <w:color w:val="000000"/>
          <w:sz w:val="28"/>
          <w:szCs w:val="28"/>
        </w:rPr>
        <w:t xml:space="preserve">2) </w:t>
      </w:r>
      <w:r>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rFonts w:ascii="Times New Roman" w:hAnsi="Times New Roman" w:cs="Times New Roman"/>
          <w:sz w:val="28"/>
          <w:szCs w:val="28"/>
        </w:rPr>
        <w:t xml:space="preserve">, оказываемые услуги представляют непосредственную угрозу причинения вреда (ущерба) охраняемым законом ценностям или что такой </w:t>
      </w:r>
      <w:r>
        <w:rPr>
          <w:rFonts w:ascii="Times New Roman" w:hAnsi="Times New Roman" w:cs="Times New Roman"/>
          <w:sz w:val="28"/>
          <w:szCs w:val="28"/>
        </w:rPr>
        <w:lastRenderedPageBreak/>
        <w:t>вред (ущерб) причинен;</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6F2D" w:rsidRDefault="00C96F2D" w:rsidP="00C96F2D">
      <w:pPr>
        <w:spacing w:line="276" w:lineRule="auto"/>
        <w:ind w:right="310" w:firstLine="567"/>
        <w:jc w:val="both"/>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Курской области,</w:t>
      </w:r>
      <w:r>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96F2D" w:rsidRDefault="00C96F2D" w:rsidP="00C96F2D">
      <w:pPr>
        <w:pStyle w:val="ConsPlusNormal"/>
        <w:spacing w:line="276" w:lineRule="auto"/>
        <w:ind w:right="310" w:firstLine="567"/>
        <w:jc w:val="both"/>
        <w:rPr>
          <w:rFonts w:ascii="Times New Roman" w:hAnsi="Times New Roman" w:cs="Times New Roman"/>
          <w:color w:val="000000"/>
          <w:sz w:val="28"/>
          <w:szCs w:val="28"/>
        </w:rPr>
      </w:pPr>
    </w:p>
    <w:p w:rsidR="00C96F2D" w:rsidRDefault="00C96F2D" w:rsidP="00C96F2D">
      <w:pPr>
        <w:pStyle w:val="ConsPlusNormal"/>
        <w:ind w:right="310" w:firstLine="567"/>
        <w:jc w:val="center"/>
        <w:rPr>
          <w:rFonts w:ascii="Times New Roman" w:hAnsi="Times New Roman" w:cs="Times New Roman"/>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C96F2D" w:rsidRDefault="00C96F2D" w:rsidP="00C96F2D">
      <w:pPr>
        <w:pStyle w:val="ConsPlusNormal"/>
        <w:ind w:right="310" w:firstLine="567"/>
        <w:jc w:val="center"/>
        <w:rPr>
          <w:rFonts w:ascii="Times New Roman" w:hAnsi="Times New Roman" w:cs="Times New Roman"/>
        </w:rPr>
      </w:pPr>
    </w:p>
    <w:p w:rsidR="00C96F2D" w:rsidRPr="00BA6524" w:rsidRDefault="00C96F2D" w:rsidP="00C96F2D">
      <w:pPr>
        <w:pStyle w:val="af"/>
        <w:spacing w:line="276" w:lineRule="auto"/>
        <w:ind w:right="310" w:firstLine="567"/>
        <w:jc w:val="both"/>
      </w:pPr>
      <w:r w:rsidRPr="00BA6524">
        <w:rPr>
          <w:rStyle w:val="15"/>
          <w:color w:val="000000"/>
          <w:sz w:val="28"/>
          <w:szCs w:val="28"/>
          <w:vertAlign w:val="baseline"/>
        </w:rPr>
        <w:lastRenderedPageBreak/>
        <w:tab/>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96F2D" w:rsidRDefault="00C96F2D" w:rsidP="00C96F2D">
      <w:pPr>
        <w:pStyle w:val="ConsPlusNormal"/>
        <w:spacing w:line="276" w:lineRule="auto"/>
        <w:ind w:right="310" w:firstLine="567"/>
        <w:jc w:val="center"/>
        <w:rPr>
          <w:rFonts w:ascii="Times New Roman" w:hAnsi="Times New Roman" w:cs="Times New Roman"/>
        </w:rPr>
      </w:pPr>
    </w:p>
    <w:p w:rsidR="00C96F2D" w:rsidRDefault="00C96F2D" w:rsidP="00C96F2D">
      <w:pPr>
        <w:pStyle w:val="af"/>
        <w:spacing w:line="276" w:lineRule="auto"/>
        <w:ind w:right="310" w:firstLine="567"/>
        <w:jc w:val="both"/>
      </w:pPr>
      <w:r>
        <w:rPr>
          <w:sz w:val="28"/>
          <w:szCs w:val="28"/>
        </w:rPr>
        <w:tab/>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C96F2D" w:rsidRDefault="00C96F2D" w:rsidP="00C96F2D">
      <w:pPr>
        <w:pStyle w:val="af"/>
        <w:ind w:right="310" w:firstLine="567"/>
        <w:jc w:val="center"/>
      </w:pPr>
    </w:p>
    <w:p w:rsidR="00C96F2D" w:rsidRDefault="00C96F2D" w:rsidP="00C96F2D">
      <w:pPr>
        <w:pStyle w:val="14"/>
        <w:ind w:right="310" w:firstLine="567"/>
        <w:jc w:val="center"/>
      </w:pPr>
      <w:r>
        <w:rPr>
          <w:b/>
          <w:bCs/>
          <w:color w:val="000000"/>
          <w:sz w:val="28"/>
          <w:szCs w:val="28"/>
        </w:rPr>
        <w:t>5. Ключевые показатели муниципального контроля на автомобильном транспорте и их целевые значения</w:t>
      </w:r>
    </w:p>
    <w:p w:rsidR="00C96F2D" w:rsidRDefault="00C96F2D" w:rsidP="00C96F2D">
      <w:pPr>
        <w:pStyle w:val="14"/>
        <w:ind w:right="310" w:firstLine="567"/>
        <w:jc w:val="center"/>
        <w:rPr>
          <w:b/>
          <w:bCs/>
          <w:color w:val="000000"/>
          <w:sz w:val="28"/>
          <w:szCs w:val="28"/>
        </w:rPr>
      </w:pPr>
    </w:p>
    <w:p w:rsidR="00C96F2D" w:rsidRDefault="00C96F2D" w:rsidP="00C96F2D">
      <w:pPr>
        <w:pStyle w:val="14"/>
        <w:tabs>
          <w:tab w:val="left" w:pos="851"/>
        </w:tabs>
        <w:spacing w:line="276" w:lineRule="auto"/>
        <w:ind w:right="310" w:firstLine="567"/>
        <w:jc w:val="both"/>
        <w:rPr>
          <w:sz w:val="22"/>
          <w:szCs w:val="22"/>
        </w:rPr>
      </w:pPr>
      <w:r>
        <w:rPr>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96F2D" w:rsidRPr="00BA6524" w:rsidRDefault="00C96F2D" w:rsidP="00C96F2D">
      <w:pPr>
        <w:tabs>
          <w:tab w:val="left" w:pos="851"/>
        </w:tabs>
        <w:spacing w:line="276" w:lineRule="auto"/>
        <w:ind w:right="310" w:firstLine="567"/>
        <w:jc w:val="both"/>
      </w:pPr>
      <w:r>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Представительным Собранием Обоянского района Курской области.</w:t>
      </w:r>
    </w:p>
    <w:p w:rsidR="00C96F2D" w:rsidRPr="00BA6524" w:rsidRDefault="00C96F2D" w:rsidP="00C96F2D">
      <w:pPr>
        <w:pStyle w:val="af"/>
        <w:ind w:right="310" w:firstLine="567"/>
        <w:jc w:val="center"/>
        <w:rPr>
          <w:sz w:val="28"/>
          <w:szCs w:val="28"/>
        </w:rPr>
      </w:pPr>
      <w:r w:rsidRPr="00BA6524">
        <w:rPr>
          <w:rStyle w:val="15"/>
          <w:b/>
          <w:bCs/>
          <w:color w:val="000000"/>
          <w:sz w:val="28"/>
          <w:szCs w:val="28"/>
          <w:vertAlign w:val="baseline"/>
        </w:rPr>
        <w:t>6. Переходные положения</w:t>
      </w:r>
    </w:p>
    <w:p w:rsidR="00C96F2D" w:rsidRDefault="00C96F2D" w:rsidP="00C96F2D">
      <w:pPr>
        <w:pStyle w:val="af"/>
        <w:ind w:right="310" w:firstLine="567"/>
        <w:jc w:val="center"/>
      </w:pPr>
    </w:p>
    <w:p w:rsidR="00C96F2D" w:rsidRDefault="00C96F2D" w:rsidP="00C96F2D">
      <w:pPr>
        <w:pStyle w:val="ConsPlusNormal"/>
        <w:spacing w:line="276" w:lineRule="auto"/>
        <w:ind w:right="310" w:firstLine="567"/>
        <w:jc w:val="both"/>
        <w:rPr>
          <w:rFonts w:ascii="Times New Roman" w:hAnsi="Times New Roman" w:cs="Times New Roman"/>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8"/>
          <w:szCs w:val="28"/>
        </w:rPr>
        <w:t>осуществляться</w:t>
      </w:r>
      <w:proofErr w:type="gramEnd"/>
      <w:r>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96F2D" w:rsidRDefault="00C96F2D" w:rsidP="00C96F2D">
      <w:pPr>
        <w:pStyle w:val="14"/>
        <w:tabs>
          <w:tab w:val="left" w:pos="851"/>
        </w:tabs>
        <w:spacing w:line="360" w:lineRule="auto"/>
        <w:ind w:right="310" w:firstLine="567"/>
        <w:jc w:val="both"/>
        <w:rPr>
          <w:color w:val="000000"/>
          <w:sz w:val="28"/>
          <w:szCs w:val="28"/>
        </w:rPr>
      </w:pPr>
    </w:p>
    <w:p w:rsidR="00C96F2D" w:rsidRDefault="00C96F2D" w:rsidP="00C96F2D">
      <w:pPr>
        <w:pageBreakBefore/>
        <w:ind w:right="310" w:firstLine="567"/>
        <w:jc w:val="right"/>
        <w:rPr>
          <w:sz w:val="22"/>
          <w:szCs w:val="22"/>
        </w:rPr>
      </w:pPr>
      <w:r>
        <w:lastRenderedPageBreak/>
        <w:t>УТВЕРЖДЕНО</w:t>
      </w:r>
    </w:p>
    <w:p w:rsidR="00C96F2D" w:rsidRDefault="00C96F2D" w:rsidP="00C96F2D">
      <w:pPr>
        <w:ind w:right="310" w:firstLine="567"/>
        <w:jc w:val="right"/>
      </w:pPr>
      <w:r>
        <w:t xml:space="preserve">решением Представительного Собрания </w:t>
      </w:r>
    </w:p>
    <w:p w:rsidR="00C96F2D" w:rsidRDefault="00C96F2D" w:rsidP="00C96F2D">
      <w:pPr>
        <w:ind w:right="310" w:firstLine="567"/>
        <w:jc w:val="right"/>
      </w:pPr>
      <w:r>
        <w:t>Обоянского района Курской области</w:t>
      </w:r>
    </w:p>
    <w:p w:rsidR="00C96F2D" w:rsidRDefault="00C96F2D" w:rsidP="00C96F2D">
      <w:pPr>
        <w:ind w:right="310" w:firstLine="567"/>
        <w:jc w:val="center"/>
      </w:pPr>
      <w:r>
        <w:t xml:space="preserve">                                              </w:t>
      </w:r>
      <w:r w:rsidR="00BA6524">
        <w:t xml:space="preserve">                               </w:t>
      </w:r>
      <w:r>
        <w:rPr>
          <w:sz w:val="28"/>
          <w:szCs w:val="28"/>
        </w:rPr>
        <w:t>от «21» декабря 2021 г. № 13/</w:t>
      </w:r>
      <w:r w:rsidR="00BA6524">
        <w:rPr>
          <w:sz w:val="28"/>
          <w:szCs w:val="28"/>
        </w:rPr>
        <w:t>57</w:t>
      </w:r>
      <w:r>
        <w:rPr>
          <w:sz w:val="28"/>
          <w:szCs w:val="28"/>
        </w:rPr>
        <w:t xml:space="preserve">- </w:t>
      </w:r>
      <w:r>
        <w:rPr>
          <w:sz w:val="28"/>
          <w:szCs w:val="28"/>
          <w:lang w:val="en-US"/>
        </w:rPr>
        <w:t>IV</w:t>
      </w:r>
    </w:p>
    <w:p w:rsidR="00C96F2D" w:rsidRDefault="00C96F2D" w:rsidP="00C96F2D">
      <w:pPr>
        <w:ind w:right="310" w:firstLine="567"/>
        <w:jc w:val="right"/>
      </w:pPr>
    </w:p>
    <w:p w:rsidR="00C96F2D" w:rsidRDefault="00C96F2D" w:rsidP="00C96F2D">
      <w:pPr>
        <w:ind w:right="310" w:firstLine="567"/>
        <w:jc w:val="center"/>
        <w:rPr>
          <w:sz w:val="28"/>
          <w:szCs w:val="28"/>
        </w:rPr>
      </w:pPr>
      <w:r>
        <w:rPr>
          <w:sz w:val="28"/>
          <w:szCs w:val="28"/>
        </w:rPr>
        <w:t>Ключевые показатели и их целевые значения для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«Обоянского район» Курской области</w:t>
      </w:r>
    </w:p>
    <w:p w:rsidR="00C96F2D" w:rsidRDefault="00C96F2D" w:rsidP="00C96F2D">
      <w:pPr>
        <w:ind w:right="310" w:firstLine="567"/>
        <w:jc w:val="center"/>
        <w:rPr>
          <w:b/>
          <w:color w:val="000000"/>
          <w:sz w:val="28"/>
          <w:szCs w:val="28"/>
        </w:rPr>
      </w:pPr>
    </w:p>
    <w:tbl>
      <w:tblPr>
        <w:tblW w:w="5000" w:type="pct"/>
        <w:jc w:val="center"/>
        <w:tblLayout w:type="fixed"/>
        <w:tblLook w:val="04A0" w:firstRow="1" w:lastRow="0" w:firstColumn="1" w:lastColumn="0" w:noHBand="0" w:noVBand="1"/>
      </w:tblPr>
      <w:tblGrid>
        <w:gridCol w:w="589"/>
        <w:gridCol w:w="7905"/>
        <w:gridCol w:w="1530"/>
      </w:tblGrid>
      <w:tr w:rsidR="00C96F2D" w:rsidTr="00C96F2D">
        <w:trPr>
          <w:jc w:val="center"/>
        </w:trPr>
        <w:tc>
          <w:tcPr>
            <w:tcW w:w="537"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b/>
                <w:color w:val="000000"/>
                <w:lang w:eastAsia="en-US"/>
              </w:rPr>
              <w:t xml:space="preserve">№ </w:t>
            </w:r>
            <w:proofErr w:type="gramStart"/>
            <w:r>
              <w:rPr>
                <w:b/>
                <w:color w:val="000000"/>
                <w:lang w:eastAsia="en-US"/>
              </w:rPr>
              <w:t>п</w:t>
            </w:r>
            <w:proofErr w:type="gramEnd"/>
            <w:r>
              <w:rPr>
                <w:b/>
                <w:color w:val="000000"/>
                <w:lang w:eastAsia="en-US"/>
              </w:rPr>
              <w:t xml:space="preserve">/п </w:t>
            </w:r>
          </w:p>
        </w:tc>
        <w:tc>
          <w:tcPr>
            <w:tcW w:w="7198"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b/>
                <w:color w:val="000000"/>
                <w:lang w:eastAsia="en-US"/>
              </w:rPr>
              <w:t>наименование показателя</w:t>
            </w:r>
          </w:p>
        </w:tc>
        <w:tc>
          <w:tcPr>
            <w:tcW w:w="1393" w:type="dxa"/>
            <w:tcBorders>
              <w:top w:val="single" w:sz="4" w:space="0" w:color="000000"/>
              <w:left w:val="single" w:sz="4" w:space="0" w:color="000000"/>
              <w:bottom w:val="single" w:sz="4" w:space="0" w:color="000000"/>
              <w:right w:val="single" w:sz="4" w:space="0" w:color="000000"/>
            </w:tcBorders>
            <w:hideMark/>
          </w:tcPr>
          <w:p w:rsidR="00C96F2D" w:rsidRDefault="00C96F2D">
            <w:pPr>
              <w:spacing w:after="160" w:line="252" w:lineRule="auto"/>
              <w:ind w:right="310" w:firstLine="567"/>
              <w:jc w:val="center"/>
              <w:rPr>
                <w:lang w:eastAsia="en-US"/>
              </w:rPr>
            </w:pPr>
            <w:r>
              <w:rPr>
                <w:b/>
                <w:color w:val="000000"/>
                <w:lang w:eastAsia="en-US"/>
              </w:rPr>
              <w:t>Целевые значения</w:t>
            </w:r>
          </w:p>
        </w:tc>
      </w:tr>
      <w:tr w:rsidR="00C96F2D" w:rsidTr="00C96F2D">
        <w:trPr>
          <w:jc w:val="center"/>
        </w:trPr>
        <w:tc>
          <w:tcPr>
            <w:tcW w:w="537"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1</w:t>
            </w:r>
          </w:p>
        </w:tc>
        <w:tc>
          <w:tcPr>
            <w:tcW w:w="7198"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rPr>
                <w:lang w:eastAsia="en-US"/>
              </w:rPr>
            </w:pPr>
            <w:r>
              <w:rPr>
                <w:color w:val="000000"/>
                <w:lang w:eastAsia="en-US"/>
              </w:rPr>
              <w:t>Доля заявлений о согласовании с прокуратурой на проведение внеплановых проверок, в согласовании которых было отказано</w:t>
            </w:r>
          </w:p>
        </w:tc>
        <w:tc>
          <w:tcPr>
            <w:tcW w:w="1393" w:type="dxa"/>
            <w:tcBorders>
              <w:top w:val="single" w:sz="4" w:space="0" w:color="000000"/>
              <w:left w:val="single" w:sz="4" w:space="0" w:color="000000"/>
              <w:bottom w:val="single" w:sz="4" w:space="0" w:color="000000"/>
              <w:right w:val="single" w:sz="4" w:space="0" w:color="000000"/>
            </w:tcBorders>
            <w:hideMark/>
          </w:tcPr>
          <w:p w:rsidR="00C96F2D" w:rsidRDefault="00C96F2D">
            <w:pPr>
              <w:spacing w:after="160" w:line="252" w:lineRule="auto"/>
              <w:ind w:right="310" w:firstLine="567"/>
              <w:jc w:val="center"/>
              <w:rPr>
                <w:lang w:eastAsia="en-US"/>
              </w:rPr>
            </w:pPr>
            <w:r>
              <w:rPr>
                <w:color w:val="000000"/>
                <w:lang w:eastAsia="en-US"/>
              </w:rPr>
              <w:t>0%</w:t>
            </w:r>
          </w:p>
        </w:tc>
      </w:tr>
      <w:tr w:rsidR="00C96F2D" w:rsidTr="00C96F2D">
        <w:trPr>
          <w:jc w:val="center"/>
        </w:trPr>
        <w:tc>
          <w:tcPr>
            <w:tcW w:w="537"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2</w:t>
            </w:r>
          </w:p>
        </w:tc>
        <w:tc>
          <w:tcPr>
            <w:tcW w:w="7198"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rPr>
                <w:lang w:eastAsia="en-US"/>
              </w:rPr>
            </w:pPr>
            <w:r>
              <w:rPr>
                <w:color w:val="000000"/>
                <w:lang w:eastAsia="en-US"/>
              </w:rPr>
              <w:t>Доля проверок, на результаты которых были поданы жалобы</w:t>
            </w:r>
          </w:p>
        </w:tc>
        <w:tc>
          <w:tcPr>
            <w:tcW w:w="1393" w:type="dxa"/>
            <w:tcBorders>
              <w:top w:val="single" w:sz="4" w:space="0" w:color="000000"/>
              <w:left w:val="single" w:sz="4" w:space="0" w:color="000000"/>
              <w:bottom w:val="single" w:sz="4" w:space="0" w:color="000000"/>
              <w:right w:val="single" w:sz="4" w:space="0" w:color="000000"/>
            </w:tcBorders>
            <w:hideMark/>
          </w:tcPr>
          <w:p w:rsidR="00C96F2D" w:rsidRDefault="00C96F2D">
            <w:pPr>
              <w:spacing w:after="160" w:line="252" w:lineRule="auto"/>
              <w:ind w:right="310" w:firstLine="567"/>
              <w:jc w:val="center"/>
              <w:rPr>
                <w:lang w:eastAsia="en-US"/>
              </w:rPr>
            </w:pPr>
            <w:r>
              <w:rPr>
                <w:color w:val="000000"/>
                <w:lang w:eastAsia="en-US"/>
              </w:rPr>
              <w:t>0%</w:t>
            </w:r>
          </w:p>
        </w:tc>
      </w:tr>
      <w:tr w:rsidR="00C96F2D" w:rsidTr="00C96F2D">
        <w:trPr>
          <w:jc w:val="center"/>
        </w:trPr>
        <w:tc>
          <w:tcPr>
            <w:tcW w:w="537"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3</w:t>
            </w:r>
          </w:p>
        </w:tc>
        <w:tc>
          <w:tcPr>
            <w:tcW w:w="7198"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rPr>
                <w:lang w:eastAsia="en-US"/>
              </w:rPr>
            </w:pPr>
            <w:r>
              <w:rPr>
                <w:color w:val="000000"/>
                <w:lang w:eastAsia="en-US"/>
              </w:rPr>
              <w:t>Доля проверок, результаты которых признаны недействительными</w:t>
            </w:r>
          </w:p>
        </w:tc>
        <w:tc>
          <w:tcPr>
            <w:tcW w:w="1393" w:type="dxa"/>
            <w:tcBorders>
              <w:top w:val="single" w:sz="4" w:space="0" w:color="000000"/>
              <w:left w:val="single" w:sz="4" w:space="0" w:color="000000"/>
              <w:bottom w:val="single" w:sz="4" w:space="0" w:color="000000"/>
              <w:right w:val="single" w:sz="4" w:space="0" w:color="000000"/>
            </w:tcBorders>
            <w:hideMark/>
          </w:tcPr>
          <w:p w:rsidR="00C96F2D" w:rsidRDefault="00C96F2D">
            <w:pPr>
              <w:spacing w:after="160" w:line="252" w:lineRule="auto"/>
              <w:ind w:right="310" w:firstLine="567"/>
              <w:jc w:val="center"/>
              <w:rPr>
                <w:lang w:eastAsia="en-US"/>
              </w:rPr>
            </w:pPr>
            <w:r>
              <w:rPr>
                <w:color w:val="000000"/>
                <w:lang w:eastAsia="en-US"/>
              </w:rPr>
              <w:t>0%</w:t>
            </w:r>
          </w:p>
        </w:tc>
      </w:tr>
      <w:tr w:rsidR="00C96F2D" w:rsidTr="00C96F2D">
        <w:trPr>
          <w:jc w:val="center"/>
        </w:trPr>
        <w:tc>
          <w:tcPr>
            <w:tcW w:w="537"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4</w:t>
            </w:r>
          </w:p>
        </w:tc>
        <w:tc>
          <w:tcPr>
            <w:tcW w:w="7198"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rPr>
                <w:lang w:eastAsia="en-US"/>
              </w:rPr>
            </w:pPr>
            <w:r>
              <w:rPr>
                <w:color w:val="000000"/>
                <w:lang w:eastAsia="en-US"/>
              </w:rPr>
              <w:t>Доля внеплановых контрольных мероприятий, по результатам которых не было выявлено нарушений, с которыми связано причинение вреда (ущерба) охраняемым законом ценностям</w:t>
            </w:r>
          </w:p>
        </w:tc>
        <w:tc>
          <w:tcPr>
            <w:tcW w:w="1393" w:type="dxa"/>
            <w:tcBorders>
              <w:top w:val="single" w:sz="4" w:space="0" w:color="000000"/>
              <w:left w:val="single" w:sz="4" w:space="0" w:color="000000"/>
              <w:bottom w:val="single" w:sz="4" w:space="0" w:color="000000"/>
              <w:right w:val="single" w:sz="4" w:space="0" w:color="000000"/>
            </w:tcBorders>
            <w:hideMark/>
          </w:tcPr>
          <w:p w:rsidR="00C96F2D" w:rsidRDefault="00C96F2D">
            <w:pPr>
              <w:spacing w:after="160" w:line="252" w:lineRule="auto"/>
              <w:ind w:right="310" w:firstLine="567"/>
              <w:jc w:val="center"/>
              <w:rPr>
                <w:lang w:eastAsia="en-US"/>
              </w:rPr>
            </w:pPr>
            <w:r>
              <w:rPr>
                <w:color w:val="000000"/>
                <w:lang w:eastAsia="en-US"/>
              </w:rPr>
              <w:t>не более 10%</w:t>
            </w:r>
          </w:p>
        </w:tc>
      </w:tr>
      <w:tr w:rsidR="00C96F2D" w:rsidTr="00C96F2D">
        <w:trPr>
          <w:jc w:val="center"/>
        </w:trPr>
        <w:tc>
          <w:tcPr>
            <w:tcW w:w="537"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5</w:t>
            </w:r>
          </w:p>
        </w:tc>
        <w:tc>
          <w:tcPr>
            <w:tcW w:w="7198"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rPr>
                <w:lang w:eastAsia="en-US"/>
              </w:rPr>
            </w:pPr>
            <w:r>
              <w:rPr>
                <w:color w:val="000000"/>
                <w:lang w:eastAsia="en-US"/>
              </w:rPr>
              <w:t>Доля проведенных профилактических мероприятий</w:t>
            </w:r>
          </w:p>
        </w:tc>
        <w:tc>
          <w:tcPr>
            <w:tcW w:w="1393" w:type="dxa"/>
            <w:tcBorders>
              <w:top w:val="single" w:sz="4" w:space="0" w:color="000000"/>
              <w:left w:val="single" w:sz="4" w:space="0" w:color="000000"/>
              <w:bottom w:val="single" w:sz="4" w:space="0" w:color="000000"/>
              <w:right w:val="single" w:sz="4" w:space="0" w:color="000000"/>
            </w:tcBorders>
            <w:hideMark/>
          </w:tcPr>
          <w:p w:rsidR="00C96F2D" w:rsidRDefault="00C96F2D">
            <w:pPr>
              <w:spacing w:after="160" w:line="252" w:lineRule="auto"/>
              <w:ind w:right="310" w:firstLine="567"/>
              <w:jc w:val="center"/>
              <w:rPr>
                <w:lang w:eastAsia="en-US"/>
              </w:rPr>
            </w:pPr>
            <w:r>
              <w:rPr>
                <w:color w:val="000000"/>
                <w:lang w:eastAsia="en-US"/>
              </w:rPr>
              <w:t>100%</w:t>
            </w:r>
          </w:p>
        </w:tc>
      </w:tr>
    </w:tbl>
    <w:p w:rsidR="00C96F2D" w:rsidRDefault="00C96F2D" w:rsidP="00C96F2D">
      <w:pPr>
        <w:ind w:right="310" w:firstLine="567"/>
        <w:jc w:val="center"/>
        <w:rPr>
          <w:b/>
          <w:color w:val="000000"/>
          <w:sz w:val="28"/>
          <w:szCs w:val="28"/>
        </w:rPr>
      </w:pPr>
    </w:p>
    <w:p w:rsidR="00C96F2D" w:rsidRDefault="00C96F2D" w:rsidP="00C96F2D">
      <w:pPr>
        <w:ind w:right="310" w:firstLine="567"/>
        <w:jc w:val="center"/>
        <w:rPr>
          <w:sz w:val="28"/>
          <w:szCs w:val="28"/>
        </w:rPr>
      </w:pPr>
      <w:r>
        <w:rPr>
          <w:sz w:val="28"/>
          <w:szCs w:val="28"/>
        </w:rPr>
        <w:t>Индикативные показатели для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w:t>
      </w:r>
      <w:proofErr w:type="spellStart"/>
      <w:r>
        <w:rPr>
          <w:sz w:val="28"/>
          <w:szCs w:val="28"/>
        </w:rPr>
        <w:t>Обоянский</w:t>
      </w:r>
      <w:proofErr w:type="spellEnd"/>
      <w:r>
        <w:rPr>
          <w:sz w:val="28"/>
          <w:szCs w:val="28"/>
        </w:rPr>
        <w:t xml:space="preserve"> район» Курской области</w:t>
      </w:r>
    </w:p>
    <w:p w:rsidR="00C96F2D" w:rsidRDefault="00C96F2D" w:rsidP="00C96F2D">
      <w:pPr>
        <w:ind w:right="310" w:firstLine="567"/>
        <w:jc w:val="center"/>
        <w:rPr>
          <w:sz w:val="28"/>
          <w:szCs w:val="28"/>
        </w:rPr>
      </w:pPr>
    </w:p>
    <w:tbl>
      <w:tblPr>
        <w:tblW w:w="5000" w:type="pct"/>
        <w:jc w:val="center"/>
        <w:tblLayout w:type="fixed"/>
        <w:tblLook w:val="04A0" w:firstRow="1" w:lastRow="0" w:firstColumn="1" w:lastColumn="0" w:noHBand="0" w:noVBand="1"/>
      </w:tblPr>
      <w:tblGrid>
        <w:gridCol w:w="674"/>
        <w:gridCol w:w="2975"/>
        <w:gridCol w:w="2289"/>
        <w:gridCol w:w="1913"/>
        <w:gridCol w:w="2173"/>
      </w:tblGrid>
      <w:tr w:rsidR="00C96F2D" w:rsidTr="00C96F2D">
        <w:trPr>
          <w:jc w:val="center"/>
        </w:trPr>
        <w:tc>
          <w:tcPr>
            <w:tcW w:w="614"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b/>
                <w:color w:val="000000"/>
                <w:lang w:eastAsia="en-US"/>
              </w:rPr>
              <w:t xml:space="preserve">№ </w:t>
            </w:r>
            <w:proofErr w:type="gramStart"/>
            <w:r>
              <w:rPr>
                <w:b/>
                <w:color w:val="000000"/>
                <w:lang w:eastAsia="en-US"/>
              </w:rPr>
              <w:t>п</w:t>
            </w:r>
            <w:proofErr w:type="gramEnd"/>
            <w:r>
              <w:rPr>
                <w:b/>
                <w:color w:val="000000"/>
                <w:lang w:eastAsia="en-US"/>
              </w:rPr>
              <w:t>/п</w:t>
            </w:r>
          </w:p>
        </w:tc>
        <w:tc>
          <w:tcPr>
            <w:tcW w:w="2709"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b/>
                <w:color w:val="000000"/>
                <w:lang w:eastAsia="en-US"/>
              </w:rPr>
              <w:t>Наименование показателя</w:t>
            </w:r>
          </w:p>
        </w:tc>
        <w:tc>
          <w:tcPr>
            <w:tcW w:w="2084"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b/>
                <w:color w:val="000000"/>
                <w:lang w:eastAsia="en-US"/>
              </w:rPr>
              <w:t>Формула расчета</w:t>
            </w:r>
          </w:p>
        </w:tc>
        <w:tc>
          <w:tcPr>
            <w:tcW w:w="1742"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b/>
                <w:color w:val="000000"/>
                <w:lang w:eastAsia="en-US"/>
              </w:rPr>
              <w:t>ед. измерения</w:t>
            </w:r>
          </w:p>
        </w:tc>
        <w:tc>
          <w:tcPr>
            <w:tcW w:w="1979" w:type="dxa"/>
            <w:tcBorders>
              <w:top w:val="single" w:sz="4" w:space="0" w:color="000000"/>
              <w:left w:val="single" w:sz="4" w:space="0" w:color="000000"/>
              <w:bottom w:val="single" w:sz="4" w:space="0" w:color="000000"/>
              <w:right w:val="single" w:sz="4" w:space="0" w:color="000000"/>
            </w:tcBorders>
            <w:hideMark/>
          </w:tcPr>
          <w:p w:rsidR="00C96F2D" w:rsidRDefault="00C96F2D">
            <w:pPr>
              <w:spacing w:after="160" w:line="252" w:lineRule="auto"/>
              <w:ind w:right="310" w:firstLine="567"/>
              <w:jc w:val="center"/>
              <w:rPr>
                <w:lang w:eastAsia="en-US"/>
              </w:rPr>
            </w:pPr>
            <w:r>
              <w:rPr>
                <w:b/>
                <w:color w:val="000000"/>
                <w:lang w:eastAsia="en-US"/>
              </w:rPr>
              <w:t>Источник данных</w:t>
            </w:r>
          </w:p>
        </w:tc>
      </w:tr>
      <w:tr w:rsidR="00C96F2D" w:rsidTr="00C96F2D">
        <w:trPr>
          <w:jc w:val="center"/>
        </w:trPr>
        <w:tc>
          <w:tcPr>
            <w:tcW w:w="614"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1.</w:t>
            </w:r>
          </w:p>
        </w:tc>
        <w:tc>
          <w:tcPr>
            <w:tcW w:w="2709"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rPr>
                <w:lang w:eastAsia="en-US"/>
              </w:rPr>
            </w:pPr>
            <w:r>
              <w:rPr>
                <w:color w:val="000000"/>
                <w:lang w:eastAsia="en-US"/>
              </w:rPr>
              <w:t>Количество проведенных внеплановых проверок</w:t>
            </w:r>
          </w:p>
        </w:tc>
        <w:tc>
          <w:tcPr>
            <w:tcW w:w="2084" w:type="dxa"/>
            <w:tcBorders>
              <w:top w:val="single" w:sz="4" w:space="0" w:color="000000"/>
              <w:left w:val="single" w:sz="4" w:space="0" w:color="000000"/>
              <w:bottom w:val="single" w:sz="4" w:space="0" w:color="000000"/>
              <w:right w:val="nil"/>
            </w:tcBorders>
          </w:tcPr>
          <w:p w:rsidR="00C96F2D" w:rsidRDefault="00C96F2D">
            <w:pPr>
              <w:snapToGrid w:val="0"/>
              <w:spacing w:after="160" w:line="252" w:lineRule="auto"/>
              <w:ind w:right="310" w:firstLine="567"/>
              <w:jc w:val="center"/>
              <w:rPr>
                <w:color w:val="000000"/>
                <w:lang w:eastAsia="en-US"/>
              </w:rPr>
            </w:pPr>
          </w:p>
        </w:tc>
        <w:tc>
          <w:tcPr>
            <w:tcW w:w="1742"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шт.</w:t>
            </w:r>
          </w:p>
        </w:tc>
        <w:tc>
          <w:tcPr>
            <w:tcW w:w="1979" w:type="dxa"/>
            <w:tcBorders>
              <w:top w:val="single" w:sz="4" w:space="0" w:color="000000"/>
              <w:left w:val="single" w:sz="4" w:space="0" w:color="000000"/>
              <w:bottom w:val="single" w:sz="4" w:space="0" w:color="000000"/>
              <w:right w:val="single" w:sz="4" w:space="0" w:color="000000"/>
            </w:tcBorders>
            <w:hideMark/>
          </w:tcPr>
          <w:p w:rsidR="00C96F2D" w:rsidRDefault="00C96F2D">
            <w:pPr>
              <w:spacing w:after="160" w:line="252" w:lineRule="auto"/>
              <w:ind w:right="310" w:firstLine="567"/>
              <w:jc w:val="center"/>
              <w:rPr>
                <w:lang w:eastAsia="en-US"/>
              </w:rPr>
            </w:pPr>
            <w:r>
              <w:rPr>
                <w:color w:val="000000"/>
                <w:lang w:eastAsia="en-US"/>
              </w:rPr>
              <w:t>Распоряжения о проведении внеплановой проверки</w:t>
            </w:r>
          </w:p>
        </w:tc>
      </w:tr>
      <w:tr w:rsidR="00C96F2D" w:rsidTr="00C96F2D">
        <w:trPr>
          <w:jc w:val="center"/>
        </w:trPr>
        <w:tc>
          <w:tcPr>
            <w:tcW w:w="614"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2</w:t>
            </w:r>
            <w:r>
              <w:rPr>
                <w:color w:val="000000"/>
                <w:lang w:eastAsia="en-US"/>
              </w:rPr>
              <w:lastRenderedPageBreak/>
              <w:t>.</w:t>
            </w:r>
          </w:p>
        </w:tc>
        <w:tc>
          <w:tcPr>
            <w:tcW w:w="2709"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rPr>
                <w:lang w:eastAsia="en-US"/>
              </w:rPr>
            </w:pPr>
            <w:r>
              <w:rPr>
                <w:color w:val="000000"/>
                <w:lang w:eastAsia="en-US"/>
              </w:rPr>
              <w:lastRenderedPageBreak/>
              <w:t xml:space="preserve">Доля заявлений о согласовании с </w:t>
            </w:r>
            <w:r>
              <w:rPr>
                <w:color w:val="000000"/>
                <w:lang w:eastAsia="en-US"/>
              </w:rPr>
              <w:lastRenderedPageBreak/>
              <w:t>прокуратурой на проведение внеплановых проверок, в согласовании которых было отказано</w:t>
            </w:r>
          </w:p>
        </w:tc>
        <w:tc>
          <w:tcPr>
            <w:tcW w:w="2084"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proofErr w:type="gramStart"/>
            <w:r>
              <w:rPr>
                <w:color w:val="000000"/>
                <w:lang w:eastAsia="en-US"/>
              </w:rPr>
              <w:lastRenderedPageBreak/>
              <w:t>З</w:t>
            </w:r>
            <w:proofErr w:type="gramEnd"/>
            <w:r>
              <w:rPr>
                <w:color w:val="000000"/>
                <w:lang w:eastAsia="en-US"/>
              </w:rPr>
              <w:t>=ОС/</w:t>
            </w:r>
            <w:proofErr w:type="spellStart"/>
            <w:r>
              <w:rPr>
                <w:color w:val="000000"/>
                <w:lang w:eastAsia="en-US"/>
              </w:rPr>
              <w:t>Впр</w:t>
            </w:r>
            <w:proofErr w:type="spellEnd"/>
            <w:r>
              <w:rPr>
                <w:color w:val="000000"/>
                <w:lang w:eastAsia="en-US"/>
              </w:rPr>
              <w:t xml:space="preserve">*100%, </w:t>
            </w:r>
            <w:r>
              <w:rPr>
                <w:color w:val="000000"/>
                <w:sz w:val="20"/>
                <w:szCs w:val="20"/>
                <w:lang w:eastAsia="en-US"/>
              </w:rPr>
              <w:t xml:space="preserve">где З-доля </w:t>
            </w:r>
            <w:r>
              <w:rPr>
                <w:color w:val="000000"/>
                <w:sz w:val="20"/>
                <w:szCs w:val="20"/>
                <w:lang w:eastAsia="en-US"/>
              </w:rPr>
              <w:lastRenderedPageBreak/>
              <w:t xml:space="preserve">заявлений, ОС – отказ в согласовании, </w:t>
            </w:r>
            <w:proofErr w:type="spellStart"/>
            <w:r>
              <w:rPr>
                <w:color w:val="000000"/>
                <w:sz w:val="20"/>
                <w:szCs w:val="20"/>
                <w:lang w:eastAsia="en-US"/>
              </w:rPr>
              <w:t>Впр</w:t>
            </w:r>
            <w:proofErr w:type="spellEnd"/>
            <w:r>
              <w:rPr>
                <w:color w:val="000000"/>
                <w:sz w:val="20"/>
                <w:szCs w:val="20"/>
                <w:lang w:eastAsia="en-US"/>
              </w:rPr>
              <w:t xml:space="preserve"> – направленные в прокуратуру заявления о согласовании внеплановой проверки</w:t>
            </w:r>
          </w:p>
        </w:tc>
        <w:tc>
          <w:tcPr>
            <w:tcW w:w="1742"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lastRenderedPageBreak/>
              <w:t>%</w:t>
            </w:r>
          </w:p>
        </w:tc>
        <w:tc>
          <w:tcPr>
            <w:tcW w:w="1979" w:type="dxa"/>
            <w:tcBorders>
              <w:top w:val="single" w:sz="4" w:space="0" w:color="000000"/>
              <w:left w:val="single" w:sz="4" w:space="0" w:color="000000"/>
              <w:bottom w:val="single" w:sz="4" w:space="0" w:color="000000"/>
              <w:right w:val="single" w:sz="4" w:space="0" w:color="000000"/>
            </w:tcBorders>
            <w:hideMark/>
          </w:tcPr>
          <w:p w:rsidR="00C96F2D" w:rsidRDefault="00C96F2D">
            <w:pPr>
              <w:spacing w:after="160" w:line="252" w:lineRule="auto"/>
              <w:ind w:right="310" w:firstLine="567"/>
              <w:jc w:val="center"/>
              <w:rPr>
                <w:lang w:eastAsia="en-US"/>
              </w:rPr>
            </w:pPr>
            <w:r>
              <w:rPr>
                <w:color w:val="000000"/>
                <w:lang w:eastAsia="en-US"/>
              </w:rPr>
              <w:t xml:space="preserve">отказ прокуратуры в </w:t>
            </w:r>
            <w:r>
              <w:rPr>
                <w:color w:val="000000"/>
                <w:lang w:eastAsia="en-US"/>
              </w:rPr>
              <w:lastRenderedPageBreak/>
              <w:t>согласовании</w:t>
            </w:r>
          </w:p>
        </w:tc>
      </w:tr>
      <w:tr w:rsidR="00C96F2D" w:rsidTr="00C96F2D">
        <w:trPr>
          <w:jc w:val="center"/>
        </w:trPr>
        <w:tc>
          <w:tcPr>
            <w:tcW w:w="614"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lastRenderedPageBreak/>
              <w:t>3.</w:t>
            </w:r>
          </w:p>
        </w:tc>
        <w:tc>
          <w:tcPr>
            <w:tcW w:w="2709"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rPr>
                <w:lang w:eastAsia="en-US"/>
              </w:rPr>
            </w:pPr>
            <w:r>
              <w:rPr>
                <w:color w:val="000000"/>
                <w:lang w:eastAsia="en-US"/>
              </w:rPr>
              <w:t>Доля проверок, на результаты которых были поданы жалобы</w:t>
            </w:r>
          </w:p>
        </w:tc>
        <w:tc>
          <w:tcPr>
            <w:tcW w:w="2084"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proofErr w:type="spellStart"/>
            <w:r>
              <w:rPr>
                <w:color w:val="000000"/>
                <w:lang w:eastAsia="en-US"/>
              </w:rPr>
              <w:t>Дп</w:t>
            </w:r>
            <w:proofErr w:type="spellEnd"/>
            <w:r>
              <w:rPr>
                <w:color w:val="000000"/>
                <w:lang w:eastAsia="en-US"/>
              </w:rPr>
              <w:t>=Ж/</w:t>
            </w:r>
            <w:proofErr w:type="spellStart"/>
            <w:r>
              <w:rPr>
                <w:color w:val="000000"/>
                <w:lang w:eastAsia="en-US"/>
              </w:rPr>
              <w:t>Впр</w:t>
            </w:r>
            <w:proofErr w:type="spellEnd"/>
            <w:r>
              <w:rPr>
                <w:color w:val="000000"/>
                <w:lang w:eastAsia="en-US"/>
              </w:rPr>
              <w:t xml:space="preserve">*100%, </w:t>
            </w:r>
            <w:r>
              <w:rPr>
                <w:color w:val="000000"/>
                <w:sz w:val="20"/>
                <w:szCs w:val="20"/>
                <w:lang w:eastAsia="en-US"/>
              </w:rPr>
              <w:t xml:space="preserve">где </w:t>
            </w:r>
            <w:proofErr w:type="spellStart"/>
            <w:r>
              <w:rPr>
                <w:color w:val="000000"/>
                <w:sz w:val="20"/>
                <w:szCs w:val="20"/>
                <w:lang w:eastAsia="en-US"/>
              </w:rPr>
              <w:t>Дп</w:t>
            </w:r>
            <w:proofErr w:type="spellEnd"/>
            <w:r>
              <w:rPr>
                <w:color w:val="000000"/>
                <w:sz w:val="20"/>
                <w:szCs w:val="20"/>
                <w:lang w:eastAsia="en-US"/>
              </w:rPr>
              <w:t xml:space="preserve"> – доля проверок, </w:t>
            </w:r>
            <w:proofErr w:type="gramStart"/>
            <w:r>
              <w:rPr>
                <w:color w:val="000000"/>
                <w:sz w:val="20"/>
                <w:szCs w:val="20"/>
                <w:lang w:eastAsia="en-US"/>
              </w:rPr>
              <w:t>Ж-</w:t>
            </w:r>
            <w:proofErr w:type="gramEnd"/>
            <w:r>
              <w:rPr>
                <w:color w:val="000000"/>
                <w:sz w:val="20"/>
                <w:szCs w:val="20"/>
                <w:lang w:eastAsia="en-US"/>
              </w:rPr>
              <w:t xml:space="preserve"> поданные жалобы, </w:t>
            </w:r>
            <w:proofErr w:type="spellStart"/>
            <w:r>
              <w:rPr>
                <w:color w:val="000000"/>
                <w:sz w:val="20"/>
                <w:szCs w:val="20"/>
                <w:lang w:eastAsia="en-US"/>
              </w:rPr>
              <w:t>Впр</w:t>
            </w:r>
            <w:proofErr w:type="spellEnd"/>
            <w:r>
              <w:rPr>
                <w:color w:val="000000"/>
                <w:sz w:val="20"/>
                <w:szCs w:val="20"/>
                <w:lang w:eastAsia="en-US"/>
              </w:rPr>
              <w:t xml:space="preserve"> –проведенные внеплановые проверки</w:t>
            </w:r>
          </w:p>
        </w:tc>
        <w:tc>
          <w:tcPr>
            <w:tcW w:w="1742"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w:t>
            </w:r>
          </w:p>
        </w:tc>
        <w:tc>
          <w:tcPr>
            <w:tcW w:w="1979" w:type="dxa"/>
            <w:tcBorders>
              <w:top w:val="single" w:sz="4" w:space="0" w:color="000000"/>
              <w:left w:val="single" w:sz="4" w:space="0" w:color="000000"/>
              <w:bottom w:val="single" w:sz="4" w:space="0" w:color="000000"/>
              <w:right w:val="single" w:sz="4" w:space="0" w:color="000000"/>
            </w:tcBorders>
            <w:hideMark/>
          </w:tcPr>
          <w:p w:rsidR="00C96F2D" w:rsidRDefault="00C96F2D">
            <w:pPr>
              <w:spacing w:after="160" w:line="252" w:lineRule="auto"/>
              <w:ind w:right="310" w:firstLine="567"/>
              <w:jc w:val="center"/>
              <w:rPr>
                <w:lang w:eastAsia="en-US"/>
              </w:rPr>
            </w:pPr>
            <w:r>
              <w:rPr>
                <w:color w:val="000000"/>
                <w:lang w:eastAsia="en-US"/>
              </w:rPr>
              <w:t>поданные в орган муниципального контроля жалобы</w:t>
            </w:r>
          </w:p>
        </w:tc>
      </w:tr>
      <w:tr w:rsidR="00C96F2D" w:rsidTr="00C96F2D">
        <w:trPr>
          <w:jc w:val="center"/>
        </w:trPr>
        <w:tc>
          <w:tcPr>
            <w:tcW w:w="614"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4.</w:t>
            </w:r>
          </w:p>
        </w:tc>
        <w:tc>
          <w:tcPr>
            <w:tcW w:w="2709"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rPr>
                <w:lang w:eastAsia="en-US"/>
              </w:rPr>
            </w:pPr>
            <w:r>
              <w:rPr>
                <w:color w:val="000000"/>
                <w:lang w:eastAsia="en-US"/>
              </w:rPr>
              <w:t>Доля проверок, результаты которых признаны недействительными</w:t>
            </w:r>
          </w:p>
        </w:tc>
        <w:tc>
          <w:tcPr>
            <w:tcW w:w="2084"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proofErr w:type="spellStart"/>
            <w:r>
              <w:rPr>
                <w:color w:val="000000"/>
                <w:lang w:eastAsia="en-US"/>
              </w:rPr>
              <w:t>Дп</w:t>
            </w:r>
            <w:proofErr w:type="spellEnd"/>
            <w:r>
              <w:rPr>
                <w:color w:val="000000"/>
                <w:lang w:eastAsia="en-US"/>
              </w:rPr>
              <w:t>=</w:t>
            </w:r>
            <w:proofErr w:type="spellStart"/>
            <w:r>
              <w:rPr>
                <w:color w:val="000000"/>
                <w:lang w:eastAsia="en-US"/>
              </w:rPr>
              <w:t>Нр</w:t>
            </w:r>
            <w:proofErr w:type="spellEnd"/>
            <w:r>
              <w:rPr>
                <w:color w:val="000000"/>
                <w:lang w:eastAsia="en-US"/>
              </w:rPr>
              <w:t>/</w:t>
            </w:r>
            <w:proofErr w:type="spellStart"/>
            <w:r>
              <w:rPr>
                <w:color w:val="000000"/>
                <w:lang w:eastAsia="en-US"/>
              </w:rPr>
              <w:t>Впр</w:t>
            </w:r>
            <w:proofErr w:type="spellEnd"/>
            <w:r>
              <w:rPr>
                <w:color w:val="000000"/>
                <w:lang w:eastAsia="en-US"/>
              </w:rPr>
              <w:t xml:space="preserve">*100%, </w:t>
            </w:r>
            <w:r>
              <w:rPr>
                <w:color w:val="000000"/>
                <w:sz w:val="20"/>
                <w:szCs w:val="20"/>
                <w:lang w:eastAsia="en-US"/>
              </w:rPr>
              <w:t xml:space="preserve">где </w:t>
            </w:r>
            <w:proofErr w:type="spellStart"/>
            <w:r>
              <w:rPr>
                <w:color w:val="000000"/>
                <w:sz w:val="20"/>
                <w:szCs w:val="20"/>
                <w:lang w:eastAsia="en-US"/>
              </w:rPr>
              <w:t>Дп</w:t>
            </w:r>
            <w:proofErr w:type="spellEnd"/>
            <w:r>
              <w:rPr>
                <w:color w:val="000000"/>
                <w:sz w:val="20"/>
                <w:szCs w:val="20"/>
                <w:lang w:eastAsia="en-US"/>
              </w:rPr>
              <w:t xml:space="preserve"> – доля проверок, </w:t>
            </w:r>
            <w:proofErr w:type="spellStart"/>
            <w:r>
              <w:rPr>
                <w:color w:val="000000"/>
                <w:sz w:val="20"/>
                <w:szCs w:val="20"/>
                <w:lang w:eastAsia="en-US"/>
              </w:rPr>
              <w:t>Н</w:t>
            </w:r>
            <w:proofErr w:type="gramStart"/>
            <w:r>
              <w:rPr>
                <w:color w:val="000000"/>
                <w:sz w:val="20"/>
                <w:szCs w:val="20"/>
                <w:lang w:eastAsia="en-US"/>
              </w:rPr>
              <w:t>р</w:t>
            </w:r>
            <w:proofErr w:type="spellEnd"/>
            <w:r>
              <w:rPr>
                <w:color w:val="000000"/>
                <w:sz w:val="20"/>
                <w:szCs w:val="20"/>
                <w:lang w:eastAsia="en-US"/>
              </w:rPr>
              <w:t>-</w:t>
            </w:r>
            <w:proofErr w:type="gramEnd"/>
            <w:r>
              <w:rPr>
                <w:color w:val="000000"/>
                <w:sz w:val="20"/>
                <w:szCs w:val="20"/>
                <w:lang w:eastAsia="en-US"/>
              </w:rPr>
              <w:t xml:space="preserve"> недействительные результаты, </w:t>
            </w:r>
            <w:proofErr w:type="spellStart"/>
            <w:r>
              <w:rPr>
                <w:color w:val="000000"/>
                <w:sz w:val="20"/>
                <w:szCs w:val="20"/>
                <w:lang w:eastAsia="en-US"/>
              </w:rPr>
              <w:t>Впр</w:t>
            </w:r>
            <w:proofErr w:type="spellEnd"/>
            <w:r>
              <w:rPr>
                <w:color w:val="000000"/>
                <w:sz w:val="20"/>
                <w:szCs w:val="20"/>
                <w:lang w:eastAsia="en-US"/>
              </w:rPr>
              <w:t xml:space="preserve"> –проведенные внеплановые проверки</w:t>
            </w:r>
          </w:p>
        </w:tc>
        <w:tc>
          <w:tcPr>
            <w:tcW w:w="1742"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w:t>
            </w:r>
          </w:p>
        </w:tc>
        <w:tc>
          <w:tcPr>
            <w:tcW w:w="1979" w:type="dxa"/>
            <w:tcBorders>
              <w:top w:val="single" w:sz="4" w:space="0" w:color="000000"/>
              <w:left w:val="single" w:sz="4" w:space="0" w:color="000000"/>
              <w:bottom w:val="single" w:sz="4" w:space="0" w:color="000000"/>
              <w:right w:val="single" w:sz="4" w:space="0" w:color="000000"/>
            </w:tcBorders>
            <w:hideMark/>
          </w:tcPr>
          <w:p w:rsidR="00C96F2D" w:rsidRDefault="00C96F2D">
            <w:pPr>
              <w:spacing w:after="160" w:line="252" w:lineRule="auto"/>
              <w:ind w:right="310" w:firstLine="567"/>
              <w:jc w:val="center"/>
              <w:rPr>
                <w:lang w:eastAsia="en-US"/>
              </w:rPr>
            </w:pPr>
            <w:r>
              <w:rPr>
                <w:color w:val="000000"/>
                <w:lang w:eastAsia="en-US"/>
              </w:rPr>
              <w:t>решение суда, предписание прокуратуры</w:t>
            </w:r>
          </w:p>
        </w:tc>
      </w:tr>
      <w:tr w:rsidR="00C96F2D" w:rsidTr="00C96F2D">
        <w:trPr>
          <w:jc w:val="center"/>
        </w:trPr>
        <w:tc>
          <w:tcPr>
            <w:tcW w:w="614"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5.</w:t>
            </w:r>
          </w:p>
        </w:tc>
        <w:tc>
          <w:tcPr>
            <w:tcW w:w="2709"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rPr>
                <w:lang w:eastAsia="en-US"/>
              </w:rPr>
            </w:pPr>
            <w:r>
              <w:rPr>
                <w:color w:val="000000"/>
                <w:lang w:eastAsia="en-US"/>
              </w:rPr>
              <w:t>Доля внеплановых контрольных мероприятий, по результатам которых не было выявлено нарушений, с которыми связано причинение вреда (ущерба) охраняемым законом ценностям</w:t>
            </w:r>
          </w:p>
        </w:tc>
        <w:tc>
          <w:tcPr>
            <w:tcW w:w="2084"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proofErr w:type="spellStart"/>
            <w:r>
              <w:rPr>
                <w:color w:val="000000"/>
                <w:lang w:eastAsia="en-US"/>
              </w:rPr>
              <w:t>Днн</w:t>
            </w:r>
            <w:proofErr w:type="spellEnd"/>
            <w:r>
              <w:rPr>
                <w:color w:val="000000"/>
                <w:lang w:eastAsia="en-US"/>
              </w:rPr>
              <w:t>=</w:t>
            </w:r>
            <w:proofErr w:type="spellStart"/>
            <w:r>
              <w:rPr>
                <w:color w:val="000000"/>
                <w:lang w:eastAsia="en-US"/>
              </w:rPr>
              <w:t>Нн</w:t>
            </w:r>
            <w:proofErr w:type="spellEnd"/>
            <w:r>
              <w:rPr>
                <w:color w:val="000000"/>
                <w:lang w:eastAsia="en-US"/>
              </w:rPr>
              <w:t>/</w:t>
            </w:r>
            <w:proofErr w:type="spellStart"/>
            <w:r>
              <w:rPr>
                <w:color w:val="000000"/>
                <w:lang w:eastAsia="en-US"/>
              </w:rPr>
              <w:t>Впр</w:t>
            </w:r>
            <w:proofErr w:type="spellEnd"/>
            <w:r>
              <w:rPr>
                <w:color w:val="000000"/>
                <w:lang w:eastAsia="en-US"/>
              </w:rPr>
              <w:t xml:space="preserve">*100%, </w:t>
            </w:r>
            <w:r>
              <w:rPr>
                <w:color w:val="000000"/>
                <w:sz w:val="20"/>
                <w:szCs w:val="20"/>
                <w:lang w:eastAsia="en-US"/>
              </w:rPr>
              <w:t xml:space="preserve">где </w:t>
            </w:r>
            <w:proofErr w:type="spellStart"/>
            <w:r>
              <w:rPr>
                <w:color w:val="000000"/>
                <w:sz w:val="20"/>
                <w:szCs w:val="20"/>
                <w:lang w:eastAsia="en-US"/>
              </w:rPr>
              <w:t>Днн</w:t>
            </w:r>
            <w:proofErr w:type="spellEnd"/>
            <w:r>
              <w:rPr>
                <w:color w:val="000000"/>
                <w:sz w:val="20"/>
                <w:szCs w:val="20"/>
                <w:lang w:eastAsia="en-US"/>
              </w:rPr>
              <w:t xml:space="preserve"> – доля внеплановых мероприятий, по которым не выявлено нарушений, </w:t>
            </w:r>
            <w:proofErr w:type="spellStart"/>
            <w:r>
              <w:rPr>
                <w:color w:val="000000"/>
                <w:sz w:val="20"/>
                <w:szCs w:val="20"/>
                <w:lang w:eastAsia="en-US"/>
              </w:rPr>
              <w:t>Нн</w:t>
            </w:r>
            <w:proofErr w:type="spellEnd"/>
            <w:r>
              <w:rPr>
                <w:color w:val="000000"/>
                <w:sz w:val="20"/>
                <w:szCs w:val="20"/>
                <w:lang w:eastAsia="en-US"/>
              </w:rPr>
              <w:t xml:space="preserve"> – кол-во проверок, по которым не выявлено нарушений, </w:t>
            </w:r>
            <w:proofErr w:type="spellStart"/>
            <w:r>
              <w:rPr>
                <w:color w:val="000000"/>
                <w:sz w:val="20"/>
                <w:szCs w:val="20"/>
                <w:lang w:eastAsia="en-US"/>
              </w:rPr>
              <w:t>Впр</w:t>
            </w:r>
            <w:proofErr w:type="spellEnd"/>
            <w:r>
              <w:rPr>
                <w:color w:val="000000"/>
                <w:sz w:val="20"/>
                <w:szCs w:val="20"/>
                <w:lang w:eastAsia="en-US"/>
              </w:rPr>
              <w:t xml:space="preserve"> </w:t>
            </w:r>
            <w:proofErr w:type="gramStart"/>
            <w:r>
              <w:rPr>
                <w:color w:val="000000"/>
                <w:sz w:val="20"/>
                <w:szCs w:val="20"/>
                <w:lang w:eastAsia="en-US"/>
              </w:rPr>
              <w:t>–п</w:t>
            </w:r>
            <w:proofErr w:type="gramEnd"/>
            <w:r>
              <w:rPr>
                <w:color w:val="000000"/>
                <w:sz w:val="20"/>
                <w:szCs w:val="20"/>
                <w:lang w:eastAsia="en-US"/>
              </w:rPr>
              <w:t>роведенные внеплановые проверки</w:t>
            </w:r>
          </w:p>
        </w:tc>
        <w:tc>
          <w:tcPr>
            <w:tcW w:w="1742"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w:t>
            </w:r>
          </w:p>
        </w:tc>
        <w:tc>
          <w:tcPr>
            <w:tcW w:w="1979" w:type="dxa"/>
            <w:tcBorders>
              <w:top w:val="single" w:sz="4" w:space="0" w:color="000000"/>
              <w:left w:val="single" w:sz="4" w:space="0" w:color="000000"/>
              <w:bottom w:val="single" w:sz="4" w:space="0" w:color="000000"/>
              <w:right w:val="single" w:sz="4" w:space="0" w:color="000000"/>
            </w:tcBorders>
            <w:hideMark/>
          </w:tcPr>
          <w:p w:rsidR="00C96F2D" w:rsidRDefault="00C96F2D">
            <w:pPr>
              <w:spacing w:after="160" w:line="252" w:lineRule="auto"/>
              <w:ind w:right="310" w:firstLine="567"/>
              <w:jc w:val="center"/>
              <w:rPr>
                <w:lang w:eastAsia="en-US"/>
              </w:rPr>
            </w:pPr>
            <w:r>
              <w:rPr>
                <w:color w:val="000000"/>
                <w:lang w:eastAsia="en-US"/>
              </w:rPr>
              <w:t>акты контрольных мероприятий</w:t>
            </w:r>
          </w:p>
        </w:tc>
      </w:tr>
      <w:tr w:rsidR="00C96F2D" w:rsidTr="00C96F2D">
        <w:trPr>
          <w:jc w:val="center"/>
        </w:trPr>
        <w:tc>
          <w:tcPr>
            <w:tcW w:w="614"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6.</w:t>
            </w:r>
          </w:p>
        </w:tc>
        <w:tc>
          <w:tcPr>
            <w:tcW w:w="2709"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rPr>
                <w:lang w:eastAsia="en-US"/>
              </w:rPr>
            </w:pPr>
            <w:r>
              <w:rPr>
                <w:color w:val="000000"/>
                <w:lang w:eastAsia="en-US"/>
              </w:rPr>
              <w:t>Количество проверок, в результате которых материалы о выявленных нарушениях направлены в уполномоченные органы</w:t>
            </w:r>
          </w:p>
        </w:tc>
        <w:tc>
          <w:tcPr>
            <w:tcW w:w="2084" w:type="dxa"/>
            <w:tcBorders>
              <w:top w:val="single" w:sz="4" w:space="0" w:color="000000"/>
              <w:left w:val="single" w:sz="4" w:space="0" w:color="000000"/>
              <w:bottom w:val="single" w:sz="4" w:space="0" w:color="000000"/>
              <w:right w:val="nil"/>
            </w:tcBorders>
          </w:tcPr>
          <w:p w:rsidR="00C96F2D" w:rsidRDefault="00C96F2D">
            <w:pPr>
              <w:snapToGrid w:val="0"/>
              <w:spacing w:after="160" w:line="252" w:lineRule="auto"/>
              <w:ind w:right="310" w:firstLine="567"/>
              <w:jc w:val="center"/>
              <w:rPr>
                <w:color w:val="000000"/>
                <w:lang w:eastAsia="en-US"/>
              </w:rPr>
            </w:pPr>
          </w:p>
        </w:tc>
        <w:tc>
          <w:tcPr>
            <w:tcW w:w="1742"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шт.</w:t>
            </w:r>
          </w:p>
        </w:tc>
        <w:tc>
          <w:tcPr>
            <w:tcW w:w="1979" w:type="dxa"/>
            <w:tcBorders>
              <w:top w:val="single" w:sz="4" w:space="0" w:color="000000"/>
              <w:left w:val="single" w:sz="4" w:space="0" w:color="000000"/>
              <w:bottom w:val="single" w:sz="4" w:space="0" w:color="000000"/>
              <w:right w:val="single" w:sz="4" w:space="0" w:color="000000"/>
            </w:tcBorders>
          </w:tcPr>
          <w:p w:rsidR="00C96F2D" w:rsidRDefault="00C96F2D">
            <w:pPr>
              <w:snapToGrid w:val="0"/>
              <w:spacing w:after="160" w:line="252" w:lineRule="auto"/>
              <w:ind w:right="310" w:firstLine="567"/>
              <w:jc w:val="center"/>
              <w:rPr>
                <w:color w:val="000000"/>
                <w:lang w:eastAsia="en-US"/>
              </w:rPr>
            </w:pPr>
          </w:p>
        </w:tc>
      </w:tr>
      <w:tr w:rsidR="00C96F2D" w:rsidTr="00C96F2D">
        <w:trPr>
          <w:jc w:val="center"/>
        </w:trPr>
        <w:tc>
          <w:tcPr>
            <w:tcW w:w="614"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7.</w:t>
            </w:r>
          </w:p>
        </w:tc>
        <w:tc>
          <w:tcPr>
            <w:tcW w:w="2709"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rPr>
                <w:lang w:eastAsia="en-US"/>
              </w:rPr>
            </w:pPr>
            <w:r>
              <w:rPr>
                <w:color w:val="000000"/>
                <w:lang w:eastAsia="en-US"/>
              </w:rPr>
              <w:t>Общая сумма уплаченных административных штрафов</w:t>
            </w:r>
          </w:p>
        </w:tc>
        <w:tc>
          <w:tcPr>
            <w:tcW w:w="2084" w:type="dxa"/>
            <w:tcBorders>
              <w:top w:val="single" w:sz="4" w:space="0" w:color="000000"/>
              <w:left w:val="single" w:sz="4" w:space="0" w:color="000000"/>
              <w:bottom w:val="single" w:sz="4" w:space="0" w:color="000000"/>
              <w:right w:val="nil"/>
            </w:tcBorders>
          </w:tcPr>
          <w:p w:rsidR="00C96F2D" w:rsidRDefault="00C96F2D">
            <w:pPr>
              <w:snapToGrid w:val="0"/>
              <w:spacing w:after="160" w:line="252" w:lineRule="auto"/>
              <w:ind w:right="310" w:firstLine="567"/>
              <w:jc w:val="center"/>
              <w:rPr>
                <w:color w:val="000000"/>
                <w:lang w:eastAsia="en-US"/>
              </w:rPr>
            </w:pPr>
          </w:p>
        </w:tc>
        <w:tc>
          <w:tcPr>
            <w:tcW w:w="1742"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proofErr w:type="spellStart"/>
            <w:r>
              <w:rPr>
                <w:color w:val="000000"/>
                <w:lang w:eastAsia="en-US"/>
              </w:rPr>
              <w:t>тыс</w:t>
            </w:r>
            <w:proofErr w:type="gramStart"/>
            <w:r>
              <w:rPr>
                <w:color w:val="000000"/>
                <w:lang w:eastAsia="en-US"/>
              </w:rPr>
              <w:t>.р</w:t>
            </w:r>
            <w:proofErr w:type="gramEnd"/>
            <w:r>
              <w:rPr>
                <w:color w:val="000000"/>
                <w:lang w:eastAsia="en-US"/>
              </w:rPr>
              <w:t>уб</w:t>
            </w:r>
            <w:proofErr w:type="spellEnd"/>
            <w:r>
              <w:rPr>
                <w:color w:val="000000"/>
                <w:lang w:eastAsia="en-US"/>
              </w:rPr>
              <w:t>.</w:t>
            </w:r>
          </w:p>
        </w:tc>
        <w:tc>
          <w:tcPr>
            <w:tcW w:w="1979" w:type="dxa"/>
            <w:tcBorders>
              <w:top w:val="single" w:sz="4" w:space="0" w:color="000000"/>
              <w:left w:val="single" w:sz="4" w:space="0" w:color="000000"/>
              <w:bottom w:val="single" w:sz="4" w:space="0" w:color="000000"/>
              <w:right w:val="single" w:sz="4" w:space="0" w:color="000000"/>
            </w:tcBorders>
            <w:hideMark/>
          </w:tcPr>
          <w:p w:rsidR="00C96F2D" w:rsidRDefault="00C96F2D">
            <w:pPr>
              <w:spacing w:after="160" w:line="252" w:lineRule="auto"/>
              <w:ind w:right="310" w:firstLine="567"/>
              <w:jc w:val="center"/>
              <w:rPr>
                <w:lang w:eastAsia="en-US"/>
              </w:rPr>
            </w:pPr>
            <w:r>
              <w:rPr>
                <w:color w:val="000000"/>
                <w:lang w:eastAsia="en-US"/>
              </w:rPr>
              <w:t>квитанции об оплате штрафов</w:t>
            </w:r>
          </w:p>
        </w:tc>
      </w:tr>
      <w:tr w:rsidR="00C96F2D" w:rsidTr="00C96F2D">
        <w:trPr>
          <w:jc w:val="center"/>
        </w:trPr>
        <w:tc>
          <w:tcPr>
            <w:tcW w:w="614"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t>8</w:t>
            </w:r>
            <w:r>
              <w:rPr>
                <w:color w:val="000000"/>
                <w:lang w:eastAsia="en-US"/>
              </w:rPr>
              <w:lastRenderedPageBreak/>
              <w:t>.</w:t>
            </w:r>
          </w:p>
        </w:tc>
        <w:tc>
          <w:tcPr>
            <w:tcW w:w="2709"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rPr>
                <w:lang w:eastAsia="en-US"/>
              </w:rPr>
            </w:pPr>
            <w:r>
              <w:rPr>
                <w:color w:val="000000"/>
                <w:lang w:eastAsia="en-US"/>
              </w:rPr>
              <w:lastRenderedPageBreak/>
              <w:t xml:space="preserve">Доля проведенных </w:t>
            </w:r>
            <w:r>
              <w:rPr>
                <w:color w:val="000000"/>
                <w:lang w:eastAsia="en-US"/>
              </w:rPr>
              <w:lastRenderedPageBreak/>
              <w:t>профилактических мероприятий</w:t>
            </w:r>
          </w:p>
        </w:tc>
        <w:tc>
          <w:tcPr>
            <w:tcW w:w="2084"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proofErr w:type="spellStart"/>
            <w:r>
              <w:rPr>
                <w:color w:val="000000"/>
                <w:lang w:eastAsia="en-US"/>
              </w:rPr>
              <w:lastRenderedPageBreak/>
              <w:t>Дпм</w:t>
            </w:r>
            <w:proofErr w:type="spellEnd"/>
            <w:r>
              <w:rPr>
                <w:color w:val="000000"/>
                <w:lang w:eastAsia="en-US"/>
              </w:rPr>
              <w:t>=</w:t>
            </w:r>
            <w:proofErr w:type="spellStart"/>
            <w:r>
              <w:rPr>
                <w:color w:val="000000"/>
                <w:lang w:eastAsia="en-US"/>
              </w:rPr>
              <w:t>Ппм</w:t>
            </w:r>
            <w:proofErr w:type="spellEnd"/>
            <w:r>
              <w:rPr>
                <w:color w:val="000000"/>
                <w:lang w:eastAsia="en-US"/>
              </w:rPr>
              <w:t>/</w:t>
            </w:r>
            <w:proofErr w:type="spellStart"/>
            <w:r>
              <w:rPr>
                <w:color w:val="000000"/>
                <w:lang w:eastAsia="en-US"/>
              </w:rPr>
              <w:t>Зпм</w:t>
            </w:r>
            <w:proofErr w:type="spellEnd"/>
            <w:r>
              <w:rPr>
                <w:color w:val="000000"/>
                <w:lang w:eastAsia="en-US"/>
              </w:rPr>
              <w:t xml:space="preserve">*100, </w:t>
            </w:r>
            <w:r>
              <w:rPr>
                <w:color w:val="000000"/>
                <w:sz w:val="20"/>
                <w:szCs w:val="20"/>
                <w:lang w:eastAsia="en-US"/>
              </w:rPr>
              <w:t xml:space="preserve">где </w:t>
            </w:r>
            <w:proofErr w:type="spellStart"/>
            <w:r>
              <w:rPr>
                <w:color w:val="000000"/>
                <w:sz w:val="20"/>
                <w:szCs w:val="20"/>
                <w:lang w:eastAsia="en-US"/>
              </w:rPr>
              <w:t>Дпм</w:t>
            </w:r>
            <w:proofErr w:type="spellEnd"/>
            <w:r>
              <w:rPr>
                <w:color w:val="000000"/>
                <w:sz w:val="20"/>
                <w:szCs w:val="20"/>
                <w:lang w:eastAsia="en-US"/>
              </w:rPr>
              <w:t xml:space="preserve"> </w:t>
            </w:r>
            <w:proofErr w:type="gramStart"/>
            <w:r>
              <w:rPr>
                <w:color w:val="000000"/>
                <w:sz w:val="20"/>
                <w:szCs w:val="20"/>
                <w:lang w:eastAsia="en-US"/>
              </w:rPr>
              <w:lastRenderedPageBreak/>
              <w:t>–д</w:t>
            </w:r>
            <w:proofErr w:type="gramEnd"/>
            <w:r>
              <w:rPr>
                <w:color w:val="000000"/>
                <w:sz w:val="20"/>
                <w:szCs w:val="20"/>
                <w:lang w:eastAsia="en-US"/>
              </w:rPr>
              <w:t xml:space="preserve">оля проведенных профилактических мероприятий, </w:t>
            </w:r>
            <w:proofErr w:type="spellStart"/>
            <w:r>
              <w:rPr>
                <w:color w:val="000000"/>
                <w:sz w:val="20"/>
                <w:szCs w:val="20"/>
                <w:lang w:eastAsia="en-US"/>
              </w:rPr>
              <w:t>Ппм</w:t>
            </w:r>
            <w:proofErr w:type="spellEnd"/>
            <w:r>
              <w:rPr>
                <w:color w:val="000000"/>
                <w:sz w:val="20"/>
                <w:szCs w:val="20"/>
                <w:lang w:eastAsia="en-US"/>
              </w:rPr>
              <w:t xml:space="preserve"> – проведенные профилактические мероприятия, </w:t>
            </w:r>
            <w:proofErr w:type="spellStart"/>
            <w:r>
              <w:rPr>
                <w:color w:val="000000"/>
                <w:sz w:val="20"/>
                <w:szCs w:val="20"/>
                <w:lang w:eastAsia="en-US"/>
              </w:rPr>
              <w:t>Зпм</w:t>
            </w:r>
            <w:proofErr w:type="spellEnd"/>
            <w:r>
              <w:rPr>
                <w:color w:val="000000"/>
                <w:sz w:val="20"/>
                <w:szCs w:val="20"/>
                <w:lang w:eastAsia="en-US"/>
              </w:rPr>
              <w:t xml:space="preserve"> – запланированные мероприятия</w:t>
            </w:r>
          </w:p>
        </w:tc>
        <w:tc>
          <w:tcPr>
            <w:tcW w:w="1742" w:type="dxa"/>
            <w:tcBorders>
              <w:top w:val="single" w:sz="4" w:space="0" w:color="000000"/>
              <w:left w:val="single" w:sz="4" w:space="0" w:color="000000"/>
              <w:bottom w:val="single" w:sz="4" w:space="0" w:color="000000"/>
              <w:right w:val="nil"/>
            </w:tcBorders>
            <w:hideMark/>
          </w:tcPr>
          <w:p w:rsidR="00C96F2D" w:rsidRDefault="00C96F2D">
            <w:pPr>
              <w:spacing w:after="160" w:line="252" w:lineRule="auto"/>
              <w:ind w:right="310" w:firstLine="567"/>
              <w:jc w:val="center"/>
              <w:rPr>
                <w:lang w:eastAsia="en-US"/>
              </w:rPr>
            </w:pPr>
            <w:r>
              <w:rPr>
                <w:color w:val="000000"/>
                <w:lang w:eastAsia="en-US"/>
              </w:rPr>
              <w:lastRenderedPageBreak/>
              <w:t>%</w:t>
            </w:r>
          </w:p>
        </w:tc>
        <w:tc>
          <w:tcPr>
            <w:tcW w:w="1979" w:type="dxa"/>
            <w:tcBorders>
              <w:top w:val="single" w:sz="4" w:space="0" w:color="000000"/>
              <w:left w:val="single" w:sz="4" w:space="0" w:color="000000"/>
              <w:bottom w:val="single" w:sz="4" w:space="0" w:color="000000"/>
              <w:right w:val="single" w:sz="4" w:space="0" w:color="000000"/>
            </w:tcBorders>
            <w:hideMark/>
          </w:tcPr>
          <w:p w:rsidR="00C96F2D" w:rsidRDefault="00C96F2D">
            <w:pPr>
              <w:spacing w:after="160" w:line="252" w:lineRule="auto"/>
              <w:ind w:right="310" w:firstLine="567"/>
              <w:jc w:val="center"/>
              <w:rPr>
                <w:lang w:eastAsia="en-US"/>
              </w:rPr>
            </w:pPr>
            <w:r>
              <w:rPr>
                <w:color w:val="000000"/>
                <w:lang w:eastAsia="en-US"/>
              </w:rPr>
              <w:t xml:space="preserve">План проведения </w:t>
            </w:r>
            <w:r>
              <w:rPr>
                <w:color w:val="000000"/>
                <w:lang w:eastAsia="en-US"/>
              </w:rPr>
              <w:lastRenderedPageBreak/>
              <w:t>профилактических мероприятий</w:t>
            </w:r>
          </w:p>
        </w:tc>
      </w:tr>
    </w:tbl>
    <w:p w:rsidR="00C96F2D" w:rsidRDefault="00C96F2D" w:rsidP="00C96F2D">
      <w:pPr>
        <w:ind w:right="310" w:firstLine="567"/>
        <w:jc w:val="center"/>
        <w:rPr>
          <w:b/>
          <w:color w:val="000000"/>
          <w:sz w:val="28"/>
          <w:szCs w:val="28"/>
        </w:rPr>
      </w:pPr>
    </w:p>
    <w:p w:rsidR="00C96F2D" w:rsidRDefault="00C96F2D" w:rsidP="00C96F2D">
      <w:pPr>
        <w:ind w:right="310" w:firstLine="567"/>
        <w:jc w:val="both"/>
        <w:rPr>
          <w:b/>
          <w:color w:val="000000"/>
          <w:sz w:val="28"/>
          <w:szCs w:val="28"/>
        </w:rPr>
      </w:pPr>
    </w:p>
    <w:p w:rsidR="00C96F2D" w:rsidRDefault="00C96F2D" w:rsidP="00C96F2D">
      <w:pPr>
        <w:ind w:right="310" w:firstLine="567"/>
        <w:jc w:val="both"/>
        <w:rPr>
          <w:b/>
          <w:color w:val="000000"/>
          <w:sz w:val="28"/>
          <w:szCs w:val="28"/>
        </w:rPr>
      </w:pPr>
    </w:p>
    <w:p w:rsidR="00C96F2D" w:rsidRDefault="00C96F2D" w:rsidP="00C96F2D">
      <w:pPr>
        <w:ind w:right="310" w:firstLine="567"/>
        <w:jc w:val="both"/>
        <w:rPr>
          <w:b/>
          <w:color w:val="000000"/>
          <w:sz w:val="28"/>
          <w:szCs w:val="28"/>
        </w:rPr>
      </w:pPr>
    </w:p>
    <w:p w:rsidR="00C96F2D" w:rsidRDefault="00C96F2D" w:rsidP="00C96F2D">
      <w:pPr>
        <w:ind w:right="310" w:firstLine="567"/>
        <w:jc w:val="both"/>
        <w:rPr>
          <w:b/>
          <w:color w:val="000000"/>
          <w:sz w:val="28"/>
          <w:szCs w:val="28"/>
        </w:rPr>
      </w:pPr>
    </w:p>
    <w:p w:rsidR="00C96F2D" w:rsidRDefault="00C96F2D" w:rsidP="00C96F2D">
      <w:pPr>
        <w:ind w:right="310" w:firstLine="567"/>
        <w:jc w:val="both"/>
        <w:rPr>
          <w:b/>
          <w:color w:val="000000"/>
          <w:sz w:val="28"/>
          <w:szCs w:val="28"/>
        </w:rPr>
      </w:pPr>
    </w:p>
    <w:p w:rsidR="00C96F2D" w:rsidRDefault="00C96F2D" w:rsidP="00C96F2D">
      <w:pPr>
        <w:ind w:right="310" w:firstLine="567"/>
        <w:jc w:val="both"/>
        <w:rPr>
          <w:b/>
          <w:color w:val="000000"/>
          <w:sz w:val="28"/>
          <w:szCs w:val="28"/>
        </w:rPr>
      </w:pPr>
    </w:p>
    <w:p w:rsidR="00E729FD" w:rsidRPr="00C96F2D" w:rsidRDefault="00E729FD" w:rsidP="00C96F2D"/>
    <w:sectPr w:rsidR="00E729FD" w:rsidRPr="00C96F2D" w:rsidSect="00BA6524">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53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40" w:rsidRDefault="00B85B40">
      <w:r>
        <w:separator/>
      </w:r>
    </w:p>
  </w:endnote>
  <w:endnote w:type="continuationSeparator" w:id="0">
    <w:p w:rsidR="00B85B40" w:rsidRDefault="00B8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9F" w:rsidRDefault="0042689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9F" w:rsidRDefault="0042689F">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9F" w:rsidRDefault="0042689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40" w:rsidRDefault="00B85B40">
      <w:r>
        <w:separator/>
      </w:r>
    </w:p>
  </w:footnote>
  <w:footnote w:type="continuationSeparator" w:id="0">
    <w:p w:rsidR="00B85B40" w:rsidRDefault="00B8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9F" w:rsidRDefault="0042689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478004"/>
      <w:docPartObj>
        <w:docPartGallery w:val="Page Numbers (Top of Page)"/>
        <w:docPartUnique/>
      </w:docPartObj>
    </w:sdtPr>
    <w:sdtEndPr/>
    <w:sdtContent>
      <w:p w:rsidR="00C96F2D" w:rsidRDefault="00C96F2D">
        <w:pPr>
          <w:pStyle w:val="a7"/>
          <w:jc w:val="center"/>
        </w:pPr>
        <w:r>
          <w:fldChar w:fldCharType="begin"/>
        </w:r>
        <w:r>
          <w:instrText>PAGE   \* MERGEFORMAT</w:instrText>
        </w:r>
        <w:r>
          <w:fldChar w:fldCharType="separate"/>
        </w:r>
        <w:r w:rsidR="00BA6524">
          <w:rPr>
            <w:noProof/>
          </w:rPr>
          <w:t>2</w:t>
        </w:r>
        <w:r>
          <w:fldChar w:fldCharType="end"/>
        </w:r>
      </w:p>
    </w:sdtContent>
  </w:sdt>
  <w:p w:rsidR="0042689F" w:rsidRDefault="0042689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9F" w:rsidRDefault="004268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804" w:hanging="1095"/>
      </w:pPr>
    </w:lvl>
    <w:lvl w:ilvl="1">
      <w:start w:val="1"/>
      <w:numFmt w:val="decimal"/>
      <w:lvlText w:val="%1.%2."/>
      <w:lvlJc w:val="left"/>
      <w:pPr>
        <w:tabs>
          <w:tab w:val="num" w:pos="0"/>
        </w:tabs>
        <w:ind w:left="2524" w:hanging="720"/>
      </w:pPr>
      <w:rPr>
        <w:rFonts w:ascii="Times New Roman" w:hAnsi="Times New Roman" w:cs="Times New Roman" w:hint="default"/>
        <w:color w:val="000000"/>
        <w:sz w:val="28"/>
      </w:rPr>
    </w:lvl>
    <w:lvl w:ilvl="2">
      <w:start w:val="1"/>
      <w:numFmt w:val="decimal"/>
      <w:lvlText w:val="%1.%2.%3."/>
      <w:lvlJc w:val="left"/>
      <w:pPr>
        <w:tabs>
          <w:tab w:val="num" w:pos="0"/>
        </w:tabs>
        <w:ind w:left="3619" w:hanging="720"/>
      </w:pPr>
      <w:rPr>
        <w:rFonts w:ascii="Times New Roman" w:hAnsi="Times New Roman" w:cs="Times New Roman" w:hint="default"/>
        <w:color w:val="000000"/>
        <w:sz w:val="28"/>
      </w:rPr>
    </w:lvl>
    <w:lvl w:ilvl="3">
      <w:start w:val="1"/>
      <w:numFmt w:val="decimal"/>
      <w:lvlText w:val="%1.%2.%3.%4."/>
      <w:lvlJc w:val="left"/>
      <w:pPr>
        <w:tabs>
          <w:tab w:val="num" w:pos="0"/>
        </w:tabs>
        <w:ind w:left="5074" w:hanging="1080"/>
      </w:pPr>
      <w:rPr>
        <w:rFonts w:ascii="Times New Roman" w:hAnsi="Times New Roman" w:cs="Times New Roman" w:hint="default"/>
        <w:color w:val="000000"/>
        <w:sz w:val="28"/>
      </w:rPr>
    </w:lvl>
    <w:lvl w:ilvl="4">
      <w:start w:val="1"/>
      <w:numFmt w:val="decimal"/>
      <w:lvlText w:val="%1.%2.%3.%4.%5."/>
      <w:lvlJc w:val="left"/>
      <w:pPr>
        <w:tabs>
          <w:tab w:val="num" w:pos="0"/>
        </w:tabs>
        <w:ind w:left="6169" w:hanging="1080"/>
      </w:pPr>
      <w:rPr>
        <w:rFonts w:ascii="Times New Roman" w:hAnsi="Times New Roman" w:cs="Times New Roman" w:hint="default"/>
        <w:color w:val="000000"/>
        <w:sz w:val="28"/>
      </w:rPr>
    </w:lvl>
    <w:lvl w:ilvl="5">
      <w:start w:val="1"/>
      <w:numFmt w:val="decimal"/>
      <w:lvlText w:val="%1.%2.%3.%4.%5.%6."/>
      <w:lvlJc w:val="left"/>
      <w:pPr>
        <w:tabs>
          <w:tab w:val="num" w:pos="0"/>
        </w:tabs>
        <w:ind w:left="7624" w:hanging="1440"/>
      </w:pPr>
      <w:rPr>
        <w:rFonts w:ascii="Times New Roman" w:hAnsi="Times New Roman" w:cs="Times New Roman" w:hint="default"/>
        <w:color w:val="000000"/>
        <w:sz w:val="28"/>
      </w:rPr>
    </w:lvl>
    <w:lvl w:ilvl="6">
      <w:start w:val="1"/>
      <w:numFmt w:val="decimal"/>
      <w:lvlText w:val="%1.%2.%3.%4.%5.%6.%7."/>
      <w:lvlJc w:val="left"/>
      <w:pPr>
        <w:tabs>
          <w:tab w:val="num" w:pos="0"/>
        </w:tabs>
        <w:ind w:left="9079" w:hanging="1800"/>
      </w:pPr>
      <w:rPr>
        <w:rFonts w:ascii="Times New Roman" w:hAnsi="Times New Roman" w:cs="Times New Roman" w:hint="default"/>
        <w:color w:val="000000"/>
        <w:sz w:val="28"/>
      </w:rPr>
    </w:lvl>
    <w:lvl w:ilvl="7">
      <w:start w:val="1"/>
      <w:numFmt w:val="decimal"/>
      <w:lvlText w:val="%1.%2.%3.%4.%5.%6.%7.%8."/>
      <w:lvlJc w:val="left"/>
      <w:pPr>
        <w:tabs>
          <w:tab w:val="num" w:pos="0"/>
        </w:tabs>
        <w:ind w:left="10174" w:hanging="1800"/>
      </w:pPr>
      <w:rPr>
        <w:rFonts w:ascii="Times New Roman" w:hAnsi="Times New Roman" w:cs="Times New Roman" w:hint="default"/>
        <w:color w:val="000000"/>
        <w:sz w:val="28"/>
      </w:rPr>
    </w:lvl>
    <w:lvl w:ilvl="8">
      <w:start w:val="1"/>
      <w:numFmt w:val="decimal"/>
      <w:lvlText w:val="%1.%2.%3.%4.%5.%6.%7.%8.%9."/>
      <w:lvlJc w:val="left"/>
      <w:pPr>
        <w:tabs>
          <w:tab w:val="num" w:pos="0"/>
        </w:tabs>
        <w:ind w:left="11629" w:hanging="2160"/>
      </w:pPr>
      <w:rPr>
        <w:rFonts w:ascii="Times New Roman" w:hAnsi="Times New Roman" w:cs="Times New Roman" w:hint="default"/>
        <w:color w:val="000000"/>
        <w:sz w:val="28"/>
      </w:rPr>
    </w:lvl>
  </w:abstractNum>
  <w:abstractNum w:abstractNumId="1">
    <w:nsid w:val="0C3B52AF"/>
    <w:multiLevelType w:val="hybridMultilevel"/>
    <w:tmpl w:val="680E4AB0"/>
    <w:lvl w:ilvl="0" w:tplc="0419000F">
      <w:start w:val="1"/>
      <w:numFmt w:val="decimal"/>
      <w:lvlText w:val="%1."/>
      <w:lvlJc w:val="left"/>
      <w:pPr>
        <w:ind w:left="220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915E57"/>
    <w:multiLevelType w:val="multilevel"/>
    <w:tmpl w:val="930008F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7A77B40"/>
    <w:multiLevelType w:val="hybridMultilevel"/>
    <w:tmpl w:val="73D095C2"/>
    <w:lvl w:ilvl="0" w:tplc="ED2EB8E0">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47763A15"/>
    <w:multiLevelType w:val="hybridMultilevel"/>
    <w:tmpl w:val="B49EA848"/>
    <w:lvl w:ilvl="0" w:tplc="233E6868">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3F6313A"/>
    <w:multiLevelType w:val="hybridMultilevel"/>
    <w:tmpl w:val="18200998"/>
    <w:lvl w:ilvl="0" w:tplc="46187A68">
      <w:start w:val="1"/>
      <w:numFmt w:val="decimal"/>
      <w:lvlText w:val="%1."/>
      <w:lvlJc w:val="left"/>
      <w:pPr>
        <w:ind w:left="502" w:hanging="360"/>
      </w:pPr>
      <w:rPr>
        <w:i w:val="0"/>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2FEE"/>
    <w:rsid w:val="000045BD"/>
    <w:rsid w:val="00006CDE"/>
    <w:rsid w:val="000108F1"/>
    <w:rsid w:val="00013304"/>
    <w:rsid w:val="00014DD6"/>
    <w:rsid w:val="00044C6D"/>
    <w:rsid w:val="000544C5"/>
    <w:rsid w:val="000724F9"/>
    <w:rsid w:val="0008185D"/>
    <w:rsid w:val="00081ADC"/>
    <w:rsid w:val="00085774"/>
    <w:rsid w:val="00087B97"/>
    <w:rsid w:val="00087C04"/>
    <w:rsid w:val="00093406"/>
    <w:rsid w:val="00094173"/>
    <w:rsid w:val="000A402F"/>
    <w:rsid w:val="000A5EC4"/>
    <w:rsid w:val="000B222D"/>
    <w:rsid w:val="000C070A"/>
    <w:rsid w:val="000D570E"/>
    <w:rsid w:val="000D6A9C"/>
    <w:rsid w:val="000D7457"/>
    <w:rsid w:val="000D7D72"/>
    <w:rsid w:val="000E0C23"/>
    <w:rsid w:val="000F56DA"/>
    <w:rsid w:val="000F64A4"/>
    <w:rsid w:val="00113FDB"/>
    <w:rsid w:val="00114B8F"/>
    <w:rsid w:val="0012184F"/>
    <w:rsid w:val="0012200E"/>
    <w:rsid w:val="00123C95"/>
    <w:rsid w:val="00126104"/>
    <w:rsid w:val="001413D1"/>
    <w:rsid w:val="00143EB7"/>
    <w:rsid w:val="001503E8"/>
    <w:rsid w:val="00155D9F"/>
    <w:rsid w:val="00160608"/>
    <w:rsid w:val="001615DE"/>
    <w:rsid w:val="0017061F"/>
    <w:rsid w:val="00170F46"/>
    <w:rsid w:val="001712A8"/>
    <w:rsid w:val="00185A84"/>
    <w:rsid w:val="00191ED9"/>
    <w:rsid w:val="00191F8D"/>
    <w:rsid w:val="001A0C6A"/>
    <w:rsid w:val="001A5FFF"/>
    <w:rsid w:val="001C1410"/>
    <w:rsid w:val="001C3EB2"/>
    <w:rsid w:val="001D2C1A"/>
    <w:rsid w:val="001D4A23"/>
    <w:rsid w:val="001E32BB"/>
    <w:rsid w:val="001E66DE"/>
    <w:rsid w:val="001F0901"/>
    <w:rsid w:val="00203EA1"/>
    <w:rsid w:val="00234EFB"/>
    <w:rsid w:val="0023758A"/>
    <w:rsid w:val="00246792"/>
    <w:rsid w:val="00251120"/>
    <w:rsid w:val="002554A7"/>
    <w:rsid w:val="002626CD"/>
    <w:rsid w:val="00265BC8"/>
    <w:rsid w:val="00266D07"/>
    <w:rsid w:val="00270C07"/>
    <w:rsid w:val="00270EA3"/>
    <w:rsid w:val="00274E72"/>
    <w:rsid w:val="002A2482"/>
    <w:rsid w:val="002A27AF"/>
    <w:rsid w:val="002A4970"/>
    <w:rsid w:val="002A6DA3"/>
    <w:rsid w:val="002A7056"/>
    <w:rsid w:val="002B07C4"/>
    <w:rsid w:val="002B3B5C"/>
    <w:rsid w:val="002B6093"/>
    <w:rsid w:val="002B653C"/>
    <w:rsid w:val="002B66E5"/>
    <w:rsid w:val="002C4BF8"/>
    <w:rsid w:val="002C6960"/>
    <w:rsid w:val="002D0B7E"/>
    <w:rsid w:val="002E1ED9"/>
    <w:rsid w:val="002E1FE5"/>
    <w:rsid w:val="002E56B4"/>
    <w:rsid w:val="002E70BB"/>
    <w:rsid w:val="002F4CA3"/>
    <w:rsid w:val="002F5E9A"/>
    <w:rsid w:val="002F6C4E"/>
    <w:rsid w:val="002F6D20"/>
    <w:rsid w:val="00307483"/>
    <w:rsid w:val="00307830"/>
    <w:rsid w:val="00310D5E"/>
    <w:rsid w:val="00312F3E"/>
    <w:rsid w:val="003165F4"/>
    <w:rsid w:val="00326DC8"/>
    <w:rsid w:val="00332C0B"/>
    <w:rsid w:val="00337123"/>
    <w:rsid w:val="00341BE0"/>
    <w:rsid w:val="00350724"/>
    <w:rsid w:val="003603B5"/>
    <w:rsid w:val="003607A4"/>
    <w:rsid w:val="00361FE6"/>
    <w:rsid w:val="00370474"/>
    <w:rsid w:val="00373C24"/>
    <w:rsid w:val="0037407A"/>
    <w:rsid w:val="00377910"/>
    <w:rsid w:val="00384566"/>
    <w:rsid w:val="00386EAB"/>
    <w:rsid w:val="003A0224"/>
    <w:rsid w:val="003B0814"/>
    <w:rsid w:val="003B5762"/>
    <w:rsid w:val="003B6F34"/>
    <w:rsid w:val="003C0E1E"/>
    <w:rsid w:val="003D045F"/>
    <w:rsid w:val="003E5446"/>
    <w:rsid w:val="003E6046"/>
    <w:rsid w:val="003F314F"/>
    <w:rsid w:val="003F399B"/>
    <w:rsid w:val="00405076"/>
    <w:rsid w:val="004055B0"/>
    <w:rsid w:val="004055FB"/>
    <w:rsid w:val="0041095C"/>
    <w:rsid w:val="00413122"/>
    <w:rsid w:val="00425827"/>
    <w:rsid w:val="0042689F"/>
    <w:rsid w:val="00431696"/>
    <w:rsid w:val="00432822"/>
    <w:rsid w:val="00432F59"/>
    <w:rsid w:val="00434C85"/>
    <w:rsid w:val="0043691C"/>
    <w:rsid w:val="004454C8"/>
    <w:rsid w:val="0045026C"/>
    <w:rsid w:val="004651A1"/>
    <w:rsid w:val="00467871"/>
    <w:rsid w:val="004756E1"/>
    <w:rsid w:val="00475D76"/>
    <w:rsid w:val="0047656F"/>
    <w:rsid w:val="0047779E"/>
    <w:rsid w:val="00480F29"/>
    <w:rsid w:val="00493589"/>
    <w:rsid w:val="004A4CF6"/>
    <w:rsid w:val="004A64DB"/>
    <w:rsid w:val="004A7F58"/>
    <w:rsid w:val="004B15A3"/>
    <w:rsid w:val="004C337D"/>
    <w:rsid w:val="004C6564"/>
    <w:rsid w:val="004D1D41"/>
    <w:rsid w:val="004D5B6A"/>
    <w:rsid w:val="004E0C24"/>
    <w:rsid w:val="004E12C7"/>
    <w:rsid w:val="004E1AFE"/>
    <w:rsid w:val="004E22D2"/>
    <w:rsid w:val="004E7FC9"/>
    <w:rsid w:val="004F4D15"/>
    <w:rsid w:val="004F5D36"/>
    <w:rsid w:val="00520CE2"/>
    <w:rsid w:val="00524836"/>
    <w:rsid w:val="00524C6D"/>
    <w:rsid w:val="005365BF"/>
    <w:rsid w:val="005424E1"/>
    <w:rsid w:val="00551084"/>
    <w:rsid w:val="00562500"/>
    <w:rsid w:val="005665A2"/>
    <w:rsid w:val="0056793E"/>
    <w:rsid w:val="0057128F"/>
    <w:rsid w:val="005807CD"/>
    <w:rsid w:val="005A1448"/>
    <w:rsid w:val="005B66CB"/>
    <w:rsid w:val="005C069F"/>
    <w:rsid w:val="005C4787"/>
    <w:rsid w:val="005D0D5A"/>
    <w:rsid w:val="005D1339"/>
    <w:rsid w:val="005D2870"/>
    <w:rsid w:val="005D62EC"/>
    <w:rsid w:val="005E0471"/>
    <w:rsid w:val="005E55D0"/>
    <w:rsid w:val="005F098D"/>
    <w:rsid w:val="005F2F18"/>
    <w:rsid w:val="005F504D"/>
    <w:rsid w:val="005F77BA"/>
    <w:rsid w:val="00606268"/>
    <w:rsid w:val="00617ED5"/>
    <w:rsid w:val="00621810"/>
    <w:rsid w:val="00623647"/>
    <w:rsid w:val="0062524C"/>
    <w:rsid w:val="00641CB6"/>
    <w:rsid w:val="006523EC"/>
    <w:rsid w:val="0065328F"/>
    <w:rsid w:val="006546F1"/>
    <w:rsid w:val="006553A9"/>
    <w:rsid w:val="0065756F"/>
    <w:rsid w:val="00657764"/>
    <w:rsid w:val="006631BD"/>
    <w:rsid w:val="00664AD8"/>
    <w:rsid w:val="00667BC2"/>
    <w:rsid w:val="00667F87"/>
    <w:rsid w:val="00667FC3"/>
    <w:rsid w:val="00670B05"/>
    <w:rsid w:val="00671A69"/>
    <w:rsid w:val="00686445"/>
    <w:rsid w:val="00691617"/>
    <w:rsid w:val="00693F51"/>
    <w:rsid w:val="006A00C1"/>
    <w:rsid w:val="006A7A6C"/>
    <w:rsid w:val="006B3A5A"/>
    <w:rsid w:val="006B513A"/>
    <w:rsid w:val="006B601E"/>
    <w:rsid w:val="006C5A36"/>
    <w:rsid w:val="006C639F"/>
    <w:rsid w:val="006D1D19"/>
    <w:rsid w:val="006E098A"/>
    <w:rsid w:val="006E5444"/>
    <w:rsid w:val="006E653F"/>
    <w:rsid w:val="006E66D2"/>
    <w:rsid w:val="006E6C7F"/>
    <w:rsid w:val="006F1476"/>
    <w:rsid w:val="006F5F31"/>
    <w:rsid w:val="0070092A"/>
    <w:rsid w:val="00703812"/>
    <w:rsid w:val="007119E7"/>
    <w:rsid w:val="007169CF"/>
    <w:rsid w:val="0072457E"/>
    <w:rsid w:val="00725F45"/>
    <w:rsid w:val="007328AC"/>
    <w:rsid w:val="00740354"/>
    <w:rsid w:val="0074418B"/>
    <w:rsid w:val="007457B0"/>
    <w:rsid w:val="0076159B"/>
    <w:rsid w:val="007619B7"/>
    <w:rsid w:val="007765EC"/>
    <w:rsid w:val="00783326"/>
    <w:rsid w:val="0078381E"/>
    <w:rsid w:val="00786596"/>
    <w:rsid w:val="0079292A"/>
    <w:rsid w:val="0079614D"/>
    <w:rsid w:val="007A2CD5"/>
    <w:rsid w:val="007B4859"/>
    <w:rsid w:val="007D4F3D"/>
    <w:rsid w:val="007E6DAD"/>
    <w:rsid w:val="007E72BA"/>
    <w:rsid w:val="007F02B3"/>
    <w:rsid w:val="007F320D"/>
    <w:rsid w:val="007F460E"/>
    <w:rsid w:val="007F700B"/>
    <w:rsid w:val="007F7AB6"/>
    <w:rsid w:val="008020F8"/>
    <w:rsid w:val="00802A8E"/>
    <w:rsid w:val="008037FA"/>
    <w:rsid w:val="00804E44"/>
    <w:rsid w:val="00815994"/>
    <w:rsid w:val="0082211C"/>
    <w:rsid w:val="00826392"/>
    <w:rsid w:val="00827D9A"/>
    <w:rsid w:val="00830247"/>
    <w:rsid w:val="0083470A"/>
    <w:rsid w:val="008353B2"/>
    <w:rsid w:val="008439E7"/>
    <w:rsid w:val="00847C4C"/>
    <w:rsid w:val="00861E94"/>
    <w:rsid w:val="008640A8"/>
    <w:rsid w:val="00864C52"/>
    <w:rsid w:val="0087344A"/>
    <w:rsid w:val="00873662"/>
    <w:rsid w:val="008771DD"/>
    <w:rsid w:val="00884C87"/>
    <w:rsid w:val="00887082"/>
    <w:rsid w:val="00887B33"/>
    <w:rsid w:val="008B3CA5"/>
    <w:rsid w:val="008C115D"/>
    <w:rsid w:val="008C1934"/>
    <w:rsid w:val="008C46EC"/>
    <w:rsid w:val="008C4FDB"/>
    <w:rsid w:val="008C518C"/>
    <w:rsid w:val="008D28AC"/>
    <w:rsid w:val="008D3389"/>
    <w:rsid w:val="008D344F"/>
    <w:rsid w:val="008D6A23"/>
    <w:rsid w:val="008D6C0D"/>
    <w:rsid w:val="008D6D40"/>
    <w:rsid w:val="008E052F"/>
    <w:rsid w:val="008E4016"/>
    <w:rsid w:val="008E7B60"/>
    <w:rsid w:val="008F00FD"/>
    <w:rsid w:val="008F2559"/>
    <w:rsid w:val="008F503E"/>
    <w:rsid w:val="009014CA"/>
    <w:rsid w:val="0090240D"/>
    <w:rsid w:val="00915AF4"/>
    <w:rsid w:val="00941375"/>
    <w:rsid w:val="00946538"/>
    <w:rsid w:val="00951117"/>
    <w:rsid w:val="0095488E"/>
    <w:rsid w:val="00956DD6"/>
    <w:rsid w:val="009578A0"/>
    <w:rsid w:val="0096019A"/>
    <w:rsid w:val="009645CB"/>
    <w:rsid w:val="00975950"/>
    <w:rsid w:val="00981C8F"/>
    <w:rsid w:val="00982187"/>
    <w:rsid w:val="00994CCF"/>
    <w:rsid w:val="00995450"/>
    <w:rsid w:val="0099607A"/>
    <w:rsid w:val="00996151"/>
    <w:rsid w:val="009A1A1C"/>
    <w:rsid w:val="009A40DA"/>
    <w:rsid w:val="009B5164"/>
    <w:rsid w:val="009D5251"/>
    <w:rsid w:val="009E2B4A"/>
    <w:rsid w:val="00A020A1"/>
    <w:rsid w:val="00A02797"/>
    <w:rsid w:val="00A06192"/>
    <w:rsid w:val="00A12C3F"/>
    <w:rsid w:val="00A13FA0"/>
    <w:rsid w:val="00A25D26"/>
    <w:rsid w:val="00A26959"/>
    <w:rsid w:val="00A27F4B"/>
    <w:rsid w:val="00A3088D"/>
    <w:rsid w:val="00A35EAC"/>
    <w:rsid w:val="00A36DF5"/>
    <w:rsid w:val="00A40621"/>
    <w:rsid w:val="00A453AB"/>
    <w:rsid w:val="00A5760E"/>
    <w:rsid w:val="00A612CF"/>
    <w:rsid w:val="00A6335D"/>
    <w:rsid w:val="00A6707F"/>
    <w:rsid w:val="00A80357"/>
    <w:rsid w:val="00A86A2C"/>
    <w:rsid w:val="00A907B2"/>
    <w:rsid w:val="00AB045F"/>
    <w:rsid w:val="00AB0791"/>
    <w:rsid w:val="00AB327B"/>
    <w:rsid w:val="00AB453E"/>
    <w:rsid w:val="00AB4C2B"/>
    <w:rsid w:val="00AC0B4B"/>
    <w:rsid w:val="00AC29F1"/>
    <w:rsid w:val="00AC7158"/>
    <w:rsid w:val="00AD02F1"/>
    <w:rsid w:val="00AF29DA"/>
    <w:rsid w:val="00AF2BBC"/>
    <w:rsid w:val="00AF2D82"/>
    <w:rsid w:val="00AF419D"/>
    <w:rsid w:val="00B1787A"/>
    <w:rsid w:val="00B23D92"/>
    <w:rsid w:val="00B25967"/>
    <w:rsid w:val="00B26951"/>
    <w:rsid w:val="00B26E75"/>
    <w:rsid w:val="00B41F21"/>
    <w:rsid w:val="00B459BD"/>
    <w:rsid w:val="00B5227F"/>
    <w:rsid w:val="00B53FF3"/>
    <w:rsid w:val="00B57F1F"/>
    <w:rsid w:val="00B6751B"/>
    <w:rsid w:val="00B709BB"/>
    <w:rsid w:val="00B72138"/>
    <w:rsid w:val="00B83BDA"/>
    <w:rsid w:val="00B85B40"/>
    <w:rsid w:val="00B9098E"/>
    <w:rsid w:val="00B966DF"/>
    <w:rsid w:val="00BA12F5"/>
    <w:rsid w:val="00BA216B"/>
    <w:rsid w:val="00BA27E5"/>
    <w:rsid w:val="00BA6524"/>
    <w:rsid w:val="00BB047A"/>
    <w:rsid w:val="00BB0CAF"/>
    <w:rsid w:val="00BB0DEA"/>
    <w:rsid w:val="00BB2F98"/>
    <w:rsid w:val="00BB4350"/>
    <w:rsid w:val="00BC59F1"/>
    <w:rsid w:val="00BC6C40"/>
    <w:rsid w:val="00BD460F"/>
    <w:rsid w:val="00BD7B1D"/>
    <w:rsid w:val="00C02612"/>
    <w:rsid w:val="00C02B1C"/>
    <w:rsid w:val="00C03E45"/>
    <w:rsid w:val="00C0491E"/>
    <w:rsid w:val="00C04E7F"/>
    <w:rsid w:val="00C056CC"/>
    <w:rsid w:val="00C075CD"/>
    <w:rsid w:val="00C23C65"/>
    <w:rsid w:val="00C2573B"/>
    <w:rsid w:val="00C61145"/>
    <w:rsid w:val="00C62745"/>
    <w:rsid w:val="00C73503"/>
    <w:rsid w:val="00C759B5"/>
    <w:rsid w:val="00C77045"/>
    <w:rsid w:val="00C84727"/>
    <w:rsid w:val="00C859A4"/>
    <w:rsid w:val="00C87473"/>
    <w:rsid w:val="00C878BF"/>
    <w:rsid w:val="00C9444E"/>
    <w:rsid w:val="00C96F2D"/>
    <w:rsid w:val="00CA0183"/>
    <w:rsid w:val="00CA08EA"/>
    <w:rsid w:val="00CA478E"/>
    <w:rsid w:val="00CA56E7"/>
    <w:rsid w:val="00CA64E0"/>
    <w:rsid w:val="00CC21D9"/>
    <w:rsid w:val="00CD5795"/>
    <w:rsid w:val="00CD6490"/>
    <w:rsid w:val="00CE4417"/>
    <w:rsid w:val="00CE5924"/>
    <w:rsid w:val="00CE6C22"/>
    <w:rsid w:val="00CF4CF2"/>
    <w:rsid w:val="00D1038E"/>
    <w:rsid w:val="00D10E3A"/>
    <w:rsid w:val="00D1603A"/>
    <w:rsid w:val="00D16632"/>
    <w:rsid w:val="00D2016A"/>
    <w:rsid w:val="00D2214A"/>
    <w:rsid w:val="00D27FBF"/>
    <w:rsid w:val="00D30A68"/>
    <w:rsid w:val="00D30C01"/>
    <w:rsid w:val="00D312CA"/>
    <w:rsid w:val="00D31CF0"/>
    <w:rsid w:val="00D33031"/>
    <w:rsid w:val="00D35189"/>
    <w:rsid w:val="00D50141"/>
    <w:rsid w:val="00D50161"/>
    <w:rsid w:val="00D56543"/>
    <w:rsid w:val="00D569F8"/>
    <w:rsid w:val="00D80562"/>
    <w:rsid w:val="00D813BB"/>
    <w:rsid w:val="00DA0C0C"/>
    <w:rsid w:val="00DB0ED8"/>
    <w:rsid w:val="00DC4360"/>
    <w:rsid w:val="00DD0BF0"/>
    <w:rsid w:val="00DD5632"/>
    <w:rsid w:val="00DD74E8"/>
    <w:rsid w:val="00DF3872"/>
    <w:rsid w:val="00E11C89"/>
    <w:rsid w:val="00E157A8"/>
    <w:rsid w:val="00E16DAC"/>
    <w:rsid w:val="00E31E05"/>
    <w:rsid w:val="00E433D1"/>
    <w:rsid w:val="00E53C8C"/>
    <w:rsid w:val="00E601F1"/>
    <w:rsid w:val="00E729FD"/>
    <w:rsid w:val="00E73830"/>
    <w:rsid w:val="00E833CC"/>
    <w:rsid w:val="00E901C0"/>
    <w:rsid w:val="00E923CC"/>
    <w:rsid w:val="00E92BBD"/>
    <w:rsid w:val="00EA1B58"/>
    <w:rsid w:val="00EA438D"/>
    <w:rsid w:val="00EA4454"/>
    <w:rsid w:val="00EB3893"/>
    <w:rsid w:val="00EB5245"/>
    <w:rsid w:val="00EB60C1"/>
    <w:rsid w:val="00EB7E22"/>
    <w:rsid w:val="00EC637C"/>
    <w:rsid w:val="00EC7E2C"/>
    <w:rsid w:val="00ED2FEE"/>
    <w:rsid w:val="00ED61B9"/>
    <w:rsid w:val="00ED7536"/>
    <w:rsid w:val="00EE0FF7"/>
    <w:rsid w:val="00EF2D75"/>
    <w:rsid w:val="00F013C0"/>
    <w:rsid w:val="00F10A10"/>
    <w:rsid w:val="00F25945"/>
    <w:rsid w:val="00F27652"/>
    <w:rsid w:val="00F41428"/>
    <w:rsid w:val="00F42199"/>
    <w:rsid w:val="00F445C1"/>
    <w:rsid w:val="00F4576F"/>
    <w:rsid w:val="00F568DC"/>
    <w:rsid w:val="00F6122E"/>
    <w:rsid w:val="00F81D2F"/>
    <w:rsid w:val="00F84317"/>
    <w:rsid w:val="00F92AAE"/>
    <w:rsid w:val="00F964A5"/>
    <w:rsid w:val="00FB41B1"/>
    <w:rsid w:val="00FC39D5"/>
    <w:rsid w:val="00FD27D4"/>
    <w:rsid w:val="00FE6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E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
    <w:link w:val="10"/>
    <w:qFormat/>
    <w:rsid w:val="006E6C7F"/>
    <w:pPr>
      <w:keepNext/>
      <w:suppressAutoHyphens w:val="0"/>
      <w:spacing w:before="240" w:after="60"/>
      <w:outlineLvl w:val="0"/>
    </w:pPr>
    <w:rPr>
      <w:rFonts w:ascii="Arial" w:hAnsi="Arial" w:cs="Arial"/>
      <w:kern w:val="32"/>
      <w:sz w:val="32"/>
      <w:szCs w:val="32"/>
      <w:lang w:eastAsia="ru-RU"/>
    </w:rPr>
  </w:style>
  <w:style w:type="paragraph" w:styleId="2">
    <w:name w:val="heading 2"/>
    <w:basedOn w:val="a"/>
    <w:next w:val="a"/>
    <w:link w:val="20"/>
    <w:semiHidden/>
    <w:unhideWhenUsed/>
    <w:qFormat/>
    <w:rsid w:val="00A061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E6C7F"/>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D3303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E1AF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B4C2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B4C2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6E6C7F"/>
    <w:rPr>
      <w:rFonts w:ascii="Arial" w:eastAsia="Times New Roman" w:hAnsi="Arial" w:cs="Arial"/>
      <w:kern w:val="32"/>
      <w:sz w:val="32"/>
      <w:szCs w:val="32"/>
      <w:lang w:eastAsia="ru-RU"/>
    </w:rPr>
  </w:style>
  <w:style w:type="character" w:customStyle="1" w:styleId="20">
    <w:name w:val="Заголовок 2 Знак"/>
    <w:basedOn w:val="a0"/>
    <w:link w:val="2"/>
    <w:semiHidden/>
    <w:rsid w:val="00A06192"/>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6E6C7F"/>
    <w:rPr>
      <w:rFonts w:ascii="Arial" w:eastAsia="Times New Roman" w:hAnsi="Arial" w:cs="Arial"/>
      <w:b/>
      <w:bCs/>
      <w:sz w:val="26"/>
      <w:szCs w:val="26"/>
      <w:lang w:eastAsia="ru-RU"/>
    </w:rPr>
  </w:style>
  <w:style w:type="character" w:customStyle="1" w:styleId="40">
    <w:name w:val="Заголовок 4 Знак"/>
    <w:basedOn w:val="a0"/>
    <w:link w:val="4"/>
    <w:semiHidden/>
    <w:rsid w:val="00D33031"/>
    <w:rPr>
      <w:rFonts w:asciiTheme="majorHAnsi" w:eastAsiaTheme="majorEastAsia" w:hAnsiTheme="majorHAnsi" w:cstheme="majorBidi"/>
      <w:b/>
      <w:bCs/>
      <w:i/>
      <w:iCs/>
      <w:color w:val="4F81BD" w:themeColor="accent1"/>
      <w:sz w:val="24"/>
      <w:szCs w:val="24"/>
      <w:lang w:eastAsia="ar-SA"/>
    </w:rPr>
  </w:style>
  <w:style w:type="paragraph" w:styleId="a3">
    <w:name w:val="Body Text"/>
    <w:basedOn w:val="a"/>
    <w:link w:val="a4"/>
    <w:uiPriority w:val="99"/>
    <w:unhideWhenUsed/>
    <w:rsid w:val="00ED2FEE"/>
    <w:pPr>
      <w:jc w:val="both"/>
    </w:pPr>
    <w:rPr>
      <w:sz w:val="28"/>
      <w:szCs w:val="20"/>
    </w:rPr>
  </w:style>
  <w:style w:type="character" w:customStyle="1" w:styleId="a4">
    <w:name w:val="Основной текст Знак"/>
    <w:basedOn w:val="a0"/>
    <w:link w:val="a3"/>
    <w:uiPriority w:val="99"/>
    <w:rsid w:val="00ED2FEE"/>
    <w:rPr>
      <w:rFonts w:ascii="Times New Roman" w:eastAsia="Times New Roman" w:hAnsi="Times New Roman" w:cs="Times New Roman"/>
      <w:sz w:val="28"/>
      <w:szCs w:val="20"/>
      <w:lang w:eastAsia="ar-SA"/>
    </w:rPr>
  </w:style>
  <w:style w:type="paragraph" w:customStyle="1" w:styleId="ConsPlusTitle">
    <w:name w:val="ConsPlusTitle"/>
    <w:rsid w:val="00ED2F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ED2FEE"/>
    <w:rPr>
      <w:color w:val="0000FF"/>
      <w:u w:val="single"/>
    </w:rPr>
  </w:style>
  <w:style w:type="paragraph" w:styleId="a6">
    <w:name w:val="List Paragraph"/>
    <w:basedOn w:val="a"/>
    <w:uiPriority w:val="34"/>
    <w:qFormat/>
    <w:rsid w:val="00E923CC"/>
    <w:pPr>
      <w:ind w:left="720"/>
      <w:contextualSpacing/>
    </w:pPr>
  </w:style>
  <w:style w:type="paragraph" w:styleId="a7">
    <w:name w:val="header"/>
    <w:basedOn w:val="a"/>
    <w:link w:val="a8"/>
    <w:uiPriority w:val="99"/>
    <w:unhideWhenUsed/>
    <w:rsid w:val="00E157A8"/>
    <w:pPr>
      <w:tabs>
        <w:tab w:val="center" w:pos="4677"/>
        <w:tab w:val="right" w:pos="9355"/>
      </w:tabs>
    </w:pPr>
  </w:style>
  <w:style w:type="character" w:customStyle="1" w:styleId="a8">
    <w:name w:val="Верхний колонтитул Знак"/>
    <w:basedOn w:val="a0"/>
    <w:link w:val="a7"/>
    <w:uiPriority w:val="99"/>
    <w:rsid w:val="00E157A8"/>
    <w:rPr>
      <w:rFonts w:ascii="Times New Roman" w:eastAsia="Times New Roman" w:hAnsi="Times New Roman" w:cs="Times New Roman"/>
      <w:sz w:val="24"/>
      <w:szCs w:val="24"/>
      <w:lang w:eastAsia="ar-SA"/>
    </w:rPr>
  </w:style>
  <w:style w:type="character" w:styleId="a9">
    <w:name w:val="page number"/>
    <w:basedOn w:val="a0"/>
    <w:rsid w:val="00E157A8"/>
  </w:style>
  <w:style w:type="paragraph" w:customStyle="1" w:styleId="ConsPlusNormal">
    <w:name w:val="ConsPlusNormal"/>
    <w:link w:val="ConsPlusNormal0"/>
    <w:qFormat/>
    <w:rsid w:val="00A27F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C1934"/>
    <w:rPr>
      <w:rFonts w:ascii="Arial" w:eastAsia="Times New Roman" w:hAnsi="Arial" w:cs="Arial"/>
      <w:sz w:val="20"/>
      <w:szCs w:val="20"/>
      <w:lang w:eastAsia="ru-RU"/>
    </w:rPr>
  </w:style>
  <w:style w:type="paragraph" w:customStyle="1" w:styleId="ConsPlusNonformat">
    <w:name w:val="ConsPlusNonformat"/>
    <w:uiPriority w:val="99"/>
    <w:qFormat/>
    <w:rsid w:val="00A27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8D28AC"/>
    <w:rPr>
      <w:rFonts w:ascii="Tahoma" w:hAnsi="Tahoma" w:cs="Tahoma"/>
      <w:sz w:val="16"/>
      <w:szCs w:val="16"/>
    </w:rPr>
  </w:style>
  <w:style w:type="character" w:customStyle="1" w:styleId="ab">
    <w:name w:val="Текст выноски Знак"/>
    <w:basedOn w:val="a0"/>
    <w:link w:val="aa"/>
    <w:uiPriority w:val="99"/>
    <w:semiHidden/>
    <w:rsid w:val="008D28AC"/>
    <w:rPr>
      <w:rFonts w:ascii="Tahoma" w:eastAsia="Times New Roman" w:hAnsi="Tahoma" w:cs="Tahoma"/>
      <w:sz w:val="16"/>
      <w:szCs w:val="16"/>
      <w:lang w:eastAsia="ar-SA"/>
    </w:rPr>
  </w:style>
  <w:style w:type="table" w:customStyle="1" w:styleId="11">
    <w:name w:val="Сетка таблицы1"/>
    <w:basedOn w:val="a1"/>
    <w:rsid w:val="00341BE0"/>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6E6C7F"/>
    <w:pPr>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D33031"/>
    <w:pPr>
      <w:autoSpaceDE w:val="0"/>
    </w:pPr>
    <w:rPr>
      <w:rFonts w:ascii="Courier New" w:hAnsi="Courier New" w:cs="Courier New"/>
      <w:sz w:val="20"/>
      <w:szCs w:val="20"/>
    </w:rPr>
  </w:style>
  <w:style w:type="paragraph" w:customStyle="1" w:styleId="31">
    <w:name w:val="Основной текст 31"/>
    <w:basedOn w:val="a"/>
    <w:rsid w:val="00D33031"/>
    <w:pPr>
      <w:autoSpaceDE w:val="0"/>
      <w:spacing w:after="120"/>
    </w:pPr>
    <w:rPr>
      <w:sz w:val="16"/>
      <w:szCs w:val="16"/>
    </w:rPr>
  </w:style>
  <w:style w:type="paragraph" w:customStyle="1" w:styleId="text">
    <w:name w:val="text"/>
    <w:basedOn w:val="a"/>
    <w:uiPriority w:val="99"/>
    <w:rsid w:val="00D33031"/>
    <w:pPr>
      <w:suppressAutoHyphens w:val="0"/>
      <w:ind w:firstLine="567"/>
      <w:jc w:val="both"/>
    </w:pPr>
    <w:rPr>
      <w:rFonts w:ascii="Arial" w:hAnsi="Arial" w:cs="Arial"/>
      <w:lang w:eastAsia="ru-RU"/>
    </w:rPr>
  </w:style>
  <w:style w:type="paragraph" w:styleId="ae">
    <w:name w:val="Normal (Web)"/>
    <w:basedOn w:val="a"/>
    <w:uiPriority w:val="99"/>
    <w:semiHidden/>
    <w:unhideWhenUsed/>
    <w:rsid w:val="005A1448"/>
    <w:pPr>
      <w:suppressAutoHyphens w:val="0"/>
      <w:spacing w:before="100" w:beforeAutospacing="1" w:after="100" w:afterAutospacing="1"/>
    </w:pPr>
    <w:rPr>
      <w:lang w:eastAsia="ru-RU"/>
    </w:rPr>
  </w:style>
  <w:style w:type="paragraph" w:customStyle="1" w:styleId="ConsNormal">
    <w:name w:val="ConsNormal"/>
    <w:uiPriority w:val="99"/>
    <w:semiHidden/>
    <w:rsid w:val="005A1448"/>
    <w:pPr>
      <w:widowControl w:val="0"/>
      <w:spacing w:after="0" w:line="240" w:lineRule="auto"/>
      <w:ind w:firstLine="720"/>
    </w:pPr>
    <w:rPr>
      <w:rFonts w:ascii="Arial" w:eastAsia="Calibri" w:hAnsi="Arial" w:cs="Arial"/>
      <w:sz w:val="20"/>
      <w:szCs w:val="20"/>
      <w:lang w:eastAsia="ru-RU"/>
    </w:rPr>
  </w:style>
  <w:style w:type="paragraph" w:customStyle="1" w:styleId="13">
    <w:name w:val="Абзац списка1"/>
    <w:basedOn w:val="a"/>
    <w:uiPriority w:val="99"/>
    <w:semiHidden/>
    <w:rsid w:val="005A1448"/>
    <w:pPr>
      <w:suppressAutoHyphens w:val="0"/>
      <w:ind w:left="720"/>
    </w:pPr>
    <w:rPr>
      <w:rFonts w:eastAsia="Calibri"/>
      <w:lang w:eastAsia="ru-RU"/>
    </w:rPr>
  </w:style>
  <w:style w:type="paragraph" w:customStyle="1" w:styleId="ConsNonformat">
    <w:name w:val="ConsNonformat"/>
    <w:uiPriority w:val="99"/>
    <w:semiHidden/>
    <w:rsid w:val="005A1448"/>
    <w:pPr>
      <w:widowControl w:val="0"/>
      <w:suppressAutoHyphens/>
      <w:spacing w:after="0" w:line="100" w:lineRule="atLeast"/>
    </w:pPr>
    <w:rPr>
      <w:rFonts w:ascii="Courier New" w:eastAsia="Arial" w:hAnsi="Courier New" w:cs="Courier New"/>
      <w:kern w:val="2"/>
      <w:sz w:val="20"/>
      <w:szCs w:val="20"/>
      <w:lang w:eastAsia="ar-SA"/>
    </w:rPr>
  </w:style>
  <w:style w:type="character" w:customStyle="1" w:styleId="50">
    <w:name w:val="Заголовок 5 Знак"/>
    <w:basedOn w:val="a0"/>
    <w:link w:val="5"/>
    <w:semiHidden/>
    <w:rsid w:val="004E1AFE"/>
    <w:rPr>
      <w:rFonts w:asciiTheme="majorHAnsi" w:eastAsiaTheme="majorEastAsia" w:hAnsiTheme="majorHAnsi" w:cstheme="majorBidi"/>
      <w:color w:val="243F60" w:themeColor="accent1" w:themeShade="7F"/>
      <w:sz w:val="24"/>
      <w:szCs w:val="24"/>
      <w:lang w:eastAsia="ar-SA"/>
    </w:rPr>
  </w:style>
  <w:style w:type="paragraph" w:styleId="af">
    <w:name w:val="footnote text"/>
    <w:basedOn w:val="a"/>
    <w:link w:val="af0"/>
    <w:uiPriority w:val="99"/>
    <w:semiHidden/>
    <w:unhideWhenUsed/>
    <w:rsid w:val="00B9098E"/>
    <w:pPr>
      <w:suppressAutoHyphens w:val="0"/>
    </w:pPr>
    <w:rPr>
      <w:rFonts w:eastAsia="Calibri"/>
      <w:sz w:val="20"/>
      <w:szCs w:val="20"/>
      <w:lang w:eastAsia="ru-RU"/>
    </w:rPr>
  </w:style>
  <w:style w:type="character" w:customStyle="1" w:styleId="af0">
    <w:name w:val="Текст сноски Знак"/>
    <w:basedOn w:val="a0"/>
    <w:link w:val="af"/>
    <w:uiPriority w:val="99"/>
    <w:semiHidden/>
    <w:rsid w:val="00B9098E"/>
    <w:rPr>
      <w:rFonts w:ascii="Times New Roman" w:eastAsia="Calibri" w:hAnsi="Times New Roman" w:cs="Times New Roman"/>
      <w:sz w:val="20"/>
      <w:szCs w:val="20"/>
      <w:lang w:eastAsia="ru-RU"/>
    </w:rPr>
  </w:style>
  <w:style w:type="paragraph" w:customStyle="1" w:styleId="14">
    <w:name w:val="Без интервала1"/>
    <w:uiPriority w:val="99"/>
    <w:rsid w:val="00B9098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f1">
    <w:name w:val="footnote reference"/>
    <w:basedOn w:val="a0"/>
    <w:semiHidden/>
    <w:unhideWhenUsed/>
    <w:rsid w:val="00B9098E"/>
    <w:rPr>
      <w:rFonts w:ascii="Times New Roman" w:hAnsi="Times New Roman" w:cs="Times New Roman" w:hint="default"/>
      <w:vertAlign w:val="superscript"/>
    </w:rPr>
  </w:style>
  <w:style w:type="character" w:customStyle="1" w:styleId="60">
    <w:name w:val="Заголовок 6 Знак"/>
    <w:basedOn w:val="a0"/>
    <w:link w:val="6"/>
    <w:uiPriority w:val="9"/>
    <w:rsid w:val="00AB4C2B"/>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uiPriority w:val="9"/>
    <w:semiHidden/>
    <w:rsid w:val="00AB4C2B"/>
    <w:rPr>
      <w:rFonts w:asciiTheme="majorHAnsi" w:eastAsiaTheme="majorEastAsia" w:hAnsiTheme="majorHAnsi" w:cstheme="majorBidi"/>
      <w:i/>
      <w:iCs/>
      <w:color w:val="404040" w:themeColor="text1" w:themeTint="BF"/>
      <w:sz w:val="24"/>
      <w:szCs w:val="24"/>
      <w:lang w:eastAsia="ar-SA"/>
    </w:rPr>
  </w:style>
  <w:style w:type="paragraph" w:styleId="21">
    <w:name w:val="Body Text 2"/>
    <w:basedOn w:val="a"/>
    <w:link w:val="22"/>
    <w:uiPriority w:val="99"/>
    <w:semiHidden/>
    <w:unhideWhenUsed/>
    <w:rsid w:val="00AB4C2B"/>
    <w:pPr>
      <w:spacing w:after="120" w:line="480" w:lineRule="auto"/>
    </w:pPr>
  </w:style>
  <w:style w:type="character" w:customStyle="1" w:styleId="22">
    <w:name w:val="Основной текст 2 Знак"/>
    <w:basedOn w:val="a0"/>
    <w:link w:val="21"/>
    <w:uiPriority w:val="99"/>
    <w:semiHidden/>
    <w:rsid w:val="00AB4C2B"/>
    <w:rPr>
      <w:rFonts w:ascii="Times New Roman" w:eastAsia="Times New Roman" w:hAnsi="Times New Roman" w:cs="Times New Roman"/>
      <w:sz w:val="24"/>
      <w:szCs w:val="24"/>
      <w:lang w:eastAsia="ar-SA"/>
    </w:rPr>
  </w:style>
  <w:style w:type="paragraph" w:styleId="32">
    <w:name w:val="Body Text 3"/>
    <w:basedOn w:val="a"/>
    <w:link w:val="33"/>
    <w:uiPriority w:val="99"/>
    <w:semiHidden/>
    <w:unhideWhenUsed/>
    <w:rsid w:val="00AB4C2B"/>
    <w:pPr>
      <w:spacing w:after="120"/>
    </w:pPr>
    <w:rPr>
      <w:sz w:val="16"/>
      <w:szCs w:val="16"/>
    </w:rPr>
  </w:style>
  <w:style w:type="character" w:customStyle="1" w:styleId="33">
    <w:name w:val="Основной текст 3 Знак"/>
    <w:basedOn w:val="a0"/>
    <w:link w:val="32"/>
    <w:uiPriority w:val="99"/>
    <w:semiHidden/>
    <w:rsid w:val="00AB4C2B"/>
    <w:rPr>
      <w:rFonts w:ascii="Times New Roman" w:eastAsia="Times New Roman" w:hAnsi="Times New Roman" w:cs="Times New Roman"/>
      <w:sz w:val="16"/>
      <w:szCs w:val="16"/>
      <w:lang w:eastAsia="ar-SA"/>
    </w:rPr>
  </w:style>
  <w:style w:type="paragraph" w:customStyle="1" w:styleId="western">
    <w:name w:val="western"/>
    <w:basedOn w:val="a"/>
    <w:uiPriority w:val="99"/>
    <w:rsid w:val="00AB4C2B"/>
    <w:pPr>
      <w:suppressAutoHyphens w:val="0"/>
      <w:spacing w:before="100" w:beforeAutospacing="1" w:after="119"/>
    </w:pPr>
    <w:rPr>
      <w:lang w:eastAsia="ru-RU"/>
    </w:rPr>
  </w:style>
  <w:style w:type="character" w:styleId="af2">
    <w:name w:val="FollowedHyperlink"/>
    <w:basedOn w:val="a0"/>
    <w:uiPriority w:val="99"/>
    <w:semiHidden/>
    <w:unhideWhenUsed/>
    <w:rsid w:val="00434C85"/>
    <w:rPr>
      <w:color w:val="800080" w:themeColor="followedHyperlink"/>
      <w:u w:val="single"/>
    </w:rPr>
  </w:style>
  <w:style w:type="paragraph" w:styleId="af3">
    <w:name w:val="footer"/>
    <w:basedOn w:val="a"/>
    <w:link w:val="af4"/>
    <w:uiPriority w:val="99"/>
    <w:unhideWhenUsed/>
    <w:rsid w:val="00434C85"/>
    <w:pPr>
      <w:tabs>
        <w:tab w:val="center" w:pos="4677"/>
        <w:tab w:val="right" w:pos="9355"/>
      </w:tabs>
    </w:pPr>
  </w:style>
  <w:style w:type="character" w:customStyle="1" w:styleId="af4">
    <w:name w:val="Нижний колонтитул Знак"/>
    <w:basedOn w:val="a0"/>
    <w:link w:val="af3"/>
    <w:uiPriority w:val="99"/>
    <w:rsid w:val="00434C85"/>
    <w:rPr>
      <w:rFonts w:ascii="Times New Roman" w:eastAsia="Times New Roman" w:hAnsi="Times New Roman" w:cs="Times New Roman"/>
      <w:sz w:val="24"/>
      <w:szCs w:val="24"/>
      <w:lang w:eastAsia="ar-SA"/>
    </w:rPr>
  </w:style>
  <w:style w:type="character" w:customStyle="1" w:styleId="110">
    <w:name w:val="Заголовок 1 Знак1"/>
    <w:aliases w:val="Раздел Договора Знак1,H1 Знак1,&quot;Алмаз&quot; Знак1"/>
    <w:locked/>
    <w:rsid w:val="00434C85"/>
    <w:rPr>
      <w:rFonts w:ascii="Times New Roman" w:eastAsia="Times New Roman" w:hAnsi="Times New Roman" w:cs="Times New Roman"/>
      <w:color w:val="000000"/>
      <w:sz w:val="28"/>
      <w:szCs w:val="28"/>
      <w:u w:val="single"/>
      <w:lang w:eastAsia="ar-SA"/>
    </w:rPr>
  </w:style>
  <w:style w:type="paragraph" w:customStyle="1" w:styleId="af5">
    <w:name w:val="Заголовок статьи"/>
    <w:basedOn w:val="a"/>
    <w:next w:val="a"/>
    <w:uiPriority w:val="99"/>
    <w:rsid w:val="00A26959"/>
    <w:pPr>
      <w:widowControl w:val="0"/>
      <w:suppressAutoHyphens w:val="0"/>
      <w:autoSpaceDE w:val="0"/>
      <w:autoSpaceDN w:val="0"/>
      <w:adjustRightInd w:val="0"/>
      <w:ind w:left="1612" w:hanging="892"/>
      <w:jc w:val="both"/>
    </w:pPr>
    <w:rPr>
      <w:rFonts w:ascii="Times New Roman CYR" w:eastAsiaTheme="minorEastAsia" w:hAnsi="Times New Roman CYR" w:cs="Times New Roman CYR"/>
      <w:lang w:eastAsia="ru-RU"/>
    </w:rPr>
  </w:style>
  <w:style w:type="character" w:customStyle="1" w:styleId="af6">
    <w:name w:val="Цветовое выделение"/>
    <w:uiPriority w:val="99"/>
    <w:rsid w:val="00A26959"/>
    <w:rPr>
      <w:b/>
      <w:bCs w:val="0"/>
      <w:color w:val="26282F"/>
    </w:rPr>
  </w:style>
  <w:style w:type="paragraph" w:customStyle="1" w:styleId="article">
    <w:name w:val="article"/>
    <w:basedOn w:val="a"/>
    <w:uiPriority w:val="99"/>
    <w:rsid w:val="00F92AAE"/>
    <w:pPr>
      <w:suppressAutoHyphens w:val="0"/>
      <w:spacing w:before="100" w:beforeAutospacing="1" w:after="100" w:afterAutospacing="1"/>
    </w:pPr>
    <w:rPr>
      <w:lang w:eastAsia="ru-RU"/>
    </w:rPr>
  </w:style>
  <w:style w:type="character" w:customStyle="1" w:styleId="61">
    <w:name w:val="Основной текст (6)_"/>
    <w:basedOn w:val="a0"/>
    <w:link w:val="62"/>
    <w:uiPriority w:val="99"/>
    <w:locked/>
    <w:rsid w:val="002B653C"/>
    <w:rPr>
      <w:rFonts w:ascii="Times New Roman" w:hAnsi="Times New Roman" w:cs="Times New Roman"/>
      <w:sz w:val="51"/>
      <w:szCs w:val="51"/>
      <w:shd w:val="clear" w:color="auto" w:fill="FFFFFF"/>
    </w:rPr>
  </w:style>
  <w:style w:type="paragraph" w:customStyle="1" w:styleId="62">
    <w:name w:val="Основной текст (6)"/>
    <w:basedOn w:val="a"/>
    <w:link w:val="61"/>
    <w:uiPriority w:val="99"/>
    <w:rsid w:val="002B653C"/>
    <w:pPr>
      <w:shd w:val="clear" w:color="auto" w:fill="FFFFFF"/>
      <w:suppressAutoHyphens w:val="0"/>
      <w:spacing w:before="120" w:line="240" w:lineRule="atLeast"/>
    </w:pPr>
    <w:rPr>
      <w:rFonts w:eastAsiaTheme="minorHAnsi"/>
      <w:sz w:val="51"/>
      <w:szCs w:val="51"/>
      <w:lang w:eastAsia="en-US"/>
    </w:rPr>
  </w:style>
  <w:style w:type="character" w:customStyle="1" w:styleId="TrebuchetMS">
    <w:name w:val="Основной текст + Trebuchet MS"/>
    <w:basedOn w:val="a0"/>
    <w:uiPriority w:val="99"/>
    <w:rsid w:val="002B653C"/>
    <w:rPr>
      <w:rFonts w:ascii="Trebuchet MS" w:hAnsi="Trebuchet MS" w:cs="Trebuchet MS" w:hint="default"/>
      <w:sz w:val="21"/>
      <w:szCs w:val="21"/>
      <w:shd w:val="clear" w:color="auto" w:fill="FFFFFF"/>
    </w:rPr>
  </w:style>
  <w:style w:type="character" w:customStyle="1" w:styleId="13pt">
    <w:name w:val="Основной текст + Интервал 13 pt"/>
    <w:basedOn w:val="a0"/>
    <w:uiPriority w:val="99"/>
    <w:rsid w:val="002B653C"/>
    <w:rPr>
      <w:rFonts w:ascii="Times New Roman" w:hAnsi="Times New Roman" w:cs="Times New Roman" w:hint="default"/>
      <w:spacing w:val="260"/>
      <w:sz w:val="21"/>
      <w:szCs w:val="21"/>
      <w:shd w:val="clear" w:color="auto" w:fill="FFFFFF"/>
    </w:rPr>
  </w:style>
  <w:style w:type="character" w:customStyle="1" w:styleId="8">
    <w:name w:val="Основной текст + 8"/>
    <w:aliases w:val="5 pt1,Курсив,Интервал -1 pt,Основной текст + 17"/>
    <w:basedOn w:val="a0"/>
    <w:uiPriority w:val="99"/>
    <w:rsid w:val="006E098A"/>
    <w:rPr>
      <w:rFonts w:ascii="Times New Roman" w:hAnsi="Times New Roman" w:cs="Times New Roman" w:hint="default"/>
      <w:i/>
      <w:iCs/>
      <w:spacing w:val="-20"/>
      <w:sz w:val="17"/>
      <w:szCs w:val="17"/>
      <w:shd w:val="clear" w:color="auto" w:fill="FFFFFF"/>
    </w:rPr>
  </w:style>
  <w:style w:type="paragraph" w:styleId="af7">
    <w:name w:val="annotation text"/>
    <w:basedOn w:val="a"/>
    <w:link w:val="af8"/>
    <w:uiPriority w:val="99"/>
    <w:semiHidden/>
    <w:unhideWhenUsed/>
    <w:rsid w:val="008C46EC"/>
    <w:pPr>
      <w:suppressAutoHyphens w:val="0"/>
    </w:pPr>
    <w:rPr>
      <w:sz w:val="20"/>
      <w:szCs w:val="20"/>
      <w:lang w:eastAsia="ru-RU"/>
    </w:rPr>
  </w:style>
  <w:style w:type="character" w:customStyle="1" w:styleId="af8">
    <w:name w:val="Текст примечания Знак"/>
    <w:basedOn w:val="a0"/>
    <w:link w:val="af7"/>
    <w:uiPriority w:val="99"/>
    <w:semiHidden/>
    <w:rsid w:val="008C46EC"/>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C46EC"/>
    <w:rPr>
      <w:b/>
      <w:bCs/>
      <w:lang w:val="x-none" w:eastAsia="x-none"/>
    </w:rPr>
  </w:style>
  <w:style w:type="character" w:customStyle="1" w:styleId="afa">
    <w:name w:val="Тема примечания Знак"/>
    <w:basedOn w:val="af8"/>
    <w:link w:val="af9"/>
    <w:uiPriority w:val="99"/>
    <w:semiHidden/>
    <w:rsid w:val="008C46EC"/>
    <w:rPr>
      <w:rFonts w:ascii="Times New Roman" w:eastAsia="Times New Roman" w:hAnsi="Times New Roman" w:cs="Times New Roman"/>
      <w:b/>
      <w:bCs/>
      <w:sz w:val="20"/>
      <w:szCs w:val="20"/>
      <w:lang w:val="x-none" w:eastAsia="x-none"/>
    </w:rPr>
  </w:style>
  <w:style w:type="paragraph" w:customStyle="1" w:styleId="ConsPlusCell">
    <w:name w:val="ConsPlusCell"/>
    <w:uiPriority w:val="99"/>
    <w:rsid w:val="008C46E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basedOn w:val="a"/>
    <w:uiPriority w:val="99"/>
    <w:rsid w:val="008C46EC"/>
    <w:pPr>
      <w:suppressAutoHyphens w:val="0"/>
      <w:spacing w:before="100" w:beforeAutospacing="1" w:after="100" w:afterAutospacing="1"/>
    </w:pPr>
    <w:rPr>
      <w:lang w:eastAsia="ru-RU"/>
    </w:rPr>
  </w:style>
  <w:style w:type="character" w:styleId="afb">
    <w:name w:val="annotation reference"/>
    <w:uiPriority w:val="99"/>
    <w:semiHidden/>
    <w:unhideWhenUsed/>
    <w:rsid w:val="008C46EC"/>
    <w:rPr>
      <w:sz w:val="16"/>
      <w:szCs w:val="16"/>
    </w:rPr>
  </w:style>
  <w:style w:type="character" w:styleId="afc">
    <w:name w:val="Intense Emphasis"/>
    <w:uiPriority w:val="21"/>
    <w:qFormat/>
    <w:rsid w:val="008C46EC"/>
    <w:rPr>
      <w:b/>
      <w:bCs/>
      <w:i/>
      <w:iCs/>
      <w:color w:val="4F81BD"/>
    </w:rPr>
  </w:style>
  <w:style w:type="table" w:styleId="afd">
    <w:name w:val="Table Grid"/>
    <w:basedOn w:val="a1"/>
    <w:rsid w:val="008C46E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pt1">
    <w:name w:val="Основной текст + Интервал -1 pt1"/>
    <w:uiPriority w:val="99"/>
    <w:rsid w:val="0072457E"/>
    <w:rPr>
      <w:rFonts w:ascii="Times New Roman" w:hAnsi="Times New Roman" w:cs="Times New Roman" w:hint="default"/>
      <w:spacing w:val="-30"/>
      <w:sz w:val="25"/>
      <w:szCs w:val="25"/>
      <w:shd w:val="clear" w:color="auto" w:fill="FFFFFF"/>
    </w:rPr>
  </w:style>
  <w:style w:type="character" w:customStyle="1" w:styleId="3pt">
    <w:name w:val="Основной текст + Интервал 3 pt"/>
    <w:uiPriority w:val="99"/>
    <w:rsid w:val="0072457E"/>
    <w:rPr>
      <w:rFonts w:ascii="Times New Roman" w:hAnsi="Times New Roman" w:cs="Times New Roman" w:hint="default"/>
      <w:spacing w:val="70"/>
      <w:sz w:val="26"/>
      <w:szCs w:val="26"/>
      <w:shd w:val="clear" w:color="auto" w:fill="FFFFFF"/>
    </w:rPr>
  </w:style>
  <w:style w:type="character" w:customStyle="1" w:styleId="3pt1">
    <w:name w:val="Основной текст + Интервал 3 pt1"/>
    <w:uiPriority w:val="99"/>
    <w:rsid w:val="0072457E"/>
    <w:rPr>
      <w:rFonts w:ascii="Times New Roman" w:hAnsi="Times New Roman" w:cs="Times New Roman" w:hint="default"/>
      <w:spacing w:val="70"/>
      <w:sz w:val="26"/>
      <w:szCs w:val="26"/>
      <w:shd w:val="clear" w:color="auto" w:fill="FFFFFF"/>
    </w:rPr>
  </w:style>
  <w:style w:type="paragraph" w:styleId="afe">
    <w:name w:val="Plain Text"/>
    <w:basedOn w:val="a"/>
    <w:link w:val="aff"/>
    <w:semiHidden/>
    <w:unhideWhenUsed/>
    <w:rsid w:val="00413122"/>
    <w:pPr>
      <w:suppressAutoHyphens w:val="0"/>
      <w:autoSpaceDE w:val="0"/>
      <w:autoSpaceDN w:val="0"/>
    </w:pPr>
    <w:rPr>
      <w:rFonts w:ascii="Courier New" w:hAnsi="Courier New" w:cs="Courier New"/>
      <w:sz w:val="20"/>
      <w:szCs w:val="20"/>
      <w:lang w:eastAsia="ru-RU"/>
    </w:rPr>
  </w:style>
  <w:style w:type="character" w:customStyle="1" w:styleId="aff">
    <w:name w:val="Текст Знак"/>
    <w:basedOn w:val="a0"/>
    <w:link w:val="afe"/>
    <w:semiHidden/>
    <w:rsid w:val="00413122"/>
    <w:rPr>
      <w:rFonts w:ascii="Courier New" w:eastAsia="Times New Roman" w:hAnsi="Courier New" w:cs="Courier New"/>
      <w:sz w:val="20"/>
      <w:szCs w:val="20"/>
      <w:lang w:eastAsia="ru-RU"/>
    </w:rPr>
  </w:style>
  <w:style w:type="paragraph" w:customStyle="1" w:styleId="Iniiaiieoaeno2">
    <w:name w:val="Iniiaiie oaeno 2"/>
    <w:basedOn w:val="a"/>
    <w:rsid w:val="00413122"/>
    <w:pPr>
      <w:spacing w:line="360" w:lineRule="auto"/>
      <w:ind w:firstLine="851"/>
      <w:jc w:val="both"/>
    </w:pPr>
    <w:rPr>
      <w:sz w:val="28"/>
      <w:szCs w:val="20"/>
    </w:rPr>
  </w:style>
  <w:style w:type="paragraph" w:styleId="HTML">
    <w:name w:val="HTML Preformatted"/>
    <w:basedOn w:val="a"/>
    <w:link w:val="HTML0"/>
    <w:semiHidden/>
    <w:unhideWhenUsed/>
    <w:qFormat/>
    <w:rsid w:val="0082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semiHidden/>
    <w:rsid w:val="0082211C"/>
    <w:rPr>
      <w:rFonts w:ascii="Courier New" w:eastAsia="Times New Roman" w:hAnsi="Courier New" w:cs="Courier New"/>
      <w:sz w:val="24"/>
      <w:szCs w:val="24"/>
      <w:lang w:eastAsia="ru-RU"/>
    </w:rPr>
  </w:style>
  <w:style w:type="paragraph" w:styleId="aff0">
    <w:name w:val="caption"/>
    <w:basedOn w:val="a"/>
    <w:next w:val="a"/>
    <w:uiPriority w:val="99"/>
    <w:semiHidden/>
    <w:unhideWhenUsed/>
    <w:qFormat/>
    <w:rsid w:val="0082211C"/>
    <w:pPr>
      <w:widowControl w:val="0"/>
      <w:suppressAutoHyphens w:val="0"/>
      <w:autoSpaceDE w:val="0"/>
      <w:autoSpaceDN w:val="0"/>
      <w:adjustRightInd w:val="0"/>
      <w:jc w:val="center"/>
    </w:pPr>
    <w:rPr>
      <w:sz w:val="34"/>
      <w:szCs w:val="34"/>
      <w:lang w:eastAsia="ru-RU"/>
    </w:rPr>
  </w:style>
  <w:style w:type="character" w:customStyle="1" w:styleId="ad">
    <w:name w:val="Без интервала Знак"/>
    <w:link w:val="ac"/>
    <w:uiPriority w:val="99"/>
    <w:locked/>
    <w:rsid w:val="0082211C"/>
    <w:rPr>
      <w:rFonts w:ascii="Times New Roman" w:eastAsia="Times New Roman" w:hAnsi="Times New Roman" w:cs="Times New Roman"/>
      <w:sz w:val="24"/>
      <w:szCs w:val="24"/>
      <w:lang w:eastAsia="ru-RU"/>
    </w:rPr>
  </w:style>
  <w:style w:type="paragraph" w:customStyle="1" w:styleId="s1">
    <w:name w:val="s_1"/>
    <w:basedOn w:val="a"/>
    <w:qFormat/>
    <w:rsid w:val="0082211C"/>
    <w:pPr>
      <w:ind w:firstLine="720"/>
      <w:jc w:val="both"/>
    </w:pPr>
    <w:rPr>
      <w:rFonts w:ascii="Arial" w:hAnsi="Arial" w:cs="Arial"/>
      <w:sz w:val="26"/>
      <w:szCs w:val="26"/>
      <w:lang w:eastAsia="ru-RU"/>
    </w:rPr>
  </w:style>
  <w:style w:type="character" w:customStyle="1" w:styleId="aff1">
    <w:name w:val="Выделение жирным"/>
    <w:qFormat/>
    <w:rsid w:val="0082211C"/>
    <w:rPr>
      <w:b/>
      <w:bCs/>
    </w:rPr>
  </w:style>
  <w:style w:type="character" w:customStyle="1" w:styleId="15">
    <w:name w:val="Знак сноски1"/>
    <w:rsid w:val="00884C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FE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Body Text"/>
    <w:basedOn w:val="a"/>
    <w:link w:val="20"/>
    <w:semiHidden/>
    <w:unhideWhenUsed/>
    <w:rsid w:val="00ED2FEE"/>
    <w:pPr>
      <w:jc w:val="both"/>
    </w:pPr>
    <w:rPr>
      <w:sz w:val="28"/>
      <w:szCs w:val="20"/>
    </w:rPr>
  </w:style>
  <w:style w:type="character" w:customStyle="1" w:styleId="20">
    <w:name w:val="Основной текст Знак"/>
    <w:basedOn w:val="a0"/>
    <w:link w:val="10"/>
    <w:semiHidden/>
    <w:rsid w:val="00ED2FEE"/>
    <w:rPr>
      <w:rFonts w:ascii="Times New Roman" w:eastAsia="Times New Roman" w:hAnsi="Times New Roman" w:cs="Times New Roman"/>
      <w:sz w:val="28"/>
      <w:szCs w:val="20"/>
      <w:lang w:eastAsia="ar-SA"/>
    </w:rPr>
  </w:style>
  <w:style w:type="paragraph" w:customStyle="1" w:styleId="30">
    <w:name w:val="ConsPlusTitle"/>
    <w:rsid w:val="00ED2F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40">
    <w:name w:val="Hyperlink"/>
    <w:basedOn w:val="a0"/>
    <w:uiPriority w:val="99"/>
    <w:semiHidden/>
    <w:unhideWhenUsed/>
    <w:rsid w:val="00ED2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191">
      <w:bodyDiv w:val="1"/>
      <w:marLeft w:val="0"/>
      <w:marRight w:val="0"/>
      <w:marTop w:val="0"/>
      <w:marBottom w:val="0"/>
      <w:divBdr>
        <w:top w:val="none" w:sz="0" w:space="0" w:color="auto"/>
        <w:left w:val="none" w:sz="0" w:space="0" w:color="auto"/>
        <w:bottom w:val="none" w:sz="0" w:space="0" w:color="auto"/>
        <w:right w:val="none" w:sz="0" w:space="0" w:color="auto"/>
      </w:divBdr>
    </w:div>
    <w:div w:id="80957117">
      <w:bodyDiv w:val="1"/>
      <w:marLeft w:val="0"/>
      <w:marRight w:val="0"/>
      <w:marTop w:val="0"/>
      <w:marBottom w:val="0"/>
      <w:divBdr>
        <w:top w:val="none" w:sz="0" w:space="0" w:color="auto"/>
        <w:left w:val="none" w:sz="0" w:space="0" w:color="auto"/>
        <w:bottom w:val="none" w:sz="0" w:space="0" w:color="auto"/>
        <w:right w:val="none" w:sz="0" w:space="0" w:color="auto"/>
      </w:divBdr>
    </w:div>
    <w:div w:id="98137064">
      <w:bodyDiv w:val="1"/>
      <w:marLeft w:val="0"/>
      <w:marRight w:val="0"/>
      <w:marTop w:val="0"/>
      <w:marBottom w:val="0"/>
      <w:divBdr>
        <w:top w:val="none" w:sz="0" w:space="0" w:color="auto"/>
        <w:left w:val="none" w:sz="0" w:space="0" w:color="auto"/>
        <w:bottom w:val="none" w:sz="0" w:space="0" w:color="auto"/>
        <w:right w:val="none" w:sz="0" w:space="0" w:color="auto"/>
      </w:divBdr>
    </w:div>
    <w:div w:id="100152832">
      <w:bodyDiv w:val="1"/>
      <w:marLeft w:val="0"/>
      <w:marRight w:val="0"/>
      <w:marTop w:val="0"/>
      <w:marBottom w:val="0"/>
      <w:divBdr>
        <w:top w:val="none" w:sz="0" w:space="0" w:color="auto"/>
        <w:left w:val="none" w:sz="0" w:space="0" w:color="auto"/>
        <w:bottom w:val="none" w:sz="0" w:space="0" w:color="auto"/>
        <w:right w:val="none" w:sz="0" w:space="0" w:color="auto"/>
      </w:divBdr>
    </w:div>
    <w:div w:id="147408921">
      <w:bodyDiv w:val="1"/>
      <w:marLeft w:val="0"/>
      <w:marRight w:val="0"/>
      <w:marTop w:val="0"/>
      <w:marBottom w:val="0"/>
      <w:divBdr>
        <w:top w:val="none" w:sz="0" w:space="0" w:color="auto"/>
        <w:left w:val="none" w:sz="0" w:space="0" w:color="auto"/>
        <w:bottom w:val="none" w:sz="0" w:space="0" w:color="auto"/>
        <w:right w:val="none" w:sz="0" w:space="0" w:color="auto"/>
      </w:divBdr>
    </w:div>
    <w:div w:id="234321325">
      <w:bodyDiv w:val="1"/>
      <w:marLeft w:val="0"/>
      <w:marRight w:val="0"/>
      <w:marTop w:val="0"/>
      <w:marBottom w:val="0"/>
      <w:divBdr>
        <w:top w:val="none" w:sz="0" w:space="0" w:color="auto"/>
        <w:left w:val="none" w:sz="0" w:space="0" w:color="auto"/>
        <w:bottom w:val="none" w:sz="0" w:space="0" w:color="auto"/>
        <w:right w:val="none" w:sz="0" w:space="0" w:color="auto"/>
      </w:divBdr>
    </w:div>
    <w:div w:id="299384026">
      <w:bodyDiv w:val="1"/>
      <w:marLeft w:val="0"/>
      <w:marRight w:val="0"/>
      <w:marTop w:val="0"/>
      <w:marBottom w:val="0"/>
      <w:divBdr>
        <w:top w:val="none" w:sz="0" w:space="0" w:color="auto"/>
        <w:left w:val="none" w:sz="0" w:space="0" w:color="auto"/>
        <w:bottom w:val="none" w:sz="0" w:space="0" w:color="auto"/>
        <w:right w:val="none" w:sz="0" w:space="0" w:color="auto"/>
      </w:divBdr>
    </w:div>
    <w:div w:id="304628662">
      <w:bodyDiv w:val="1"/>
      <w:marLeft w:val="0"/>
      <w:marRight w:val="0"/>
      <w:marTop w:val="0"/>
      <w:marBottom w:val="0"/>
      <w:divBdr>
        <w:top w:val="none" w:sz="0" w:space="0" w:color="auto"/>
        <w:left w:val="none" w:sz="0" w:space="0" w:color="auto"/>
        <w:bottom w:val="none" w:sz="0" w:space="0" w:color="auto"/>
        <w:right w:val="none" w:sz="0" w:space="0" w:color="auto"/>
      </w:divBdr>
    </w:div>
    <w:div w:id="315647221">
      <w:bodyDiv w:val="1"/>
      <w:marLeft w:val="0"/>
      <w:marRight w:val="0"/>
      <w:marTop w:val="0"/>
      <w:marBottom w:val="0"/>
      <w:divBdr>
        <w:top w:val="none" w:sz="0" w:space="0" w:color="auto"/>
        <w:left w:val="none" w:sz="0" w:space="0" w:color="auto"/>
        <w:bottom w:val="none" w:sz="0" w:space="0" w:color="auto"/>
        <w:right w:val="none" w:sz="0" w:space="0" w:color="auto"/>
      </w:divBdr>
    </w:div>
    <w:div w:id="325474520">
      <w:bodyDiv w:val="1"/>
      <w:marLeft w:val="0"/>
      <w:marRight w:val="0"/>
      <w:marTop w:val="0"/>
      <w:marBottom w:val="0"/>
      <w:divBdr>
        <w:top w:val="none" w:sz="0" w:space="0" w:color="auto"/>
        <w:left w:val="none" w:sz="0" w:space="0" w:color="auto"/>
        <w:bottom w:val="none" w:sz="0" w:space="0" w:color="auto"/>
        <w:right w:val="none" w:sz="0" w:space="0" w:color="auto"/>
      </w:divBdr>
    </w:div>
    <w:div w:id="334917065">
      <w:bodyDiv w:val="1"/>
      <w:marLeft w:val="0"/>
      <w:marRight w:val="0"/>
      <w:marTop w:val="0"/>
      <w:marBottom w:val="0"/>
      <w:divBdr>
        <w:top w:val="none" w:sz="0" w:space="0" w:color="auto"/>
        <w:left w:val="none" w:sz="0" w:space="0" w:color="auto"/>
        <w:bottom w:val="none" w:sz="0" w:space="0" w:color="auto"/>
        <w:right w:val="none" w:sz="0" w:space="0" w:color="auto"/>
      </w:divBdr>
    </w:div>
    <w:div w:id="346256325">
      <w:bodyDiv w:val="1"/>
      <w:marLeft w:val="0"/>
      <w:marRight w:val="0"/>
      <w:marTop w:val="0"/>
      <w:marBottom w:val="0"/>
      <w:divBdr>
        <w:top w:val="none" w:sz="0" w:space="0" w:color="auto"/>
        <w:left w:val="none" w:sz="0" w:space="0" w:color="auto"/>
        <w:bottom w:val="none" w:sz="0" w:space="0" w:color="auto"/>
        <w:right w:val="none" w:sz="0" w:space="0" w:color="auto"/>
      </w:divBdr>
    </w:div>
    <w:div w:id="383526654">
      <w:bodyDiv w:val="1"/>
      <w:marLeft w:val="0"/>
      <w:marRight w:val="0"/>
      <w:marTop w:val="0"/>
      <w:marBottom w:val="0"/>
      <w:divBdr>
        <w:top w:val="none" w:sz="0" w:space="0" w:color="auto"/>
        <w:left w:val="none" w:sz="0" w:space="0" w:color="auto"/>
        <w:bottom w:val="none" w:sz="0" w:space="0" w:color="auto"/>
        <w:right w:val="none" w:sz="0" w:space="0" w:color="auto"/>
      </w:divBdr>
    </w:div>
    <w:div w:id="442918757">
      <w:bodyDiv w:val="1"/>
      <w:marLeft w:val="0"/>
      <w:marRight w:val="0"/>
      <w:marTop w:val="0"/>
      <w:marBottom w:val="0"/>
      <w:divBdr>
        <w:top w:val="none" w:sz="0" w:space="0" w:color="auto"/>
        <w:left w:val="none" w:sz="0" w:space="0" w:color="auto"/>
        <w:bottom w:val="none" w:sz="0" w:space="0" w:color="auto"/>
        <w:right w:val="none" w:sz="0" w:space="0" w:color="auto"/>
      </w:divBdr>
    </w:div>
    <w:div w:id="475027061">
      <w:bodyDiv w:val="1"/>
      <w:marLeft w:val="0"/>
      <w:marRight w:val="0"/>
      <w:marTop w:val="0"/>
      <w:marBottom w:val="0"/>
      <w:divBdr>
        <w:top w:val="none" w:sz="0" w:space="0" w:color="auto"/>
        <w:left w:val="none" w:sz="0" w:space="0" w:color="auto"/>
        <w:bottom w:val="none" w:sz="0" w:space="0" w:color="auto"/>
        <w:right w:val="none" w:sz="0" w:space="0" w:color="auto"/>
      </w:divBdr>
    </w:div>
    <w:div w:id="554393260">
      <w:bodyDiv w:val="1"/>
      <w:marLeft w:val="0"/>
      <w:marRight w:val="0"/>
      <w:marTop w:val="0"/>
      <w:marBottom w:val="0"/>
      <w:divBdr>
        <w:top w:val="none" w:sz="0" w:space="0" w:color="auto"/>
        <w:left w:val="none" w:sz="0" w:space="0" w:color="auto"/>
        <w:bottom w:val="none" w:sz="0" w:space="0" w:color="auto"/>
        <w:right w:val="none" w:sz="0" w:space="0" w:color="auto"/>
      </w:divBdr>
    </w:div>
    <w:div w:id="568152999">
      <w:bodyDiv w:val="1"/>
      <w:marLeft w:val="0"/>
      <w:marRight w:val="0"/>
      <w:marTop w:val="0"/>
      <w:marBottom w:val="0"/>
      <w:divBdr>
        <w:top w:val="none" w:sz="0" w:space="0" w:color="auto"/>
        <w:left w:val="none" w:sz="0" w:space="0" w:color="auto"/>
        <w:bottom w:val="none" w:sz="0" w:space="0" w:color="auto"/>
        <w:right w:val="none" w:sz="0" w:space="0" w:color="auto"/>
      </w:divBdr>
    </w:div>
    <w:div w:id="573396292">
      <w:bodyDiv w:val="1"/>
      <w:marLeft w:val="0"/>
      <w:marRight w:val="0"/>
      <w:marTop w:val="0"/>
      <w:marBottom w:val="0"/>
      <w:divBdr>
        <w:top w:val="none" w:sz="0" w:space="0" w:color="auto"/>
        <w:left w:val="none" w:sz="0" w:space="0" w:color="auto"/>
        <w:bottom w:val="none" w:sz="0" w:space="0" w:color="auto"/>
        <w:right w:val="none" w:sz="0" w:space="0" w:color="auto"/>
      </w:divBdr>
    </w:div>
    <w:div w:id="583075015">
      <w:bodyDiv w:val="1"/>
      <w:marLeft w:val="0"/>
      <w:marRight w:val="0"/>
      <w:marTop w:val="0"/>
      <w:marBottom w:val="0"/>
      <w:divBdr>
        <w:top w:val="none" w:sz="0" w:space="0" w:color="auto"/>
        <w:left w:val="none" w:sz="0" w:space="0" w:color="auto"/>
        <w:bottom w:val="none" w:sz="0" w:space="0" w:color="auto"/>
        <w:right w:val="none" w:sz="0" w:space="0" w:color="auto"/>
      </w:divBdr>
    </w:div>
    <w:div w:id="590160330">
      <w:bodyDiv w:val="1"/>
      <w:marLeft w:val="0"/>
      <w:marRight w:val="0"/>
      <w:marTop w:val="0"/>
      <w:marBottom w:val="0"/>
      <w:divBdr>
        <w:top w:val="none" w:sz="0" w:space="0" w:color="auto"/>
        <w:left w:val="none" w:sz="0" w:space="0" w:color="auto"/>
        <w:bottom w:val="none" w:sz="0" w:space="0" w:color="auto"/>
        <w:right w:val="none" w:sz="0" w:space="0" w:color="auto"/>
      </w:divBdr>
    </w:div>
    <w:div w:id="657074747">
      <w:bodyDiv w:val="1"/>
      <w:marLeft w:val="0"/>
      <w:marRight w:val="0"/>
      <w:marTop w:val="0"/>
      <w:marBottom w:val="0"/>
      <w:divBdr>
        <w:top w:val="none" w:sz="0" w:space="0" w:color="auto"/>
        <w:left w:val="none" w:sz="0" w:space="0" w:color="auto"/>
        <w:bottom w:val="none" w:sz="0" w:space="0" w:color="auto"/>
        <w:right w:val="none" w:sz="0" w:space="0" w:color="auto"/>
      </w:divBdr>
    </w:div>
    <w:div w:id="685791816">
      <w:bodyDiv w:val="1"/>
      <w:marLeft w:val="0"/>
      <w:marRight w:val="0"/>
      <w:marTop w:val="0"/>
      <w:marBottom w:val="0"/>
      <w:divBdr>
        <w:top w:val="none" w:sz="0" w:space="0" w:color="auto"/>
        <w:left w:val="none" w:sz="0" w:space="0" w:color="auto"/>
        <w:bottom w:val="none" w:sz="0" w:space="0" w:color="auto"/>
        <w:right w:val="none" w:sz="0" w:space="0" w:color="auto"/>
      </w:divBdr>
    </w:div>
    <w:div w:id="702366585">
      <w:bodyDiv w:val="1"/>
      <w:marLeft w:val="0"/>
      <w:marRight w:val="0"/>
      <w:marTop w:val="0"/>
      <w:marBottom w:val="0"/>
      <w:divBdr>
        <w:top w:val="none" w:sz="0" w:space="0" w:color="auto"/>
        <w:left w:val="none" w:sz="0" w:space="0" w:color="auto"/>
        <w:bottom w:val="none" w:sz="0" w:space="0" w:color="auto"/>
        <w:right w:val="none" w:sz="0" w:space="0" w:color="auto"/>
      </w:divBdr>
    </w:div>
    <w:div w:id="788858575">
      <w:bodyDiv w:val="1"/>
      <w:marLeft w:val="0"/>
      <w:marRight w:val="0"/>
      <w:marTop w:val="0"/>
      <w:marBottom w:val="0"/>
      <w:divBdr>
        <w:top w:val="none" w:sz="0" w:space="0" w:color="auto"/>
        <w:left w:val="none" w:sz="0" w:space="0" w:color="auto"/>
        <w:bottom w:val="none" w:sz="0" w:space="0" w:color="auto"/>
        <w:right w:val="none" w:sz="0" w:space="0" w:color="auto"/>
      </w:divBdr>
    </w:div>
    <w:div w:id="815412485">
      <w:bodyDiv w:val="1"/>
      <w:marLeft w:val="0"/>
      <w:marRight w:val="0"/>
      <w:marTop w:val="0"/>
      <w:marBottom w:val="0"/>
      <w:divBdr>
        <w:top w:val="none" w:sz="0" w:space="0" w:color="auto"/>
        <w:left w:val="none" w:sz="0" w:space="0" w:color="auto"/>
        <w:bottom w:val="none" w:sz="0" w:space="0" w:color="auto"/>
        <w:right w:val="none" w:sz="0" w:space="0" w:color="auto"/>
      </w:divBdr>
    </w:div>
    <w:div w:id="861044200">
      <w:bodyDiv w:val="1"/>
      <w:marLeft w:val="0"/>
      <w:marRight w:val="0"/>
      <w:marTop w:val="0"/>
      <w:marBottom w:val="0"/>
      <w:divBdr>
        <w:top w:val="none" w:sz="0" w:space="0" w:color="auto"/>
        <w:left w:val="none" w:sz="0" w:space="0" w:color="auto"/>
        <w:bottom w:val="none" w:sz="0" w:space="0" w:color="auto"/>
        <w:right w:val="none" w:sz="0" w:space="0" w:color="auto"/>
      </w:divBdr>
    </w:div>
    <w:div w:id="919485440">
      <w:bodyDiv w:val="1"/>
      <w:marLeft w:val="0"/>
      <w:marRight w:val="0"/>
      <w:marTop w:val="0"/>
      <w:marBottom w:val="0"/>
      <w:divBdr>
        <w:top w:val="none" w:sz="0" w:space="0" w:color="auto"/>
        <w:left w:val="none" w:sz="0" w:space="0" w:color="auto"/>
        <w:bottom w:val="none" w:sz="0" w:space="0" w:color="auto"/>
        <w:right w:val="none" w:sz="0" w:space="0" w:color="auto"/>
      </w:divBdr>
    </w:div>
    <w:div w:id="924731288">
      <w:bodyDiv w:val="1"/>
      <w:marLeft w:val="0"/>
      <w:marRight w:val="0"/>
      <w:marTop w:val="0"/>
      <w:marBottom w:val="0"/>
      <w:divBdr>
        <w:top w:val="none" w:sz="0" w:space="0" w:color="auto"/>
        <w:left w:val="none" w:sz="0" w:space="0" w:color="auto"/>
        <w:bottom w:val="none" w:sz="0" w:space="0" w:color="auto"/>
        <w:right w:val="none" w:sz="0" w:space="0" w:color="auto"/>
      </w:divBdr>
    </w:div>
    <w:div w:id="928999699">
      <w:bodyDiv w:val="1"/>
      <w:marLeft w:val="0"/>
      <w:marRight w:val="0"/>
      <w:marTop w:val="0"/>
      <w:marBottom w:val="0"/>
      <w:divBdr>
        <w:top w:val="none" w:sz="0" w:space="0" w:color="auto"/>
        <w:left w:val="none" w:sz="0" w:space="0" w:color="auto"/>
        <w:bottom w:val="none" w:sz="0" w:space="0" w:color="auto"/>
        <w:right w:val="none" w:sz="0" w:space="0" w:color="auto"/>
      </w:divBdr>
    </w:div>
    <w:div w:id="941911624">
      <w:bodyDiv w:val="1"/>
      <w:marLeft w:val="0"/>
      <w:marRight w:val="0"/>
      <w:marTop w:val="0"/>
      <w:marBottom w:val="0"/>
      <w:divBdr>
        <w:top w:val="none" w:sz="0" w:space="0" w:color="auto"/>
        <w:left w:val="none" w:sz="0" w:space="0" w:color="auto"/>
        <w:bottom w:val="none" w:sz="0" w:space="0" w:color="auto"/>
        <w:right w:val="none" w:sz="0" w:space="0" w:color="auto"/>
      </w:divBdr>
    </w:div>
    <w:div w:id="970285797">
      <w:bodyDiv w:val="1"/>
      <w:marLeft w:val="0"/>
      <w:marRight w:val="0"/>
      <w:marTop w:val="0"/>
      <w:marBottom w:val="0"/>
      <w:divBdr>
        <w:top w:val="none" w:sz="0" w:space="0" w:color="auto"/>
        <w:left w:val="none" w:sz="0" w:space="0" w:color="auto"/>
        <w:bottom w:val="none" w:sz="0" w:space="0" w:color="auto"/>
        <w:right w:val="none" w:sz="0" w:space="0" w:color="auto"/>
      </w:divBdr>
    </w:div>
    <w:div w:id="1007750305">
      <w:bodyDiv w:val="1"/>
      <w:marLeft w:val="0"/>
      <w:marRight w:val="0"/>
      <w:marTop w:val="0"/>
      <w:marBottom w:val="0"/>
      <w:divBdr>
        <w:top w:val="none" w:sz="0" w:space="0" w:color="auto"/>
        <w:left w:val="none" w:sz="0" w:space="0" w:color="auto"/>
        <w:bottom w:val="none" w:sz="0" w:space="0" w:color="auto"/>
        <w:right w:val="none" w:sz="0" w:space="0" w:color="auto"/>
      </w:divBdr>
    </w:div>
    <w:div w:id="1136069913">
      <w:bodyDiv w:val="1"/>
      <w:marLeft w:val="0"/>
      <w:marRight w:val="0"/>
      <w:marTop w:val="0"/>
      <w:marBottom w:val="0"/>
      <w:divBdr>
        <w:top w:val="none" w:sz="0" w:space="0" w:color="auto"/>
        <w:left w:val="none" w:sz="0" w:space="0" w:color="auto"/>
        <w:bottom w:val="none" w:sz="0" w:space="0" w:color="auto"/>
        <w:right w:val="none" w:sz="0" w:space="0" w:color="auto"/>
      </w:divBdr>
    </w:div>
    <w:div w:id="1156604359">
      <w:bodyDiv w:val="1"/>
      <w:marLeft w:val="0"/>
      <w:marRight w:val="0"/>
      <w:marTop w:val="0"/>
      <w:marBottom w:val="0"/>
      <w:divBdr>
        <w:top w:val="none" w:sz="0" w:space="0" w:color="auto"/>
        <w:left w:val="none" w:sz="0" w:space="0" w:color="auto"/>
        <w:bottom w:val="none" w:sz="0" w:space="0" w:color="auto"/>
        <w:right w:val="none" w:sz="0" w:space="0" w:color="auto"/>
      </w:divBdr>
    </w:div>
    <w:div w:id="1172330628">
      <w:bodyDiv w:val="1"/>
      <w:marLeft w:val="0"/>
      <w:marRight w:val="0"/>
      <w:marTop w:val="0"/>
      <w:marBottom w:val="0"/>
      <w:divBdr>
        <w:top w:val="none" w:sz="0" w:space="0" w:color="auto"/>
        <w:left w:val="none" w:sz="0" w:space="0" w:color="auto"/>
        <w:bottom w:val="none" w:sz="0" w:space="0" w:color="auto"/>
        <w:right w:val="none" w:sz="0" w:space="0" w:color="auto"/>
      </w:divBdr>
    </w:div>
    <w:div w:id="1224025251">
      <w:bodyDiv w:val="1"/>
      <w:marLeft w:val="0"/>
      <w:marRight w:val="0"/>
      <w:marTop w:val="0"/>
      <w:marBottom w:val="0"/>
      <w:divBdr>
        <w:top w:val="none" w:sz="0" w:space="0" w:color="auto"/>
        <w:left w:val="none" w:sz="0" w:space="0" w:color="auto"/>
        <w:bottom w:val="none" w:sz="0" w:space="0" w:color="auto"/>
        <w:right w:val="none" w:sz="0" w:space="0" w:color="auto"/>
      </w:divBdr>
    </w:div>
    <w:div w:id="1234702376">
      <w:bodyDiv w:val="1"/>
      <w:marLeft w:val="0"/>
      <w:marRight w:val="0"/>
      <w:marTop w:val="0"/>
      <w:marBottom w:val="0"/>
      <w:divBdr>
        <w:top w:val="none" w:sz="0" w:space="0" w:color="auto"/>
        <w:left w:val="none" w:sz="0" w:space="0" w:color="auto"/>
        <w:bottom w:val="none" w:sz="0" w:space="0" w:color="auto"/>
        <w:right w:val="none" w:sz="0" w:space="0" w:color="auto"/>
      </w:divBdr>
    </w:div>
    <w:div w:id="1253664743">
      <w:bodyDiv w:val="1"/>
      <w:marLeft w:val="0"/>
      <w:marRight w:val="0"/>
      <w:marTop w:val="0"/>
      <w:marBottom w:val="0"/>
      <w:divBdr>
        <w:top w:val="none" w:sz="0" w:space="0" w:color="auto"/>
        <w:left w:val="none" w:sz="0" w:space="0" w:color="auto"/>
        <w:bottom w:val="none" w:sz="0" w:space="0" w:color="auto"/>
        <w:right w:val="none" w:sz="0" w:space="0" w:color="auto"/>
      </w:divBdr>
    </w:div>
    <w:div w:id="1258095573">
      <w:bodyDiv w:val="1"/>
      <w:marLeft w:val="0"/>
      <w:marRight w:val="0"/>
      <w:marTop w:val="0"/>
      <w:marBottom w:val="0"/>
      <w:divBdr>
        <w:top w:val="none" w:sz="0" w:space="0" w:color="auto"/>
        <w:left w:val="none" w:sz="0" w:space="0" w:color="auto"/>
        <w:bottom w:val="none" w:sz="0" w:space="0" w:color="auto"/>
        <w:right w:val="none" w:sz="0" w:space="0" w:color="auto"/>
      </w:divBdr>
    </w:div>
    <w:div w:id="1258909263">
      <w:bodyDiv w:val="1"/>
      <w:marLeft w:val="0"/>
      <w:marRight w:val="0"/>
      <w:marTop w:val="0"/>
      <w:marBottom w:val="0"/>
      <w:divBdr>
        <w:top w:val="none" w:sz="0" w:space="0" w:color="auto"/>
        <w:left w:val="none" w:sz="0" w:space="0" w:color="auto"/>
        <w:bottom w:val="none" w:sz="0" w:space="0" w:color="auto"/>
        <w:right w:val="none" w:sz="0" w:space="0" w:color="auto"/>
      </w:divBdr>
    </w:div>
    <w:div w:id="1262689363">
      <w:bodyDiv w:val="1"/>
      <w:marLeft w:val="0"/>
      <w:marRight w:val="0"/>
      <w:marTop w:val="0"/>
      <w:marBottom w:val="0"/>
      <w:divBdr>
        <w:top w:val="none" w:sz="0" w:space="0" w:color="auto"/>
        <w:left w:val="none" w:sz="0" w:space="0" w:color="auto"/>
        <w:bottom w:val="none" w:sz="0" w:space="0" w:color="auto"/>
        <w:right w:val="none" w:sz="0" w:space="0" w:color="auto"/>
      </w:divBdr>
    </w:div>
    <w:div w:id="1270116900">
      <w:bodyDiv w:val="1"/>
      <w:marLeft w:val="0"/>
      <w:marRight w:val="0"/>
      <w:marTop w:val="0"/>
      <w:marBottom w:val="0"/>
      <w:divBdr>
        <w:top w:val="none" w:sz="0" w:space="0" w:color="auto"/>
        <w:left w:val="none" w:sz="0" w:space="0" w:color="auto"/>
        <w:bottom w:val="none" w:sz="0" w:space="0" w:color="auto"/>
        <w:right w:val="none" w:sz="0" w:space="0" w:color="auto"/>
      </w:divBdr>
    </w:div>
    <w:div w:id="1283416173">
      <w:bodyDiv w:val="1"/>
      <w:marLeft w:val="0"/>
      <w:marRight w:val="0"/>
      <w:marTop w:val="0"/>
      <w:marBottom w:val="0"/>
      <w:divBdr>
        <w:top w:val="none" w:sz="0" w:space="0" w:color="auto"/>
        <w:left w:val="none" w:sz="0" w:space="0" w:color="auto"/>
        <w:bottom w:val="none" w:sz="0" w:space="0" w:color="auto"/>
        <w:right w:val="none" w:sz="0" w:space="0" w:color="auto"/>
      </w:divBdr>
    </w:div>
    <w:div w:id="1364668671">
      <w:bodyDiv w:val="1"/>
      <w:marLeft w:val="0"/>
      <w:marRight w:val="0"/>
      <w:marTop w:val="0"/>
      <w:marBottom w:val="0"/>
      <w:divBdr>
        <w:top w:val="none" w:sz="0" w:space="0" w:color="auto"/>
        <w:left w:val="none" w:sz="0" w:space="0" w:color="auto"/>
        <w:bottom w:val="none" w:sz="0" w:space="0" w:color="auto"/>
        <w:right w:val="none" w:sz="0" w:space="0" w:color="auto"/>
      </w:divBdr>
    </w:div>
    <w:div w:id="1416587208">
      <w:bodyDiv w:val="1"/>
      <w:marLeft w:val="0"/>
      <w:marRight w:val="0"/>
      <w:marTop w:val="0"/>
      <w:marBottom w:val="0"/>
      <w:divBdr>
        <w:top w:val="none" w:sz="0" w:space="0" w:color="auto"/>
        <w:left w:val="none" w:sz="0" w:space="0" w:color="auto"/>
        <w:bottom w:val="none" w:sz="0" w:space="0" w:color="auto"/>
        <w:right w:val="none" w:sz="0" w:space="0" w:color="auto"/>
      </w:divBdr>
    </w:div>
    <w:div w:id="1446464456">
      <w:bodyDiv w:val="1"/>
      <w:marLeft w:val="0"/>
      <w:marRight w:val="0"/>
      <w:marTop w:val="0"/>
      <w:marBottom w:val="0"/>
      <w:divBdr>
        <w:top w:val="none" w:sz="0" w:space="0" w:color="auto"/>
        <w:left w:val="none" w:sz="0" w:space="0" w:color="auto"/>
        <w:bottom w:val="none" w:sz="0" w:space="0" w:color="auto"/>
        <w:right w:val="none" w:sz="0" w:space="0" w:color="auto"/>
      </w:divBdr>
    </w:div>
    <w:div w:id="1536581250">
      <w:bodyDiv w:val="1"/>
      <w:marLeft w:val="0"/>
      <w:marRight w:val="0"/>
      <w:marTop w:val="0"/>
      <w:marBottom w:val="0"/>
      <w:divBdr>
        <w:top w:val="none" w:sz="0" w:space="0" w:color="auto"/>
        <w:left w:val="none" w:sz="0" w:space="0" w:color="auto"/>
        <w:bottom w:val="none" w:sz="0" w:space="0" w:color="auto"/>
        <w:right w:val="none" w:sz="0" w:space="0" w:color="auto"/>
      </w:divBdr>
    </w:div>
    <w:div w:id="1538657612">
      <w:bodyDiv w:val="1"/>
      <w:marLeft w:val="0"/>
      <w:marRight w:val="0"/>
      <w:marTop w:val="0"/>
      <w:marBottom w:val="0"/>
      <w:divBdr>
        <w:top w:val="none" w:sz="0" w:space="0" w:color="auto"/>
        <w:left w:val="none" w:sz="0" w:space="0" w:color="auto"/>
        <w:bottom w:val="none" w:sz="0" w:space="0" w:color="auto"/>
        <w:right w:val="none" w:sz="0" w:space="0" w:color="auto"/>
      </w:divBdr>
    </w:div>
    <w:div w:id="1555579069">
      <w:bodyDiv w:val="1"/>
      <w:marLeft w:val="0"/>
      <w:marRight w:val="0"/>
      <w:marTop w:val="0"/>
      <w:marBottom w:val="0"/>
      <w:divBdr>
        <w:top w:val="none" w:sz="0" w:space="0" w:color="auto"/>
        <w:left w:val="none" w:sz="0" w:space="0" w:color="auto"/>
        <w:bottom w:val="none" w:sz="0" w:space="0" w:color="auto"/>
        <w:right w:val="none" w:sz="0" w:space="0" w:color="auto"/>
      </w:divBdr>
    </w:div>
    <w:div w:id="1593278230">
      <w:bodyDiv w:val="1"/>
      <w:marLeft w:val="0"/>
      <w:marRight w:val="0"/>
      <w:marTop w:val="0"/>
      <w:marBottom w:val="0"/>
      <w:divBdr>
        <w:top w:val="none" w:sz="0" w:space="0" w:color="auto"/>
        <w:left w:val="none" w:sz="0" w:space="0" w:color="auto"/>
        <w:bottom w:val="none" w:sz="0" w:space="0" w:color="auto"/>
        <w:right w:val="none" w:sz="0" w:space="0" w:color="auto"/>
      </w:divBdr>
    </w:div>
    <w:div w:id="1654946548">
      <w:bodyDiv w:val="1"/>
      <w:marLeft w:val="0"/>
      <w:marRight w:val="0"/>
      <w:marTop w:val="0"/>
      <w:marBottom w:val="0"/>
      <w:divBdr>
        <w:top w:val="none" w:sz="0" w:space="0" w:color="auto"/>
        <w:left w:val="none" w:sz="0" w:space="0" w:color="auto"/>
        <w:bottom w:val="none" w:sz="0" w:space="0" w:color="auto"/>
        <w:right w:val="none" w:sz="0" w:space="0" w:color="auto"/>
      </w:divBdr>
    </w:div>
    <w:div w:id="1696956402">
      <w:bodyDiv w:val="1"/>
      <w:marLeft w:val="0"/>
      <w:marRight w:val="0"/>
      <w:marTop w:val="0"/>
      <w:marBottom w:val="0"/>
      <w:divBdr>
        <w:top w:val="none" w:sz="0" w:space="0" w:color="auto"/>
        <w:left w:val="none" w:sz="0" w:space="0" w:color="auto"/>
        <w:bottom w:val="none" w:sz="0" w:space="0" w:color="auto"/>
        <w:right w:val="none" w:sz="0" w:space="0" w:color="auto"/>
      </w:divBdr>
    </w:div>
    <w:div w:id="1745369069">
      <w:bodyDiv w:val="1"/>
      <w:marLeft w:val="0"/>
      <w:marRight w:val="0"/>
      <w:marTop w:val="0"/>
      <w:marBottom w:val="0"/>
      <w:divBdr>
        <w:top w:val="none" w:sz="0" w:space="0" w:color="auto"/>
        <w:left w:val="none" w:sz="0" w:space="0" w:color="auto"/>
        <w:bottom w:val="none" w:sz="0" w:space="0" w:color="auto"/>
        <w:right w:val="none" w:sz="0" w:space="0" w:color="auto"/>
      </w:divBdr>
    </w:div>
    <w:div w:id="1748768797">
      <w:bodyDiv w:val="1"/>
      <w:marLeft w:val="0"/>
      <w:marRight w:val="0"/>
      <w:marTop w:val="0"/>
      <w:marBottom w:val="0"/>
      <w:divBdr>
        <w:top w:val="none" w:sz="0" w:space="0" w:color="auto"/>
        <w:left w:val="none" w:sz="0" w:space="0" w:color="auto"/>
        <w:bottom w:val="none" w:sz="0" w:space="0" w:color="auto"/>
        <w:right w:val="none" w:sz="0" w:space="0" w:color="auto"/>
      </w:divBdr>
    </w:div>
    <w:div w:id="1834180406">
      <w:bodyDiv w:val="1"/>
      <w:marLeft w:val="0"/>
      <w:marRight w:val="0"/>
      <w:marTop w:val="0"/>
      <w:marBottom w:val="0"/>
      <w:divBdr>
        <w:top w:val="none" w:sz="0" w:space="0" w:color="auto"/>
        <w:left w:val="none" w:sz="0" w:space="0" w:color="auto"/>
        <w:bottom w:val="none" w:sz="0" w:space="0" w:color="auto"/>
        <w:right w:val="none" w:sz="0" w:space="0" w:color="auto"/>
      </w:divBdr>
    </w:div>
    <w:div w:id="1851485892">
      <w:bodyDiv w:val="1"/>
      <w:marLeft w:val="0"/>
      <w:marRight w:val="0"/>
      <w:marTop w:val="0"/>
      <w:marBottom w:val="0"/>
      <w:divBdr>
        <w:top w:val="none" w:sz="0" w:space="0" w:color="auto"/>
        <w:left w:val="none" w:sz="0" w:space="0" w:color="auto"/>
        <w:bottom w:val="none" w:sz="0" w:space="0" w:color="auto"/>
        <w:right w:val="none" w:sz="0" w:space="0" w:color="auto"/>
      </w:divBdr>
    </w:div>
    <w:div w:id="1932739626">
      <w:bodyDiv w:val="1"/>
      <w:marLeft w:val="0"/>
      <w:marRight w:val="0"/>
      <w:marTop w:val="0"/>
      <w:marBottom w:val="0"/>
      <w:divBdr>
        <w:top w:val="none" w:sz="0" w:space="0" w:color="auto"/>
        <w:left w:val="none" w:sz="0" w:space="0" w:color="auto"/>
        <w:bottom w:val="none" w:sz="0" w:space="0" w:color="auto"/>
        <w:right w:val="none" w:sz="0" w:space="0" w:color="auto"/>
      </w:divBdr>
    </w:div>
    <w:div w:id="1954706565">
      <w:bodyDiv w:val="1"/>
      <w:marLeft w:val="0"/>
      <w:marRight w:val="0"/>
      <w:marTop w:val="0"/>
      <w:marBottom w:val="0"/>
      <w:divBdr>
        <w:top w:val="none" w:sz="0" w:space="0" w:color="auto"/>
        <w:left w:val="none" w:sz="0" w:space="0" w:color="auto"/>
        <w:bottom w:val="none" w:sz="0" w:space="0" w:color="auto"/>
        <w:right w:val="none" w:sz="0" w:space="0" w:color="auto"/>
      </w:divBdr>
    </w:div>
    <w:div w:id="1963730039">
      <w:bodyDiv w:val="1"/>
      <w:marLeft w:val="0"/>
      <w:marRight w:val="0"/>
      <w:marTop w:val="0"/>
      <w:marBottom w:val="0"/>
      <w:divBdr>
        <w:top w:val="none" w:sz="0" w:space="0" w:color="auto"/>
        <w:left w:val="none" w:sz="0" w:space="0" w:color="auto"/>
        <w:bottom w:val="none" w:sz="0" w:space="0" w:color="auto"/>
        <w:right w:val="none" w:sz="0" w:space="0" w:color="auto"/>
      </w:divBdr>
    </w:div>
    <w:div w:id="1982080135">
      <w:bodyDiv w:val="1"/>
      <w:marLeft w:val="0"/>
      <w:marRight w:val="0"/>
      <w:marTop w:val="0"/>
      <w:marBottom w:val="0"/>
      <w:divBdr>
        <w:top w:val="none" w:sz="0" w:space="0" w:color="auto"/>
        <w:left w:val="none" w:sz="0" w:space="0" w:color="auto"/>
        <w:bottom w:val="none" w:sz="0" w:space="0" w:color="auto"/>
        <w:right w:val="none" w:sz="0" w:space="0" w:color="auto"/>
      </w:divBdr>
    </w:div>
    <w:div w:id="1999116090">
      <w:bodyDiv w:val="1"/>
      <w:marLeft w:val="0"/>
      <w:marRight w:val="0"/>
      <w:marTop w:val="0"/>
      <w:marBottom w:val="0"/>
      <w:divBdr>
        <w:top w:val="none" w:sz="0" w:space="0" w:color="auto"/>
        <w:left w:val="none" w:sz="0" w:space="0" w:color="auto"/>
        <w:bottom w:val="none" w:sz="0" w:space="0" w:color="auto"/>
        <w:right w:val="none" w:sz="0" w:space="0" w:color="auto"/>
      </w:divBdr>
    </w:div>
    <w:div w:id="2015376809">
      <w:bodyDiv w:val="1"/>
      <w:marLeft w:val="0"/>
      <w:marRight w:val="0"/>
      <w:marTop w:val="0"/>
      <w:marBottom w:val="0"/>
      <w:divBdr>
        <w:top w:val="none" w:sz="0" w:space="0" w:color="auto"/>
        <w:left w:val="none" w:sz="0" w:space="0" w:color="auto"/>
        <w:bottom w:val="none" w:sz="0" w:space="0" w:color="auto"/>
        <w:right w:val="none" w:sz="0" w:space="0" w:color="auto"/>
      </w:divBdr>
    </w:div>
    <w:div w:id="2016885474">
      <w:bodyDiv w:val="1"/>
      <w:marLeft w:val="0"/>
      <w:marRight w:val="0"/>
      <w:marTop w:val="0"/>
      <w:marBottom w:val="0"/>
      <w:divBdr>
        <w:top w:val="none" w:sz="0" w:space="0" w:color="auto"/>
        <w:left w:val="none" w:sz="0" w:space="0" w:color="auto"/>
        <w:bottom w:val="none" w:sz="0" w:space="0" w:color="auto"/>
        <w:right w:val="none" w:sz="0" w:space="0" w:color="auto"/>
      </w:divBdr>
    </w:div>
    <w:div w:id="2024432794">
      <w:bodyDiv w:val="1"/>
      <w:marLeft w:val="0"/>
      <w:marRight w:val="0"/>
      <w:marTop w:val="0"/>
      <w:marBottom w:val="0"/>
      <w:divBdr>
        <w:top w:val="none" w:sz="0" w:space="0" w:color="auto"/>
        <w:left w:val="none" w:sz="0" w:space="0" w:color="auto"/>
        <w:bottom w:val="none" w:sz="0" w:space="0" w:color="auto"/>
        <w:right w:val="none" w:sz="0" w:space="0" w:color="auto"/>
      </w:divBdr>
    </w:div>
    <w:div w:id="2034646521">
      <w:bodyDiv w:val="1"/>
      <w:marLeft w:val="0"/>
      <w:marRight w:val="0"/>
      <w:marTop w:val="0"/>
      <w:marBottom w:val="0"/>
      <w:divBdr>
        <w:top w:val="none" w:sz="0" w:space="0" w:color="auto"/>
        <w:left w:val="none" w:sz="0" w:space="0" w:color="auto"/>
        <w:bottom w:val="none" w:sz="0" w:space="0" w:color="auto"/>
        <w:right w:val="none" w:sz="0" w:space="0" w:color="auto"/>
      </w:divBdr>
    </w:div>
    <w:div w:id="2035183537">
      <w:bodyDiv w:val="1"/>
      <w:marLeft w:val="0"/>
      <w:marRight w:val="0"/>
      <w:marTop w:val="0"/>
      <w:marBottom w:val="0"/>
      <w:divBdr>
        <w:top w:val="none" w:sz="0" w:space="0" w:color="auto"/>
        <w:left w:val="none" w:sz="0" w:space="0" w:color="auto"/>
        <w:bottom w:val="none" w:sz="0" w:space="0" w:color="auto"/>
        <w:right w:val="none" w:sz="0" w:space="0" w:color="auto"/>
      </w:divBdr>
    </w:div>
    <w:div w:id="2051571338">
      <w:bodyDiv w:val="1"/>
      <w:marLeft w:val="0"/>
      <w:marRight w:val="0"/>
      <w:marTop w:val="0"/>
      <w:marBottom w:val="0"/>
      <w:divBdr>
        <w:top w:val="none" w:sz="0" w:space="0" w:color="auto"/>
        <w:left w:val="none" w:sz="0" w:space="0" w:color="auto"/>
        <w:bottom w:val="none" w:sz="0" w:space="0" w:color="auto"/>
        <w:right w:val="none" w:sz="0" w:space="0" w:color="auto"/>
      </w:divBdr>
    </w:div>
    <w:div w:id="2070570637">
      <w:bodyDiv w:val="1"/>
      <w:marLeft w:val="0"/>
      <w:marRight w:val="0"/>
      <w:marTop w:val="0"/>
      <w:marBottom w:val="0"/>
      <w:divBdr>
        <w:top w:val="none" w:sz="0" w:space="0" w:color="auto"/>
        <w:left w:val="none" w:sz="0" w:space="0" w:color="auto"/>
        <w:bottom w:val="none" w:sz="0" w:space="0" w:color="auto"/>
        <w:right w:val="none" w:sz="0" w:space="0" w:color="auto"/>
      </w:divBdr>
    </w:div>
    <w:div w:id="2073769871">
      <w:bodyDiv w:val="1"/>
      <w:marLeft w:val="0"/>
      <w:marRight w:val="0"/>
      <w:marTop w:val="0"/>
      <w:marBottom w:val="0"/>
      <w:divBdr>
        <w:top w:val="none" w:sz="0" w:space="0" w:color="auto"/>
        <w:left w:val="none" w:sz="0" w:space="0" w:color="auto"/>
        <w:bottom w:val="none" w:sz="0" w:space="0" w:color="auto"/>
        <w:right w:val="none" w:sz="0" w:space="0" w:color="auto"/>
      </w:divBdr>
    </w:div>
    <w:div w:id="2087796370">
      <w:bodyDiv w:val="1"/>
      <w:marLeft w:val="0"/>
      <w:marRight w:val="0"/>
      <w:marTop w:val="0"/>
      <w:marBottom w:val="0"/>
      <w:divBdr>
        <w:top w:val="none" w:sz="0" w:space="0" w:color="auto"/>
        <w:left w:val="none" w:sz="0" w:space="0" w:color="auto"/>
        <w:bottom w:val="none" w:sz="0" w:space="0" w:color="auto"/>
        <w:right w:val="none" w:sz="0" w:space="0" w:color="auto"/>
      </w:divBdr>
    </w:div>
    <w:div w:id="21400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oboyan.rkursk.ru/" TargetMode="External"/><Relationship Id="rId14" Type="http://schemas.openxmlformats.org/officeDocument/2006/relationships/hyperlink" Target="https://login.consultant.ru/link/?req=doc&amp;base=LAW&amp;n=358750&amp;date=25.06.2021&amp;demo=1&amp;dst=100998&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A630-0662-4F9D-B5B0-11EAC99C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5498</Words>
  <Characters>31343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424</cp:revision>
  <cp:lastPrinted>2021-12-17T08:00:00Z</cp:lastPrinted>
  <dcterms:created xsi:type="dcterms:W3CDTF">2020-06-01T06:53:00Z</dcterms:created>
  <dcterms:modified xsi:type="dcterms:W3CDTF">2021-12-17T12:09:00Z</dcterms:modified>
</cp:coreProperties>
</file>