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E" w:rsidRDefault="00E8042E" w:rsidP="00E8042E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Весенний призыв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E8042E" w:rsidRPr="006C6EE4" w:rsidRDefault="00E8042E" w:rsidP="00E8042E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2E" w:rsidRPr="000B4F60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31 марта 2022 года № 167 и Приказом министра обороны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60">
        <w:rPr>
          <w:rFonts w:ascii="Times New Roman" w:hAnsi="Times New Roman" w:cs="Times New Roman"/>
          <w:sz w:val="28"/>
          <w:szCs w:val="28"/>
        </w:rPr>
        <w:t>РФ от 31 марта № 185 с 1 апреля 2022 года по 15 июля 2022 года осуществляется призыв на военную службу граждан РФ в возрасте от 18 до 27 лет, не пребывающих в запасе.</w:t>
      </w:r>
    </w:p>
    <w:p w:rsidR="00E8042E" w:rsidRPr="000B4F60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призывная ка</w:t>
      </w:r>
      <w:r w:rsidRPr="000B4F60">
        <w:rPr>
          <w:rFonts w:ascii="Times New Roman" w:hAnsi="Times New Roman" w:cs="Times New Roman"/>
          <w:sz w:val="28"/>
          <w:szCs w:val="28"/>
        </w:rPr>
        <w:t>мпания началась с 05 апреля 2022 года. Сформированная в соответствии с Постановлением Губернатора Курской области призывная комиссия Обоянского района работала в соответствии с утверждённым графиком с 05 по 08 апреля 2022 года включительно. Далее ежемесячно в мае, июне и июле призывная комиссия проводит свою работу в утвержденные резервные дни.</w:t>
      </w:r>
    </w:p>
    <w:p w:rsidR="00E8042E" w:rsidRPr="000B4F60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0">
        <w:rPr>
          <w:rFonts w:ascii="Times New Roman" w:hAnsi="Times New Roman" w:cs="Times New Roman"/>
          <w:sz w:val="28"/>
          <w:szCs w:val="28"/>
        </w:rPr>
        <w:t xml:space="preserve">Призваны будут граждане, не имеющие отсрочек и годные по состоянию здоровья.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2E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0">
        <w:rPr>
          <w:rFonts w:ascii="Times New Roman" w:hAnsi="Times New Roman" w:cs="Times New Roman"/>
          <w:sz w:val="28"/>
          <w:szCs w:val="28"/>
        </w:rPr>
        <w:t xml:space="preserve">Причин для отсрочки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24 Федерального закона от 28.03.1998 г. № 53-ФЗ «О воинской обязанности и военной службе» </w:t>
      </w:r>
      <w:r w:rsidRPr="000B4F60">
        <w:rPr>
          <w:rFonts w:ascii="Times New Roman" w:hAnsi="Times New Roman" w:cs="Times New Roman"/>
          <w:sz w:val="28"/>
          <w:szCs w:val="28"/>
        </w:rPr>
        <w:t xml:space="preserve">не так много, все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B4F6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ны быть подтверждены документально</w:t>
      </w:r>
      <w:r w:rsidRPr="000B4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Одной из них является признание гражданина временно не годным к военной службе по состоянию здоровья. Также отсрочку могут получить призывники, имеющие двух и более детей, депутаты и сотрудники определённых силовых структур, не входящих в Министерство обороны РФ.  Одной из самых распространённых причин для отсрочки от призыва в ряды вооружённых сил является получение образования. </w:t>
      </w:r>
    </w:p>
    <w:p w:rsidR="00E8042E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 2022 года на отсрочку имеют право те, кто трудится в сфере информационных технологий. </w:t>
      </w:r>
    </w:p>
    <w:p w:rsidR="00E8042E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по-прежнему остается один год.</w:t>
      </w:r>
    </w:p>
    <w:p w:rsidR="00E8042E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отправки призывников в войска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начались с 23 мая 2022 года, основной состав призывников запланирован на вторую половину июня и первую половину июля. Служба нашим призывникам предстоит в частях Западного военного округа. </w:t>
      </w:r>
    </w:p>
    <w:p w:rsidR="00E8042E" w:rsidRDefault="00E8042E" w:rsidP="00E804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службы пролетит незаметно. Для одних – это возможность возмужать, повзрослеть, получить военно-учётную специальность, обрести настоящих армейских друзей. А для других военная служба по призыву – путь к призванию, которое становится делом всей жизни. Ведь не зря мужчины, выбравшие профессию защитника Родины, во все времена пользовались особым уважением.</w:t>
      </w:r>
    </w:p>
    <w:p w:rsidR="005E0EB1" w:rsidRDefault="005E0EB1"/>
    <w:sectPr w:rsidR="005E0EB1" w:rsidSect="005E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CAA"/>
    <w:rsid w:val="00556CAA"/>
    <w:rsid w:val="005E0EB1"/>
    <w:rsid w:val="00665BE3"/>
    <w:rsid w:val="00E8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3</cp:revision>
  <dcterms:created xsi:type="dcterms:W3CDTF">2022-05-26T09:53:00Z</dcterms:created>
  <dcterms:modified xsi:type="dcterms:W3CDTF">2022-05-26T14:49:00Z</dcterms:modified>
</cp:coreProperties>
</file>