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0B" w:rsidRDefault="002A40F5" w:rsidP="002A40F5">
      <w:pPr>
        <w:jc w:val="center"/>
      </w:pPr>
      <w:r>
        <w:rPr>
          <w:noProof/>
        </w:rPr>
        <w:drawing>
          <wp:inline distT="0" distB="0" distL="0" distR="0">
            <wp:extent cx="614734" cy="866775"/>
            <wp:effectExtent l="19050" t="0" r="0" b="0"/>
            <wp:docPr id="1" name="Рисунок 1" descr="C:\Users\User\Desktop\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4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40B" w:rsidRPr="002A40F5" w:rsidRDefault="001C040B" w:rsidP="001C040B">
      <w:pPr>
        <w:jc w:val="center"/>
        <w:outlineLvl w:val="0"/>
        <w:rPr>
          <w:rFonts w:eastAsia="Calibri"/>
          <w:b/>
          <w:bCs/>
          <w:sz w:val="52"/>
          <w:szCs w:val="52"/>
          <w:lang w:eastAsia="en-US"/>
        </w:rPr>
      </w:pPr>
      <w:r w:rsidRPr="002A40F5">
        <w:rPr>
          <w:rFonts w:eastAsia="Calibri"/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:rsidR="001C040B" w:rsidRPr="002A40F5" w:rsidRDefault="001C040B" w:rsidP="001C040B">
      <w:pPr>
        <w:tabs>
          <w:tab w:val="left" w:pos="0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2A40F5">
        <w:rPr>
          <w:rFonts w:eastAsia="Calibri"/>
          <w:b/>
          <w:sz w:val="36"/>
          <w:szCs w:val="36"/>
          <w:lang w:eastAsia="en-US"/>
        </w:rPr>
        <w:t>КУРСКОЙ ОБЛАСТИ</w:t>
      </w:r>
    </w:p>
    <w:p w:rsidR="001C040B" w:rsidRPr="00577716" w:rsidRDefault="001C040B" w:rsidP="001C040B">
      <w:pPr>
        <w:tabs>
          <w:tab w:val="left" w:pos="0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1C040B" w:rsidRPr="006D69F7" w:rsidRDefault="001C040B" w:rsidP="001C040B">
      <w:pPr>
        <w:jc w:val="center"/>
        <w:rPr>
          <w:rFonts w:eastAsia="Calibri"/>
          <w:sz w:val="36"/>
          <w:szCs w:val="36"/>
          <w:lang w:eastAsia="en-US"/>
        </w:rPr>
      </w:pPr>
      <w:r w:rsidRPr="006D69F7">
        <w:rPr>
          <w:rFonts w:eastAsia="Calibri"/>
          <w:bCs/>
          <w:spacing w:val="80"/>
          <w:sz w:val="36"/>
          <w:szCs w:val="36"/>
          <w:lang w:bidi="ru-RU"/>
        </w:rPr>
        <w:t>ПОСТАНОВЛЕНИЕ</w:t>
      </w:r>
    </w:p>
    <w:p w:rsidR="001C040B" w:rsidRPr="00D47980" w:rsidRDefault="001C040B" w:rsidP="001C040B">
      <w:pPr>
        <w:autoSpaceDN w:val="0"/>
        <w:jc w:val="center"/>
        <w:rPr>
          <w:sz w:val="28"/>
        </w:rPr>
      </w:pPr>
      <w:r w:rsidRPr="00D47980">
        <w:rPr>
          <w:sz w:val="28"/>
        </w:rPr>
        <w:t xml:space="preserve">от </w:t>
      </w:r>
      <w:r>
        <w:rPr>
          <w:sz w:val="28"/>
        </w:rPr>
        <w:t xml:space="preserve">  </w:t>
      </w:r>
      <w:r w:rsidR="002A40F5">
        <w:rPr>
          <w:sz w:val="28"/>
        </w:rPr>
        <w:t>28</w:t>
      </w:r>
      <w:r w:rsidR="005B2CFF">
        <w:rPr>
          <w:sz w:val="28"/>
        </w:rPr>
        <w:t>.02.2022</w:t>
      </w:r>
      <w:r w:rsidRPr="00D47980">
        <w:rPr>
          <w:sz w:val="28"/>
        </w:rPr>
        <w:t xml:space="preserve">   №</w:t>
      </w:r>
      <w:r w:rsidR="002A40F5">
        <w:rPr>
          <w:sz w:val="28"/>
        </w:rPr>
        <w:t xml:space="preserve"> 90</w:t>
      </w:r>
      <w:r w:rsidRPr="00D47980">
        <w:rPr>
          <w:sz w:val="28"/>
        </w:rPr>
        <w:t xml:space="preserve"> </w:t>
      </w:r>
    </w:p>
    <w:p w:rsidR="001C040B" w:rsidRPr="00D47980" w:rsidRDefault="001C040B" w:rsidP="001C040B">
      <w:pPr>
        <w:autoSpaceDN w:val="0"/>
        <w:jc w:val="center"/>
        <w:rPr>
          <w:sz w:val="28"/>
        </w:rPr>
      </w:pPr>
    </w:p>
    <w:p w:rsidR="001C040B" w:rsidRPr="00D47980" w:rsidRDefault="001C040B" w:rsidP="001C040B">
      <w:pPr>
        <w:autoSpaceDN w:val="0"/>
        <w:jc w:val="center"/>
        <w:rPr>
          <w:rFonts w:cs="Courier New"/>
          <w:sz w:val="28"/>
          <w:szCs w:val="28"/>
          <w:lang w:eastAsia="zh-CN"/>
        </w:rPr>
      </w:pPr>
      <w:r w:rsidRPr="00D47980">
        <w:rPr>
          <w:sz w:val="28"/>
        </w:rPr>
        <w:t>г. Обоянь</w:t>
      </w:r>
    </w:p>
    <w:p w:rsidR="001C040B" w:rsidRDefault="001C040B" w:rsidP="001C040B"/>
    <w:p w:rsidR="001C040B" w:rsidRPr="002A40F5" w:rsidRDefault="001C040B" w:rsidP="001C040B">
      <w:pPr>
        <w:spacing w:line="276" w:lineRule="auto"/>
        <w:jc w:val="center"/>
        <w:rPr>
          <w:b/>
          <w:sz w:val="28"/>
        </w:rPr>
      </w:pPr>
      <w:r w:rsidRPr="002A40F5">
        <w:rPr>
          <w:b/>
          <w:sz w:val="28"/>
        </w:rPr>
        <w:t>Об организации отдыха, оздоровления, занятости детей,</w:t>
      </w:r>
    </w:p>
    <w:p w:rsidR="001C040B" w:rsidRPr="002A40F5" w:rsidRDefault="001C040B" w:rsidP="001C040B">
      <w:pPr>
        <w:spacing w:line="276" w:lineRule="auto"/>
        <w:jc w:val="center"/>
        <w:rPr>
          <w:b/>
          <w:sz w:val="28"/>
        </w:rPr>
      </w:pPr>
      <w:r w:rsidRPr="002A40F5">
        <w:rPr>
          <w:b/>
          <w:sz w:val="28"/>
        </w:rPr>
        <w:t>подростков и молодежи в Обоянском районе в 2022 году</w:t>
      </w:r>
    </w:p>
    <w:p w:rsidR="001C040B" w:rsidRPr="006B0E72" w:rsidRDefault="001C040B" w:rsidP="001C040B">
      <w:pPr>
        <w:spacing w:line="276" w:lineRule="auto"/>
        <w:jc w:val="center"/>
        <w:rPr>
          <w:b/>
        </w:rPr>
      </w:pPr>
    </w:p>
    <w:p w:rsidR="001C040B" w:rsidRPr="00A41102" w:rsidRDefault="001C040B" w:rsidP="001C040B">
      <w:pPr>
        <w:adjustRightInd w:val="0"/>
        <w:ind w:left="75" w:firstLine="486"/>
        <w:jc w:val="both"/>
        <w:outlineLvl w:val="4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 законом от 24 июля 1998 года №124-ФЗ «Об основных гарантиях прав ребенка в Российской Федерации»,</w:t>
      </w:r>
      <w:r w:rsidR="000702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Постановлением Адм</w:t>
      </w:r>
      <w:r w:rsidR="00070291">
        <w:rPr>
          <w:color w:val="000000" w:themeColor="text1"/>
          <w:sz w:val="28"/>
          <w:szCs w:val="28"/>
        </w:rPr>
        <w:t>инистрации Курской области от 17.01.2022 №17</w:t>
      </w:r>
      <w:r>
        <w:rPr>
          <w:color w:val="000000" w:themeColor="text1"/>
          <w:sz w:val="28"/>
          <w:szCs w:val="28"/>
        </w:rPr>
        <w:t>-па «Об организации оздоровления, отдыха и занято</w:t>
      </w:r>
      <w:r w:rsidR="00070291">
        <w:rPr>
          <w:color w:val="000000" w:themeColor="text1"/>
          <w:sz w:val="28"/>
          <w:szCs w:val="28"/>
        </w:rPr>
        <w:t>сти детей Курской области в 2022</w:t>
      </w:r>
      <w:r>
        <w:rPr>
          <w:color w:val="000000" w:themeColor="text1"/>
          <w:sz w:val="28"/>
          <w:szCs w:val="28"/>
        </w:rPr>
        <w:t xml:space="preserve"> году», </w:t>
      </w:r>
      <w:r>
        <w:rPr>
          <w:color w:val="000000"/>
          <w:sz w:val="28"/>
          <w:szCs w:val="28"/>
        </w:rPr>
        <w:t xml:space="preserve">подпрограммой </w:t>
      </w:r>
      <w:r w:rsidRPr="00A41102">
        <w:rPr>
          <w:color w:val="000000"/>
          <w:sz w:val="28"/>
          <w:szCs w:val="28"/>
        </w:rPr>
        <w:t>«Оздоровление и отдых детей в Обоянском рай</w:t>
      </w:r>
      <w:r>
        <w:rPr>
          <w:color w:val="000000"/>
          <w:sz w:val="28"/>
          <w:szCs w:val="28"/>
        </w:rPr>
        <w:t>оне Курской области»</w:t>
      </w:r>
      <w:r w:rsidRPr="00A41102">
        <w:rPr>
          <w:sz w:val="28"/>
          <w:szCs w:val="28"/>
        </w:rPr>
        <w:t xml:space="preserve"> муниципальной   программы </w:t>
      </w:r>
      <w:r w:rsidRPr="00A41102">
        <w:rPr>
          <w:color w:val="000000"/>
          <w:sz w:val="28"/>
          <w:szCs w:val="28"/>
        </w:rPr>
        <w:t>муниципального района «Обоянский район» Курской области</w:t>
      </w:r>
      <w:r w:rsidRPr="00A41102">
        <w:rPr>
          <w:sz w:val="28"/>
          <w:szCs w:val="28"/>
        </w:rPr>
        <w:t xml:space="preserve"> «Повышение эффективности работы с молодежью, организация отдыха и  оздоровления  детей, молодежи, развития физической культуры и спорта в Обоянском</w:t>
      </w:r>
      <w:r>
        <w:rPr>
          <w:sz w:val="28"/>
          <w:szCs w:val="28"/>
        </w:rPr>
        <w:t xml:space="preserve"> районе Курской области</w:t>
      </w:r>
      <w:r w:rsidRPr="00A41102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Администрации Обоянского района Курской области от 13.10.2021 №469, </w:t>
      </w:r>
      <w:r>
        <w:rPr>
          <w:color w:val="000000"/>
          <w:sz w:val="28"/>
          <w:szCs w:val="28"/>
        </w:rPr>
        <w:t>ПОСТАНОВЛЯЕТ: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Создать районную межведомственную комиссию по организации отдыха, оздоровления, занятости детей, подростков и молодежи Обоянского района и утвердить ее </w:t>
      </w:r>
      <w:r w:rsidR="00070291">
        <w:rPr>
          <w:color w:val="000000"/>
          <w:sz w:val="28"/>
          <w:szCs w:val="28"/>
        </w:rPr>
        <w:t>прилагаемый состав</w:t>
      </w:r>
      <w:r>
        <w:rPr>
          <w:color w:val="000000"/>
          <w:sz w:val="28"/>
          <w:szCs w:val="28"/>
        </w:rPr>
        <w:t>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Утвердить прилагаемое Положение о районной межведомственной комиссии по организации отдыха, оздоровления, занятости детей, подростков</w:t>
      </w:r>
      <w:r w:rsidR="00070291">
        <w:rPr>
          <w:color w:val="000000"/>
          <w:sz w:val="28"/>
          <w:szCs w:val="28"/>
        </w:rPr>
        <w:t xml:space="preserve"> и молодежи Обоянского  района</w:t>
      </w:r>
      <w:r>
        <w:rPr>
          <w:color w:val="000000"/>
          <w:sz w:val="28"/>
          <w:szCs w:val="28"/>
        </w:rPr>
        <w:t>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</w:t>
      </w:r>
      <w:r w:rsidR="00070291">
        <w:rPr>
          <w:color w:val="000000"/>
          <w:sz w:val="28"/>
          <w:szCs w:val="28"/>
        </w:rPr>
        <w:t xml:space="preserve">прилагаемый </w:t>
      </w:r>
      <w:r>
        <w:rPr>
          <w:color w:val="000000"/>
          <w:sz w:val="28"/>
          <w:szCs w:val="28"/>
        </w:rPr>
        <w:t>план мероприятий по организации оздоровления, отдыха и занятости детей на территории Обоянского ра</w:t>
      </w:r>
      <w:r w:rsidR="00070291">
        <w:rPr>
          <w:color w:val="000000"/>
          <w:sz w:val="28"/>
          <w:szCs w:val="28"/>
        </w:rPr>
        <w:t>йона в 2022 году</w:t>
      </w:r>
      <w:r>
        <w:rPr>
          <w:color w:val="000000"/>
          <w:sz w:val="28"/>
          <w:szCs w:val="28"/>
        </w:rPr>
        <w:t>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 Финансово-экономическому управлению Администрации </w:t>
      </w:r>
      <w:r w:rsidR="001A5499">
        <w:rPr>
          <w:color w:val="000000"/>
          <w:sz w:val="28"/>
          <w:szCs w:val="28"/>
        </w:rPr>
        <w:t>Обоянского района (С.В.Рыжих</w:t>
      </w:r>
      <w:r>
        <w:rPr>
          <w:color w:val="000000"/>
          <w:sz w:val="28"/>
          <w:szCs w:val="28"/>
        </w:rPr>
        <w:t>) обеспечить своевременное финансирование мероприятий по организации отдыха, оздоровления, занятости детей, подростков и молодежи за счет средств, предусмотренных в бюджете муниципального района «Обоянский район» Курской области на мероприятия по организации оздоровительной кампании детей, подростков и молодежи Обоянского района.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 Рекомендовать органам местного самоуправления Обоянского района принять необходимые меры по вопросам организации отдыха, оздоровления, занятости детей, подростков и молодежи  на территории муниципальных образований.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образования Администрации Обоянск</w:t>
      </w:r>
      <w:r w:rsidR="007C044B">
        <w:rPr>
          <w:sz w:val="28"/>
          <w:szCs w:val="28"/>
        </w:rPr>
        <w:t>ого района                (Т.А.</w:t>
      </w:r>
      <w:r>
        <w:rPr>
          <w:sz w:val="28"/>
          <w:szCs w:val="28"/>
        </w:rPr>
        <w:t xml:space="preserve">Черникова), Управлению социальной защиты населения Администрации Обоянского района (М.В. Леонидова), отделу по опеке и попечительству Администрации Обоянского района (Л.Н. Шокурова), отделу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(А.В. Савенков), комиссии по делам несовершеннолетних и защите их прав Администрации Обоянского района (Е.А. Долженко): 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6.1. обеспечить максимальный охват детей, проживающих на территории Обоянского района, организованными формами отдыха, оздоровления и занятости;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6.2. принять меры к полному охвату организованными формами отдыха, оздоровления и занятости детей, находящихся в трудной жизненной ситуации;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6.3. при организации оздоровительной кампании уделять внимание вовлечению детей-инвалидов в программы организованного отдыха, оздоровления и занятости;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6.4. принять меры по максимальному охвату детей, состоящих на учете в ГПДН ОМВД России по Обоянскому району и комиссии по делам несовершеннолетних и защите их прав, организованными формами отдыха, оздоровления и занятости;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6.5. осуществлять меры по профилактике безнадзорности и правонарушений несовершеннолетних, в том числе по проведению в период школьных каникул специализированных (профильных) смен, лагерей труда и отдыха, расширению возможностей для временной занятости детей;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6.6.  сохранять и развивать инфраструктуру детского отдыха и оздоровления, обращая особое внимание на подготовку детского оздоровительного лагеря «Солнышко» на территории Обоянского района, на укрепление и развитие его материальной базы, обеспечение санитарно-эпидемиологического благополучия, противопожарной безопасности и антитеррористической защищенности, активное использование материально-технической базы школ, организаций дополнительного образования, культуры, спортивных организаций для отдыха детей;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6.7. Создавать условия для обеспечения безопасности жизни и здоровья детей, предупреждения детского травматизма, безопасности дорожного движения.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7. Считать утратившим силу постановление Администрации Обоянского района</w:t>
      </w:r>
      <w:r w:rsidR="00DE2A2E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DE2A2E">
        <w:rPr>
          <w:sz w:val="28"/>
          <w:szCs w:val="28"/>
        </w:rPr>
        <w:t>5.02.2021 № 71</w:t>
      </w:r>
      <w:r>
        <w:rPr>
          <w:sz w:val="28"/>
          <w:szCs w:val="28"/>
        </w:rPr>
        <w:t xml:space="preserve"> «Об  организации отдыха, </w:t>
      </w:r>
      <w:r>
        <w:rPr>
          <w:sz w:val="28"/>
          <w:szCs w:val="28"/>
        </w:rPr>
        <w:lastRenderedPageBreak/>
        <w:t xml:space="preserve">оздоровления и занятости детей, подростков и </w:t>
      </w:r>
      <w:r w:rsidR="00DE2A2E">
        <w:rPr>
          <w:sz w:val="28"/>
          <w:szCs w:val="28"/>
        </w:rPr>
        <w:t xml:space="preserve">молодежи в Обоянском районе 2021 </w:t>
      </w:r>
      <w:r>
        <w:rPr>
          <w:sz w:val="28"/>
          <w:szCs w:val="28"/>
        </w:rPr>
        <w:t>году».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 Контроль  исполнения настоящего постановления возложить на заместителя Главы Администрации Обоянского района – Управляющего делами Т.В. Бабаскину.</w:t>
      </w:r>
    </w:p>
    <w:p w:rsidR="001C040B" w:rsidRPr="00D046DB" w:rsidRDefault="001C040B" w:rsidP="001C040B">
      <w:pPr>
        <w:pStyle w:val="a3"/>
        <w:spacing w:before="0" w:beforeAutospacing="0" w:after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Постановление вступает в силу со дня его подписания.</w:t>
      </w:r>
    </w:p>
    <w:p w:rsidR="001C040B" w:rsidRDefault="001C040B" w:rsidP="001C040B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</w:p>
    <w:p w:rsidR="001C040B" w:rsidRPr="00D046DB" w:rsidRDefault="001C040B" w:rsidP="001C040B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Обоянского района                                                                              В.Жилин</w:t>
      </w:r>
    </w:p>
    <w:p w:rsidR="001C040B" w:rsidRDefault="001C040B" w:rsidP="001C040B">
      <w:pPr>
        <w:pStyle w:val="a3"/>
        <w:spacing w:before="0" w:beforeAutospacing="0" w:after="0"/>
        <w:rPr>
          <w:color w:val="000000"/>
          <w:sz w:val="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"/>
          <w:szCs w:val="22"/>
        </w:rPr>
      </w:pPr>
    </w:p>
    <w:p w:rsidR="001C040B" w:rsidRPr="00EA5396" w:rsidRDefault="001C040B" w:rsidP="001C040B">
      <w:pPr>
        <w:pStyle w:val="a3"/>
        <w:spacing w:before="0" w:beforeAutospacing="0" w:after="0"/>
        <w:rPr>
          <w:color w:val="000000"/>
          <w:sz w:val="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</w:p>
    <w:p w:rsidR="001C040B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В.А.Салтанова</w:t>
      </w:r>
    </w:p>
    <w:p w:rsidR="001C040B" w:rsidRPr="003E1E8C" w:rsidRDefault="001C040B" w:rsidP="001C040B">
      <w:pPr>
        <w:pStyle w:val="a3"/>
        <w:spacing w:before="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(47141)2-34-01</w:t>
      </w:r>
    </w:p>
    <w:p w:rsidR="001C040B" w:rsidRDefault="001C040B" w:rsidP="001C040B">
      <w:pPr>
        <w:pStyle w:val="a3"/>
        <w:tabs>
          <w:tab w:val="left" w:pos="6946"/>
        </w:tabs>
        <w:spacing w:before="0" w:beforeAutospacing="0" w:after="0"/>
        <w:jc w:val="center"/>
        <w:rPr>
          <w:color w:val="000000"/>
          <w:sz w:val="28"/>
          <w:szCs w:val="28"/>
        </w:rPr>
      </w:pPr>
    </w:p>
    <w:p w:rsidR="001C040B" w:rsidRDefault="001C040B" w:rsidP="001E7CEF">
      <w:pPr>
        <w:pStyle w:val="a3"/>
        <w:tabs>
          <w:tab w:val="left" w:pos="6946"/>
        </w:tabs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60"/>
      </w:tblGrid>
      <w:tr w:rsidR="003F5EC9" w:rsidTr="003F5EC9">
        <w:tc>
          <w:tcPr>
            <w:tcW w:w="3227" w:type="dxa"/>
          </w:tcPr>
          <w:p w:rsidR="003F5EC9" w:rsidRDefault="003F5EC9" w:rsidP="001C040B">
            <w:pPr>
              <w:pStyle w:val="a3"/>
              <w:tabs>
                <w:tab w:val="left" w:pos="6946"/>
              </w:tabs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3F5EC9" w:rsidRDefault="003F5EC9" w:rsidP="003F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F5EC9" w:rsidRDefault="003F5EC9" w:rsidP="003F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F5EC9" w:rsidRDefault="003F5EC9" w:rsidP="003F5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Обоянского района</w:t>
            </w:r>
          </w:p>
          <w:p w:rsidR="003F5EC9" w:rsidRDefault="003F5EC9" w:rsidP="003F5EC9">
            <w:pPr>
              <w:pStyle w:val="a3"/>
              <w:tabs>
                <w:tab w:val="left" w:pos="6946"/>
              </w:tabs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E7CE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.02.2022  №</w:t>
            </w:r>
            <w:r w:rsidR="001E7CE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 - 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F5EC9" w:rsidRDefault="001C040B" w:rsidP="001C040B">
      <w:pPr>
        <w:pStyle w:val="a3"/>
        <w:tabs>
          <w:tab w:val="left" w:pos="6946"/>
        </w:tabs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70291">
        <w:rPr>
          <w:color w:val="000000"/>
          <w:sz w:val="28"/>
          <w:szCs w:val="28"/>
        </w:rPr>
        <w:t xml:space="preserve">                </w:t>
      </w:r>
    </w:p>
    <w:p w:rsidR="001C040B" w:rsidRDefault="00070291" w:rsidP="003F5EC9">
      <w:pPr>
        <w:pStyle w:val="a3"/>
        <w:tabs>
          <w:tab w:val="left" w:pos="6946"/>
        </w:tabs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C040B" w:rsidRDefault="001C040B" w:rsidP="00D17C37">
      <w:pPr>
        <w:pStyle w:val="a3"/>
        <w:tabs>
          <w:tab w:val="left" w:pos="6946"/>
        </w:tabs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1E7CEF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</w:t>
      </w:r>
    </w:p>
    <w:p w:rsidR="001C040B" w:rsidRDefault="001C040B" w:rsidP="001C040B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районной межведомственной комиссии</w:t>
      </w:r>
    </w:p>
    <w:p w:rsidR="001C040B" w:rsidRDefault="001C040B" w:rsidP="001C040B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организации отдыха, оздоровления, </w:t>
      </w:r>
    </w:p>
    <w:p w:rsidR="001C040B" w:rsidRDefault="001C040B" w:rsidP="001C040B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занятости детей, подростков и молодежи  Обоянского района.</w:t>
      </w:r>
    </w:p>
    <w:p w:rsidR="001C040B" w:rsidRDefault="001C040B" w:rsidP="001C040B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C040B" w:rsidRPr="00E95BD2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Жилин В.Н. – Глава Обоянского района, председатель комиссии;</w:t>
      </w:r>
    </w:p>
    <w:p w:rsidR="001C040B" w:rsidRPr="00134E13" w:rsidRDefault="002A40F5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Черникова Т.А. – начальник Управления образования Администрации Обоянского района</w:t>
      </w:r>
      <w:r w:rsidRPr="00265D68">
        <w:rPr>
          <w:color w:val="000000"/>
          <w:sz w:val="28"/>
          <w:szCs w:val="28"/>
        </w:rPr>
        <w:t>,</w:t>
      </w:r>
      <w:r w:rsidRPr="002A40F5">
        <w:rPr>
          <w:color w:val="000000"/>
          <w:sz w:val="28"/>
          <w:szCs w:val="28"/>
        </w:rPr>
        <w:t xml:space="preserve"> </w:t>
      </w:r>
      <w:r w:rsidRPr="00265D68">
        <w:rPr>
          <w:color w:val="000000"/>
          <w:sz w:val="28"/>
          <w:szCs w:val="28"/>
        </w:rPr>
        <w:t>заместитель председателя комиссии</w:t>
      </w:r>
      <w:r>
        <w:rPr>
          <w:color w:val="000000"/>
          <w:sz w:val="28"/>
          <w:szCs w:val="28"/>
        </w:rPr>
        <w:t xml:space="preserve">; </w:t>
      </w:r>
    </w:p>
    <w:p w:rsidR="001C040B" w:rsidRPr="00134E13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Салтанова В.А. – консультант отдела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района, секретарь комиссии;</w:t>
      </w:r>
    </w:p>
    <w:p w:rsidR="001C040B" w:rsidRPr="005805D4" w:rsidRDefault="002A40F5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Савенков А.В. – начальник отдела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</w:t>
      </w:r>
      <w:r>
        <w:rPr>
          <w:color w:val="000000"/>
          <w:sz w:val="28"/>
          <w:szCs w:val="28"/>
        </w:rPr>
        <w:t>;</w:t>
      </w:r>
    </w:p>
    <w:p w:rsidR="001C040B" w:rsidRPr="00275F78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Апухтина Т.В. – консультант Управления образования Администрации Обоянского района;</w:t>
      </w:r>
    </w:p>
    <w:p w:rsidR="001C040B" w:rsidRDefault="001A5499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Рыжих С.В.</w:t>
      </w:r>
      <w:r w:rsidR="001C0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1C0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и.о. </w:t>
      </w:r>
      <w:r w:rsidR="001C040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="001C040B">
        <w:rPr>
          <w:color w:val="000000"/>
          <w:sz w:val="28"/>
          <w:szCs w:val="28"/>
        </w:rPr>
        <w:t xml:space="preserve"> Финансово-экономического управления Администрации Обоянского района;</w:t>
      </w:r>
    </w:p>
    <w:p w:rsidR="001C040B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Леонидова М.В. - начальник Управления социальной защиты населения Администрации Обоянского района;</w:t>
      </w:r>
    </w:p>
    <w:p w:rsidR="001C040B" w:rsidRPr="005805D4" w:rsidRDefault="00DE2A2E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Ларина И.Н.</w:t>
      </w:r>
      <w:r w:rsidR="001C040B">
        <w:rPr>
          <w:color w:val="000000"/>
          <w:sz w:val="28"/>
          <w:szCs w:val="28"/>
        </w:rPr>
        <w:t xml:space="preserve"> -  начальник Управления культуры, молодежной политики физической культуры и спорта Администрации Обоянского района;</w:t>
      </w:r>
    </w:p>
    <w:p w:rsidR="001C040B" w:rsidRPr="00807DF2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Переверзев А.Н. -начальник отдела, промышленности, строительства,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транспорта</w:t>
      </w:r>
      <w:r w:rsidRPr="00807DF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07DF2">
        <w:rPr>
          <w:color w:val="000000"/>
          <w:sz w:val="28"/>
          <w:szCs w:val="28"/>
        </w:rPr>
        <w:t xml:space="preserve">связи, </w:t>
      </w:r>
      <w:r>
        <w:rPr>
          <w:color w:val="000000"/>
          <w:sz w:val="28"/>
          <w:szCs w:val="28"/>
        </w:rPr>
        <w:t xml:space="preserve"> </w:t>
      </w:r>
      <w:r w:rsidRPr="00807DF2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</w:t>
      </w:r>
      <w:r w:rsidRPr="00807DF2">
        <w:rPr>
          <w:color w:val="000000"/>
          <w:sz w:val="28"/>
          <w:szCs w:val="28"/>
        </w:rPr>
        <w:t xml:space="preserve"> архитектуры </w:t>
      </w:r>
      <w:r>
        <w:rPr>
          <w:color w:val="000000"/>
          <w:sz w:val="28"/>
          <w:szCs w:val="28"/>
        </w:rPr>
        <w:t xml:space="preserve"> </w:t>
      </w:r>
      <w:r w:rsidRPr="00807DF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Pr="00807DF2">
        <w:rPr>
          <w:color w:val="000000"/>
          <w:sz w:val="28"/>
          <w:szCs w:val="28"/>
        </w:rPr>
        <w:t xml:space="preserve">градостроительства </w:t>
      </w:r>
      <w:r>
        <w:rPr>
          <w:color w:val="000000"/>
          <w:sz w:val="28"/>
          <w:szCs w:val="28"/>
        </w:rPr>
        <w:t xml:space="preserve"> </w:t>
      </w:r>
      <w:r w:rsidRPr="00807DF2">
        <w:rPr>
          <w:color w:val="000000"/>
          <w:sz w:val="28"/>
          <w:szCs w:val="28"/>
        </w:rPr>
        <w:t>Администрации Обоянского района</w:t>
      </w:r>
      <w:r>
        <w:rPr>
          <w:color w:val="000000"/>
          <w:sz w:val="28"/>
          <w:szCs w:val="28"/>
        </w:rPr>
        <w:t>;</w:t>
      </w:r>
    </w:p>
    <w:p w:rsidR="001C040B" w:rsidRPr="009210AB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Шокурова Л.Н. - начальник отдела по опеке и попечительству Администрации Обоянского района;</w:t>
      </w:r>
    </w:p>
    <w:p w:rsidR="001C040B" w:rsidRPr="00C54C69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Долженко Е.А. - главный специалист-эксперт  комиссии по делам несовершеннолетних и защите их прав  Администрации Обоянского района;</w:t>
      </w:r>
    </w:p>
    <w:p w:rsidR="001C040B" w:rsidRPr="005805D4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Кравцова Т.В. - директор муниципального бюджетного учреждения «Детский оздоровительный лагерь «Солнышко»;</w:t>
      </w:r>
    </w:p>
    <w:p w:rsidR="001C040B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Казакова А.В.- заведующая филиалом ОКУ «Солнцевский центр социальной помощи семье и детям» (по согласованию);</w:t>
      </w:r>
    </w:p>
    <w:p w:rsidR="001C040B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Кононов Д.А. - начальник отдела надзорной деятельности и профилактической работы по Обоянскому, Медвенскому и Пристенскому районам (по согласованию);</w:t>
      </w:r>
    </w:p>
    <w:p w:rsidR="001C040B" w:rsidRPr="004F14CE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Капустин А.В.</w:t>
      </w:r>
      <w:r w:rsidR="002A40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2A40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главный</w:t>
      </w:r>
      <w:r w:rsidRPr="004F14CE">
        <w:rPr>
          <w:color w:val="000000"/>
          <w:sz w:val="28"/>
          <w:szCs w:val="28"/>
        </w:rPr>
        <w:t xml:space="preserve"> врач ОБУЗ «Обоянская ЦРБ» (по согласованию);</w:t>
      </w:r>
    </w:p>
    <w:p w:rsidR="001C040B" w:rsidRPr="005805D4" w:rsidRDefault="001C040B" w:rsidP="001C040B">
      <w:pPr>
        <w:pStyle w:val="a3"/>
        <w:numPr>
          <w:ilvl w:val="0"/>
          <w:numId w:val="2"/>
        </w:numPr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A5499">
        <w:rPr>
          <w:color w:val="000000"/>
          <w:sz w:val="28"/>
          <w:szCs w:val="28"/>
        </w:rPr>
        <w:t>Корнеева М.А.</w:t>
      </w:r>
      <w:r w:rsidR="00A3685D">
        <w:rPr>
          <w:color w:val="000000"/>
          <w:sz w:val="28"/>
          <w:szCs w:val="28"/>
        </w:rPr>
        <w:t xml:space="preserve"> - </w:t>
      </w:r>
      <w:r w:rsidRPr="005805D4">
        <w:rPr>
          <w:color w:val="000000"/>
          <w:sz w:val="28"/>
          <w:szCs w:val="28"/>
        </w:rPr>
        <w:t xml:space="preserve"> инспектор группы по делам несовершеннолетних  отдела участковых уполномоченных полиции и по делам несовершеннолетних отдела министерства внутренних дел России  по Обоянскому району (по согласованию).                  </w:t>
      </w:r>
    </w:p>
    <w:p w:rsidR="001E7CEF" w:rsidRDefault="001E7CEF" w:rsidP="001E7CEF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197" w:rsidRPr="001E7CEF" w:rsidRDefault="001C040B" w:rsidP="001E7CEF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</w:t>
      </w:r>
      <w:r w:rsidR="001E7C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60"/>
      </w:tblGrid>
      <w:tr w:rsidR="00D24197" w:rsidTr="00A2786D">
        <w:tc>
          <w:tcPr>
            <w:tcW w:w="3227" w:type="dxa"/>
          </w:tcPr>
          <w:p w:rsidR="00D24197" w:rsidRDefault="00D24197" w:rsidP="00A2786D">
            <w:pPr>
              <w:pStyle w:val="a3"/>
              <w:tabs>
                <w:tab w:val="left" w:pos="6946"/>
              </w:tabs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D24197" w:rsidRDefault="00D24197" w:rsidP="00A2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24197" w:rsidRDefault="00D24197" w:rsidP="00A2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D24197" w:rsidRDefault="00D24197" w:rsidP="00A2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Обоянского района</w:t>
            </w:r>
          </w:p>
          <w:p w:rsidR="00D24197" w:rsidRDefault="00D24197" w:rsidP="00A2786D">
            <w:pPr>
              <w:pStyle w:val="a3"/>
              <w:tabs>
                <w:tab w:val="left" w:pos="6946"/>
              </w:tabs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1E7CE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.02.2022  № </w:t>
            </w:r>
            <w:r w:rsidR="001E7CE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- 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040B" w:rsidRPr="005277A1" w:rsidRDefault="001C040B" w:rsidP="00D24197">
      <w:pPr>
        <w:pStyle w:val="a3"/>
        <w:tabs>
          <w:tab w:val="left" w:pos="6804"/>
        </w:tabs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1C040B" w:rsidRDefault="001C040B" w:rsidP="001C040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C040B" w:rsidRDefault="001C040B" w:rsidP="001C040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1C040B" w:rsidRDefault="001C040B" w:rsidP="001C040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районной межведомственной комиссии по организации  отдыха, оздоровления, занятости детей, подростков и молодежи Обоянского района.</w:t>
      </w:r>
    </w:p>
    <w:p w:rsidR="001C040B" w:rsidRDefault="001C040B" w:rsidP="001C040B">
      <w:pPr>
        <w:pStyle w:val="a3"/>
        <w:numPr>
          <w:ilvl w:val="0"/>
          <w:numId w:val="1"/>
        </w:numPr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Районная межведомственная комиссия по организации </w:t>
      </w:r>
      <w:r w:rsidRPr="00085212">
        <w:rPr>
          <w:color w:val="000000"/>
          <w:sz w:val="28"/>
          <w:szCs w:val="28"/>
        </w:rPr>
        <w:t>ежегодного</w:t>
      </w:r>
      <w:r>
        <w:rPr>
          <w:color w:val="000000"/>
          <w:sz w:val="28"/>
          <w:szCs w:val="28"/>
        </w:rPr>
        <w:t xml:space="preserve"> отдыха, оздоровления, занятости детей, подростков и молодежи Обоянского района (далее – Комиссия) создается в целях обеспечения согласованных действий органов местного самоуправления района, профсоюзных, детских и молодежных общественных организаций всех форм собственности по вопросам организации отдыха, оздоровления, занятости детей, подростков и молодежи.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Комиссия в своей деятельности руководствуется законодательством Российской Федерации и Курской области в сфере организации отдыха, оздоровления, занятости детей, подростков и молодежи, а также настоящим Положением.</w:t>
      </w:r>
    </w:p>
    <w:p w:rsidR="001C040B" w:rsidRDefault="001C040B" w:rsidP="001C040B">
      <w:pPr>
        <w:pStyle w:val="a3"/>
        <w:spacing w:before="0" w:beforeAutospacing="0" w:after="0"/>
        <w:ind w:firstLine="56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2. Задачи Комиссии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Задачами Комиссии являются: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Рассмотрение вопросов, связанных с организацией отдыха, оздоровления, занятости детей, подростков и молодежи.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Обсуждение проектов правовых актов по вопросам организации отдыха, оздоровления, занятости детей, подростков и молодежи.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Внесение предложений в заинтересованные органы и организации по вопросам организации отдыха, оздоровления, занятости детей, подростков и молодежи.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2.4. Разработка предложений о совершенствовании подготовки, переподготовки и повышения квалификации кадров, работающих в сфере организации отдыха, оздоровления, занятости детей, подростков и молодежи.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 Содействие созданию баз данных и распространению новых технологий в системе организации отдыха, оздоровления, занятости детей, подростков и молодежи.</w:t>
      </w:r>
    </w:p>
    <w:p w:rsidR="001C040B" w:rsidRPr="002A40F5" w:rsidRDefault="001C040B" w:rsidP="002A40F5">
      <w:pPr>
        <w:pStyle w:val="a3"/>
        <w:spacing w:before="0" w:beforeAutospacing="0" w:after="0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Содействие созданию временных рабочих групп для разработки и реализации программ по организации отдыха, оздоровления, занятости детей, подростков и молодежи.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3. Функции Комиссии</w:t>
      </w:r>
    </w:p>
    <w:p w:rsidR="001C040B" w:rsidRDefault="001C040B" w:rsidP="001C040B">
      <w:pPr>
        <w:pStyle w:val="a3"/>
        <w:spacing w:before="0" w:beforeAutospacing="0" w:after="0"/>
        <w:ind w:firstLine="561"/>
        <w:jc w:val="both"/>
        <w:rPr>
          <w:sz w:val="28"/>
          <w:szCs w:val="28"/>
        </w:rPr>
      </w:pPr>
    </w:p>
    <w:p w:rsidR="001C040B" w:rsidRDefault="001C040B" w:rsidP="00430CF9">
      <w:pPr>
        <w:pStyle w:val="a3"/>
        <w:spacing w:before="0" w:before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</w:t>
      </w:r>
      <w:r w:rsidR="001E7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Комиссии являются:</w:t>
      </w:r>
    </w:p>
    <w:p w:rsidR="001C040B" w:rsidRDefault="001C040B" w:rsidP="00430CF9">
      <w:pPr>
        <w:pStyle w:val="a3"/>
        <w:spacing w:before="0" w:before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3.1. Разработка плана работы Комиссии.</w:t>
      </w:r>
    </w:p>
    <w:p w:rsidR="001C040B" w:rsidRDefault="001C040B" w:rsidP="00430CF9">
      <w:pPr>
        <w:pStyle w:val="a3"/>
        <w:spacing w:before="0" w:before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3.2. Принятие в пределах своей компетенции решений, необходимых для согласованной деятельности отраслевых и территориальных органов местного самоуправления, профсоюзных, детских и молодежных общественных организаций, учреждений и предприятий всех форм собственности в вопросе эффективного развития ежегодного отдыха, оздоровления, занятости детей, подростков и молодежи.</w:t>
      </w:r>
    </w:p>
    <w:p w:rsidR="001C040B" w:rsidRDefault="001C040B" w:rsidP="00430CF9">
      <w:pPr>
        <w:pStyle w:val="a3"/>
        <w:spacing w:before="0" w:before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3.3. Анализ состояния оздоровительной кампании в Обоянском районе.</w:t>
      </w:r>
    </w:p>
    <w:p w:rsidR="001C040B" w:rsidRDefault="001C040B" w:rsidP="00430CF9">
      <w:pPr>
        <w:pStyle w:val="a3"/>
        <w:spacing w:before="0" w:before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3.4. Разработка рекомендаций, направленных на стабилизацию и сохранение системы детского отдыха и оздоровления в современных условиях.</w:t>
      </w:r>
    </w:p>
    <w:p w:rsidR="001C040B" w:rsidRDefault="001C040B" w:rsidP="00430CF9">
      <w:pPr>
        <w:pStyle w:val="a3"/>
        <w:spacing w:before="0" w:before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3.5. Участие в подготовке и проведении районных совещаний, семинаров, конкурсов по вопросу полноценного досуга детей, подростков в дни школьных каникул.</w:t>
      </w:r>
    </w:p>
    <w:p w:rsidR="001C040B" w:rsidRDefault="001C040B" w:rsidP="00430CF9">
      <w:pPr>
        <w:pStyle w:val="a3"/>
        <w:spacing w:before="0" w:before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3.6. Проведение разъяснительной работы для населения по вопросам организации отдыха, оздоровления, занятости детей, подростков и молодежи в летний период.</w:t>
      </w:r>
    </w:p>
    <w:p w:rsidR="001C040B" w:rsidRDefault="001C040B" w:rsidP="00430CF9">
      <w:pPr>
        <w:pStyle w:val="a3"/>
        <w:spacing w:before="0" w:before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3.7. Участие в приемке оздоровительных учреждений, осуществляющих отдых, оздоровление детей и подростков.</w:t>
      </w:r>
    </w:p>
    <w:p w:rsidR="001C040B" w:rsidRDefault="001C040B" w:rsidP="00430CF9">
      <w:pPr>
        <w:pStyle w:val="a3"/>
        <w:spacing w:before="0" w:before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3.8 Подбор и распределение путевок для детей Обоянского района в санаторно-курортные организации, загородные лагеря, специализированные (профильные) лагеря, на основании представленных родителями документов</w:t>
      </w:r>
    </w:p>
    <w:p w:rsidR="001C040B" w:rsidRDefault="001C040B" w:rsidP="00430CF9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4. Права Комиссии</w:t>
      </w:r>
    </w:p>
    <w:p w:rsidR="001C040B" w:rsidRDefault="001C040B" w:rsidP="00430CF9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для осуществления своих задач и функций имеет право:</w:t>
      </w:r>
    </w:p>
    <w:p w:rsidR="001C040B" w:rsidRDefault="001C040B" w:rsidP="00430CF9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Вносить в установленном порядке Главе Обоянского района предложения по вопросам организации летнего отдыха, требующим их решения.</w:t>
      </w:r>
    </w:p>
    <w:p w:rsidR="001C040B" w:rsidRDefault="001C040B" w:rsidP="00430CF9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Запрашивать у органов исполнительной власти области и организаций информацию (материалы) по вопросам, входящим в ее компетенцию.</w:t>
      </w:r>
    </w:p>
    <w:p w:rsidR="001C040B" w:rsidRDefault="001C040B" w:rsidP="00430CF9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Создавать в установленном порядке временные рабочие группы из числа  специалистов, представителей органов местного самоуправления, профсоюзных, детских и молодежных общественных организаций.</w:t>
      </w:r>
    </w:p>
    <w:p w:rsidR="001C040B" w:rsidRDefault="001C040B" w:rsidP="00430CF9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Вносить предложения по определению форм отдыха, оздоровления и занятости детей, подростков и молодежи; </w:t>
      </w:r>
      <w:r>
        <w:rPr>
          <w:sz w:val="28"/>
          <w:szCs w:val="28"/>
        </w:rPr>
        <w:lastRenderedPageBreak/>
        <w:t>оздоровительных учреждений, на базе которых будет проходить оздоровление детей, подростков и молодежи.</w:t>
      </w:r>
    </w:p>
    <w:p w:rsidR="001C040B" w:rsidRDefault="001C040B" w:rsidP="00430CF9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Вносить предложения по длительности смен в организациях (учреждениях) отдыха и оздоровления детей, исходя из финансовых средств.</w:t>
      </w:r>
    </w:p>
    <w:p w:rsidR="001C040B" w:rsidRDefault="001C040B" w:rsidP="00430CF9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Ежегодно разрабатывать районный план отдыха, оздоровления и занятости детей, подростков и молодежи.</w:t>
      </w:r>
    </w:p>
    <w:p w:rsidR="001C040B" w:rsidRDefault="001C040B" w:rsidP="00430CF9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работы Комиссии</w:t>
      </w:r>
    </w:p>
    <w:p w:rsidR="001C040B" w:rsidRDefault="001C040B" w:rsidP="00430CF9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C040B" w:rsidRDefault="001C040B" w:rsidP="00430CF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Состав Комиссии утверждается Администрацией Обоянского района.</w:t>
      </w:r>
    </w:p>
    <w:p w:rsidR="001C040B" w:rsidRDefault="001C040B" w:rsidP="00430CF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Руководство деятельностью Комиссии осуществляется председателем Комиссии, а в его отсутствие – заместителем председателя Комиссии.</w:t>
      </w:r>
    </w:p>
    <w:p w:rsidR="001C040B" w:rsidRDefault="001C040B" w:rsidP="00430CF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Заседания комиссии проводятся не реже одного раза в квартал в соответствии с планом, принятым Комиссией и утвержденным председателем.     </w:t>
      </w:r>
    </w:p>
    <w:p w:rsidR="001C040B" w:rsidRDefault="001C040B" w:rsidP="00430CF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Внеочередные заседания Комиссии могут быть созваны по инициативе председателя или по обращению не менее двух третей членов Комиссии. Место и порядок проведения заседаний устанавливается председателем Комиссии и доводится до членов Комиссии не позднее, чем за неделю до проведения очередного заседания.</w:t>
      </w:r>
    </w:p>
    <w:p w:rsidR="001C040B" w:rsidRDefault="001C040B" w:rsidP="00430CF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Решение Комиссии принимается простым большинством голосов и оформляется протоколом, который ведет секретарь комиссии.</w:t>
      </w:r>
    </w:p>
    <w:p w:rsidR="001C040B" w:rsidRDefault="001C040B" w:rsidP="00430CF9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С правом совещательного голоса на заседаниях комиссии могут приглашаться работники организаций, предприятий и учреждений, участвующих в организации летнего отдыха, оздоровления, занятости детей, подростков и молодежи.</w:t>
      </w:r>
    </w:p>
    <w:p w:rsidR="001C040B" w:rsidRDefault="001C040B" w:rsidP="00430CF9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Организованное обеспечение деятельности Комиссии осуществляет ее ответственный секретарь.</w:t>
      </w:r>
    </w:p>
    <w:p w:rsidR="001C040B" w:rsidRDefault="001C040B" w:rsidP="001C040B">
      <w:pPr>
        <w:pStyle w:val="3"/>
        <w:numPr>
          <w:ilvl w:val="2"/>
          <w:numId w:val="3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1C040B" w:rsidRDefault="001C040B" w:rsidP="001C040B">
      <w:pPr>
        <w:pStyle w:val="3"/>
        <w:numPr>
          <w:ilvl w:val="2"/>
          <w:numId w:val="3"/>
        </w:numPr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1C040B" w:rsidSect="003811B6">
          <w:headerReference w:type="default" r:id="rId9"/>
          <w:pgSz w:w="11906" w:h="16838"/>
          <w:pgMar w:top="1134" w:right="1134" w:bottom="1134" w:left="1701" w:header="720" w:footer="720" w:gutter="0"/>
          <w:cols w:space="708"/>
          <w:titlePg/>
          <w:docGrid w:linePitch="600" w:charSpace="40960"/>
        </w:sectPr>
      </w:pPr>
    </w:p>
    <w:p w:rsidR="001C040B" w:rsidRPr="00AC6142" w:rsidRDefault="001C040B" w:rsidP="001C040B">
      <w:pPr>
        <w:pStyle w:val="3"/>
        <w:numPr>
          <w:ilvl w:val="2"/>
          <w:numId w:val="3"/>
        </w:numPr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C040B" w:rsidRDefault="001C040B" w:rsidP="001C040B">
      <w:pPr>
        <w:pStyle w:val="3"/>
        <w:numPr>
          <w:ilvl w:val="0"/>
          <w:numId w:val="0"/>
        </w:numPr>
        <w:jc w:val="right"/>
        <w:rPr>
          <w:rFonts w:ascii="Times New Roman" w:hAnsi="Times New Roman" w:cs="Times New Roman"/>
          <w:b w:val="0"/>
          <w:sz w:val="28"/>
          <w:szCs w:val="28"/>
        </w:rPr>
        <w:sectPr w:rsidR="001C040B" w:rsidSect="001C040B">
          <w:type w:val="continuous"/>
          <w:pgSz w:w="11906" w:h="16838"/>
          <w:pgMar w:top="1134" w:right="1134" w:bottom="1134" w:left="1701" w:header="720" w:footer="720" w:gutter="0"/>
          <w:cols w:space="708"/>
          <w:docGrid w:linePitch="600" w:charSpace="409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60"/>
      </w:tblGrid>
      <w:tr w:rsidR="00D24197" w:rsidTr="00D24197">
        <w:trPr>
          <w:jc w:val="right"/>
        </w:trPr>
        <w:tc>
          <w:tcPr>
            <w:tcW w:w="3227" w:type="dxa"/>
          </w:tcPr>
          <w:p w:rsidR="00D24197" w:rsidRDefault="00D24197" w:rsidP="00A2786D">
            <w:pPr>
              <w:pStyle w:val="a3"/>
              <w:tabs>
                <w:tab w:val="left" w:pos="6946"/>
              </w:tabs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D24197" w:rsidRDefault="00D24197" w:rsidP="00A2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24197" w:rsidRDefault="00D24197" w:rsidP="00A2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D24197" w:rsidRDefault="00D24197" w:rsidP="00A2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Обоянского района</w:t>
            </w:r>
          </w:p>
          <w:p w:rsidR="00D24197" w:rsidRDefault="00D24197" w:rsidP="00A2786D">
            <w:pPr>
              <w:pStyle w:val="a3"/>
              <w:tabs>
                <w:tab w:val="left" w:pos="6946"/>
              </w:tabs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E7CE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.02.2022  №</w:t>
            </w:r>
            <w:r w:rsidR="001E7CEF">
              <w:rPr>
                <w:sz w:val="28"/>
                <w:szCs w:val="28"/>
              </w:rPr>
              <w:t xml:space="preserve"> 90</w:t>
            </w:r>
            <w:r>
              <w:rPr>
                <w:sz w:val="28"/>
                <w:szCs w:val="28"/>
              </w:rPr>
              <w:t xml:space="preserve"> - 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040B" w:rsidRDefault="001C040B" w:rsidP="001C040B">
      <w:pPr>
        <w:tabs>
          <w:tab w:val="left" w:pos="10915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1C040B" w:rsidRDefault="001C040B" w:rsidP="001C040B">
      <w:pPr>
        <w:pStyle w:val="a3"/>
        <w:tabs>
          <w:tab w:val="left" w:pos="6804"/>
        </w:tabs>
        <w:spacing w:before="0" w:beforeAutospacing="0" w:after="0"/>
        <w:ind w:left="4248"/>
        <w:rPr>
          <w:b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План мероприятий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1C040B" w:rsidRDefault="001C040B" w:rsidP="001C040B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 организации отдыха, оздоровления и занятости детей, подростков и молодежи Обоянского района в </w:t>
      </w:r>
      <w:r w:rsidR="00DE2A2E">
        <w:rPr>
          <w:rFonts w:cs="Tahoma"/>
          <w:sz w:val="28"/>
          <w:szCs w:val="28"/>
        </w:rPr>
        <w:t xml:space="preserve">2022 </w:t>
      </w:r>
      <w:r>
        <w:rPr>
          <w:rFonts w:cs="Tahoma"/>
          <w:sz w:val="28"/>
          <w:szCs w:val="28"/>
        </w:rPr>
        <w:t>году.</w:t>
      </w:r>
    </w:p>
    <w:p w:rsidR="001C040B" w:rsidRDefault="001C040B" w:rsidP="001C040B">
      <w:pPr>
        <w:jc w:val="center"/>
        <w:rPr>
          <w:rFonts w:cs="Tahoma"/>
          <w:sz w:val="28"/>
          <w:szCs w:val="28"/>
        </w:rPr>
      </w:pPr>
    </w:p>
    <w:tbl>
      <w:tblPr>
        <w:tblW w:w="14910" w:type="dxa"/>
        <w:tblInd w:w="-35" w:type="dxa"/>
        <w:tblLayout w:type="fixed"/>
        <w:tblLook w:val="04A0"/>
      </w:tblPr>
      <w:tblGrid>
        <w:gridCol w:w="569"/>
        <w:gridCol w:w="105"/>
        <w:gridCol w:w="6233"/>
        <w:gridCol w:w="1560"/>
        <w:gridCol w:w="6277"/>
        <w:gridCol w:w="141"/>
        <w:gridCol w:w="25"/>
      </w:tblGrid>
      <w:tr w:rsidR="001C040B" w:rsidTr="00A2786D">
        <w:trPr>
          <w:gridAfter w:val="2"/>
          <w:wAfter w:w="166" w:type="dxa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Наименование основных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Сроки исполнения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Исполнители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147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ОРГАНИЗАЦИОННОЕ ОБЕСПЕЧЕНИЕ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Сформировать районную межведомственную комиссию по организации отдыха, оздоровления и занятости детей, подростков</w:t>
            </w:r>
            <w:r w:rsidR="00DE2A2E">
              <w:rPr>
                <w:rFonts w:cs="Tahoma"/>
                <w:lang w:eastAsia="en-US"/>
              </w:rPr>
              <w:t xml:space="preserve"> и молодежи в 2022</w:t>
            </w:r>
            <w:r>
              <w:rPr>
                <w:rFonts w:cs="Tahoma"/>
                <w:lang w:eastAsia="en-US"/>
              </w:rPr>
              <w:t xml:space="preserve"> году.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социальной защиты населения Администрации  Обоянского района, Управление образования Администрации Обоянского района, Управление культуры, молодежной политики физической культуры и спорта Администрации Обоянского района совместно с органами местного самоуправления (по согласованию)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социально-экономическую поддержку всех типов детских оздоровительных  учреждений, принять меры по ремонту, строительству, реконструкции и открытию детского оздоровительного лагеря «Солнышко»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1-2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образования Администрации Обоянского района, Управление культуры, молодежной политики физической культуры и спорта Администрации Обоянского района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4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Разработка и утверждение планов (программ) мероприятий по организации оздоровления, отдыха, занятости детей, подростков и молодежи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социальной защиты населения Администрации  Обоянского района, Управление образования Администрации Обоянского района, Управление культуры, молодежной политики физической культуры и спорта Администрации Обоянского района совместно с органами местного самоуправления (по согласованию)</w:t>
            </w:r>
          </w:p>
        </w:tc>
      </w:tr>
      <w:tr w:rsidR="001C040B" w:rsidTr="00A2786D">
        <w:trPr>
          <w:gridAfter w:val="2"/>
          <w:wAfter w:w="166" w:type="dxa"/>
          <w:trHeight w:val="369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lastRenderedPageBreak/>
              <w:t>5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F117B6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Формирование сведений о лагерях, о</w:t>
            </w:r>
            <w:r w:rsidR="001C040B">
              <w:rPr>
                <w:rFonts w:cs="Tahoma"/>
                <w:lang w:eastAsia="en-US"/>
              </w:rPr>
              <w:t>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</w:t>
            </w:r>
            <w:r>
              <w:rPr>
                <w:rFonts w:cs="Tahoma"/>
                <w:lang w:eastAsia="en-US"/>
              </w:rPr>
              <w:t>м пребыванием) для включения в р</w:t>
            </w:r>
            <w:r w:rsidR="001C040B">
              <w:rPr>
                <w:rFonts w:cs="Tahoma"/>
                <w:lang w:eastAsia="en-US"/>
              </w:rPr>
              <w:t>еестр организаций отдыха детей и их оздоровления Курской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1-2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образования Администрации Обоянского района Управление культуры, молодежной политики физической культуры и спорта Администрации Обоянского района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6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Разработать порядок выдачи путевок в детский оздоровительный лагерь «Солнышко», лагерей дневного пребывания на базе общеобразовательных школ района на заседании  районной межведомственной комиссии по организации детского отдыха, оздоровления и занятости детей и подростков в 2</w:t>
            </w:r>
            <w:r w:rsidR="00DE2A2E">
              <w:rPr>
                <w:rFonts w:cs="Tahoma"/>
                <w:lang w:eastAsia="en-US"/>
              </w:rPr>
              <w:t>022</w:t>
            </w:r>
            <w:r>
              <w:rPr>
                <w:rFonts w:cs="Tahoma"/>
                <w:lang w:eastAsia="en-US"/>
              </w:rPr>
              <w:t xml:space="preserve"> году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1-2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Районная межведомственная комиссия по организации летнего отдыха, оздоровления и занятости детей и подростков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7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в приоритетном порядке подбор, формирование и направление на отдых:</w:t>
            </w:r>
          </w:p>
          <w:p w:rsidR="001C040B" w:rsidRDefault="001C040B" w:rsidP="00A2786D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детей, находящихся в трудной жизненной ситуации, детей временно проживающих в учреждениях социального обслуживания семьи и детей;</w:t>
            </w:r>
          </w:p>
          <w:p w:rsidR="001C040B" w:rsidRDefault="001C040B" w:rsidP="00A2786D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детей – сирот, детей, оставшихся без попечения родителей, находящихся под опекой, попечительством в семьях граждан и других органах, детей-инвалидов – воспитанников интернатных учреждений;</w:t>
            </w:r>
          </w:p>
          <w:p w:rsidR="001C040B" w:rsidRDefault="001C040B" w:rsidP="00A2786D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детей из семей беженцев и вынужденных переселенцев;</w:t>
            </w:r>
          </w:p>
          <w:p w:rsidR="001C040B" w:rsidRDefault="001C040B" w:rsidP="00A2786D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детей безработных граждан;</w:t>
            </w:r>
          </w:p>
          <w:p w:rsidR="001C040B" w:rsidRDefault="001C040B" w:rsidP="00A2786D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детей – жертв вооруженных конфликтов;</w:t>
            </w:r>
          </w:p>
          <w:p w:rsidR="001C040B" w:rsidRDefault="001C040B" w:rsidP="00A2786D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детей работников бюджетной сферы и убыточных предприятий;</w:t>
            </w:r>
          </w:p>
          <w:p w:rsidR="001C040B" w:rsidRDefault="001C040B" w:rsidP="00A2786D">
            <w:pPr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 детей участников авторских профильных программ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2-3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Управление социальной защиты населения Администрации Обоянского района, Управление образования Администрации Обоянского района, органы местного самоуправления (по согласованию). 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lastRenderedPageBreak/>
              <w:t>8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Обеспечение страхования детей и подростков в период пребывания в организациях отдыха и оздоровления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Весь период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образования Администрации Обоянского района, директор МБУ «ДОЛ «Солнышко» Обоянского района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9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Разработка программы воспитательной и образовательной работы, занятий физической культурой, спортом и туризмом, включая проведение экскурсионных мероприятий с учетом возрастных категорий детей и подростков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1-2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образования Администрации Обоянского района, директор МБУ «ДОЛ «Солнышко» Обоянского района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10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выполнение требований пожарной безопасности, предъявляемых к территориям, зданиям и помещениям ДОЛ «Солнышко», детских учреждений, снабжение их средствами противопожарной безопасности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2-3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 образования Администрации Обоянского района</w:t>
            </w:r>
          </w:p>
        </w:tc>
      </w:tr>
      <w:tr w:rsidR="001C040B" w:rsidTr="00A2786D">
        <w:trPr>
          <w:gridAfter w:val="2"/>
          <w:wAfter w:w="166" w:type="dxa"/>
          <w:trHeight w:val="1701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11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Установить  контроль за выполнением санитарно-эпидемиологических требований к устройству, содержанию и организации режима работы ДОЛ «Солнышко», лагерей дневного пребывания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Директор ДОЛ «Солнышко», руководители лагерей с дневным пребыванием</w:t>
            </w:r>
          </w:p>
        </w:tc>
      </w:tr>
      <w:tr w:rsidR="001C040B" w:rsidTr="00A2786D">
        <w:trPr>
          <w:gridAfter w:val="2"/>
          <w:wAfter w:w="166" w:type="dxa"/>
          <w:trHeight w:val="212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12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Обеспечение контроля за программами воспитательной и образовательной работы МБУ «ДОЛ «Солнышко» и лагерей дневного пребывания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Перед началом сезона и перед каждой сменой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образования Администрации Обоянского района, директор ДОЛ «Солнышко», руководители лагерей с дневным пребыванием</w:t>
            </w:r>
          </w:p>
        </w:tc>
      </w:tr>
      <w:tr w:rsidR="001C040B" w:rsidTr="00A2786D">
        <w:trPr>
          <w:gridAfter w:val="2"/>
          <w:wAfter w:w="166" w:type="dxa"/>
          <w:trHeight w:val="39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13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Проведение противоклещевой обработки в МБУ «ДОЛ «Солнышко»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Перед началом сезона и перед каждой </w:t>
            </w:r>
            <w:r>
              <w:rPr>
                <w:rFonts w:cs="Tahoma"/>
                <w:lang w:eastAsia="en-US"/>
              </w:rPr>
              <w:lastRenderedPageBreak/>
              <w:t>сменой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lastRenderedPageBreak/>
              <w:t>Управление образования Администрации Обоянского района, директор ДОЛ «Солнышко»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lastRenderedPageBreak/>
              <w:t>14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Обеспечение контроля за противоэпидемическим режимом и состоянием пожарной безопасности в оздоровительных лагерях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3-4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Филиал ФГ УЗ «Центр гигиены и эпидемиологии в Курской области в Суджанском, Большесодатском, Беловском, Медвенском и Обоянском районах», отдел гражданской обороны, чрезвычайных ситуаций, пожарная часть по Обоянскому району (по согласованию)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 Осуществление мер по предупреждению дорожно-транспортного травматизма, создание условий для безопасного нахождения детей на улицах в период каникул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2-3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ОМВД России по Обоянскому району (по согласованию), руководители организаций всех форм собственности Обоянского района (по согласованию)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16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Организация лагерей с дневным пребыванием детей, в том числе в дистанционном формате с компенсацией набора продуктов для двухразового питания детей в оздоровительных лагерях с дневным пребыванием.</w:t>
            </w:r>
          </w:p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Организация лагерей труда и отдыха, иных форм отдыха и занятости детей на базах образовательных организаций.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2-3 квартал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образования Администрации Обоянского района,</w:t>
            </w:r>
          </w:p>
        </w:tc>
      </w:tr>
      <w:tr w:rsidR="001C040B" w:rsidTr="00A2786D">
        <w:trPr>
          <w:gridAfter w:val="2"/>
          <w:wAfter w:w="166" w:type="dxa"/>
          <w:trHeight w:val="889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17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координацию работ по медицинскому  обслуживанию детей в организациях отдыха и оздоровления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2-3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ОБУЗ « Обоянская  ЦРБ» (по согласованию)</w:t>
            </w:r>
          </w:p>
        </w:tc>
      </w:tr>
      <w:tr w:rsidR="001C040B" w:rsidTr="00A2786D">
        <w:trPr>
          <w:gridAfter w:val="2"/>
          <w:wAfter w:w="166" w:type="dxa"/>
          <w:trHeight w:val="889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18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Осуществление приемки организаций отдыха и оздоровления детей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Районная межведомственная комиссия по организации оздоровления, отдыха и занятости детей, подростков и молодежи Администрации Обоянского района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19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проведение мероприятий по дезинфекции, дератизации в помещениях и на территории ДОЛ «Солнышко», противопожарных мероприятий,  мероприятий по подготовке к работе и поддержанию в исправном состоянии оборудования пищеблоков оздоровительных лагерей в установленном порядке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До начала сезона и между сменами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Руководитель ДОЛ «Солнышко», филиал ФГУЗ «Центр гигиены и эпидемиологии в Курской области в Суджанском, Большесодатском, Беловском, Медвенском и Обоянском районах», ВДПО, КООО(по согласованию)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20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Обеспечить бесперебойную работу телефонной связи в </w:t>
            </w:r>
            <w:r>
              <w:rPr>
                <w:rFonts w:cs="Tahoma"/>
                <w:lang w:eastAsia="en-US"/>
              </w:rPr>
              <w:lastRenderedPageBreak/>
              <w:t>детских оздоровительных учреждениях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lastRenderedPageBreak/>
              <w:t>2-3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Линейно технический участок г. Обоянь межрайонного </w:t>
            </w:r>
            <w:r>
              <w:rPr>
                <w:rFonts w:cs="Tahoma"/>
                <w:lang w:eastAsia="en-US"/>
              </w:rPr>
              <w:lastRenderedPageBreak/>
              <w:t>центра технической эксплуатации телекоммуникаций г. Суджа Курского филиала ПАО «Ростелеком» (по согласованию)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lastRenderedPageBreak/>
              <w:t>21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Принять меры по организации физкультурно-оздоровительной работы в учреждениях летнего отдыха. Провести  спартакиады ГТО в оздоровительных учреждениях.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Период оздоровления детей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Управление культуры  молодежной политики физической культуры  и спорту,  Управление образования  Администрации Обоянского района , </w:t>
            </w:r>
          </w:p>
        </w:tc>
      </w:tr>
      <w:tr w:rsidR="001C040B" w:rsidTr="00A2786D">
        <w:trPr>
          <w:gridAfter w:val="2"/>
          <w:wAfter w:w="166" w:type="dxa"/>
          <w:trHeight w:val="137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22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Определить  участие учреждений культуры в организации работы по месту жительства с детьми и подростками в период летних школьных каникул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2-3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культуры, молодежной политики, физической культуры и спорта Администрации Обоянского района.</w:t>
            </w:r>
          </w:p>
        </w:tc>
      </w:tr>
      <w:tr w:rsidR="001C040B" w:rsidTr="00A2786D">
        <w:trPr>
          <w:gridAfter w:val="2"/>
          <w:wAfter w:w="166" w:type="dxa"/>
          <w:trHeight w:val="1307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23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Организовать  профильную смену для детей находящихся в трудной жизненной ситуации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 кв.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 Управление социальной защиты населения Администрации  Обоянского района, Управление образования Администрации Обоянского района, Управление культуры, молодежной политики физической культуры и спорта Администрации Обоянского района совместно с органами местного самоуправления (по согласованию)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24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Оснащение медицинского пункта МБУ «ДОЛ «Солнышко» и лагерей дневного пребывания необходимым медицинским оборудованием и лекарственными препаратами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Перед началом сезона и перед каждой сменой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образования Администрации Обоянского  района. Директор ДОЛ « Солнышко».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147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ФИНАНСОВОЕ ОБЕСПЕЧЕНИЕ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25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Рекомендовать руководителям предприятий всех форм собственности выделить средства для приобретения путевок детям рабочих и служащих своих предприятий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2-3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Предприятия, организации, учреждения, профсоюзные организации.( по согласованию)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lastRenderedPageBreak/>
              <w:t>26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своевременное финансирование из средств районного  бюджета, предусмотренных на организацию отдыха и оздоровления детей и подростков:</w:t>
            </w:r>
          </w:p>
          <w:p w:rsidR="001C040B" w:rsidRDefault="001C040B" w:rsidP="00A2786D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оплата стоимости путевки в загородных лагерях и лагерях  области (Согласно договора)</w:t>
            </w:r>
          </w:p>
          <w:p w:rsidR="001C040B" w:rsidRDefault="001C040B" w:rsidP="00A2786D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оплата наборов продуктов для двухразового питания детей в лагерях с дневным пребыванием детей;</w:t>
            </w:r>
          </w:p>
          <w:p w:rsidR="001C040B" w:rsidRDefault="001C040B" w:rsidP="00A2786D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оздоровление детей района согласно заключенным договорам в санаториях Курской области за счет средств из областного бюджета.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Финансово-экономическое управление Администрации Обоянского района, Управление культуры молодежной политики физической культуры и спорту Администрации Обоянского  района совместно с профсоюзными организациями Обоянского района (по согласованию)</w:t>
            </w:r>
          </w:p>
        </w:tc>
      </w:tr>
      <w:tr w:rsidR="001C040B" w:rsidTr="00A2786D">
        <w:trPr>
          <w:gridAfter w:val="2"/>
          <w:wAfter w:w="166" w:type="dxa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27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оздоровление детей безработных граждан, детей погибших военнослужащих в горячих точках в детских оздоровительных учреждениях и санаторно- курортных организациях Курской области.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2-3 кв</w:t>
            </w:r>
          </w:p>
        </w:tc>
        <w:tc>
          <w:tcPr>
            <w:tcW w:w="6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социальной защиты населения Администрации  Обоянского района, Управление культуры,  молодежной политики, физической культуры и спорта Администрации Обоянского района</w:t>
            </w:r>
          </w:p>
        </w:tc>
      </w:tr>
      <w:tr w:rsidR="001C040B" w:rsidTr="00A2786D"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28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оздоровление детей – сирот оставшихся без попечения родителей.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6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культуры,  молодежной политики, физической культуры и спорта Администрации Обоянского  района</w:t>
            </w:r>
          </w:p>
        </w:tc>
      </w:tr>
      <w:tr w:rsidR="001C040B" w:rsidTr="00A2786D"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29</w:t>
            </w:r>
          </w:p>
        </w:tc>
        <w:tc>
          <w:tcPr>
            <w:tcW w:w="6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оздоровление детей, состоящих на диспансерном учете с различными заболеваниями в лагерях санаторного типа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6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ОБУЗ «Обоянская ЦРБ» (по согласованию), органы местного самоуправления (по согласованию)</w:t>
            </w:r>
          </w:p>
        </w:tc>
      </w:tr>
      <w:tr w:rsidR="001C040B" w:rsidTr="00A2786D">
        <w:tc>
          <w:tcPr>
            <w:tcW w:w="14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pStyle w:val="4"/>
              <w:numPr>
                <w:ilvl w:val="3"/>
                <w:numId w:val="3"/>
              </w:num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hAnsi="Times New Roman" w:cs="Tahoma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ahoma"/>
                <w:b w:val="0"/>
                <w:sz w:val="24"/>
                <w:szCs w:val="24"/>
                <w:lang w:eastAsia="en-US"/>
              </w:rPr>
              <w:t>КАДРОВОЕ ОБЕСПЕЧЕНИЕ</w:t>
            </w:r>
          </w:p>
        </w:tc>
      </w:tr>
      <w:tr w:rsidR="001C040B" w:rsidTr="00A2786D">
        <w:trPr>
          <w:gridAfter w:val="1"/>
          <w:wAfter w:w="25" w:type="dxa"/>
          <w:trHeight w:val="1102"/>
        </w:trPr>
        <w:tc>
          <w:tcPr>
            <w:tcW w:w="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30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Провести подбор и подготовку педагогических кадров для работы в ДОЛ «Солнышко» и лагерях с дневным пребыванием детей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 кв</w:t>
            </w:r>
          </w:p>
        </w:tc>
        <w:tc>
          <w:tcPr>
            <w:tcW w:w="6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 Управление образования Администрации Обоянского  района</w:t>
            </w:r>
          </w:p>
        </w:tc>
      </w:tr>
      <w:tr w:rsidR="001C040B" w:rsidTr="00A2786D">
        <w:trPr>
          <w:gridAfter w:val="1"/>
          <w:wAfter w:w="25" w:type="dxa"/>
        </w:trPr>
        <w:tc>
          <w:tcPr>
            <w:tcW w:w="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31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2A40F5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Подготовить вожатых из числа студентов ОБПОУ «</w:t>
            </w:r>
            <w:r w:rsidR="002A40F5" w:rsidRPr="002A40F5">
              <w:rPr>
                <w:rFonts w:cs="Tahoma"/>
                <w:lang w:eastAsia="en-US"/>
              </w:rPr>
              <w:t>Обоянский гуманитарно-технологический колледж</w:t>
            </w:r>
            <w:r>
              <w:rPr>
                <w:rFonts w:cs="Tahoma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1-2 кв</w:t>
            </w:r>
          </w:p>
        </w:tc>
        <w:tc>
          <w:tcPr>
            <w:tcW w:w="6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Управление образования Администрации Обоянского района, директор ОБПОУ «</w:t>
            </w:r>
            <w:r w:rsidR="002A40F5" w:rsidRPr="002A40F5">
              <w:rPr>
                <w:rFonts w:cs="Tahoma"/>
                <w:lang w:eastAsia="en-US"/>
              </w:rPr>
              <w:t>Обоянский гуманитарно-технологический колледж</w:t>
            </w:r>
            <w:r>
              <w:rPr>
                <w:rFonts w:cs="Tahoma"/>
                <w:lang w:eastAsia="en-US"/>
              </w:rPr>
              <w:t>»</w:t>
            </w:r>
            <w:r w:rsidR="002A40F5">
              <w:rPr>
                <w:rFonts w:cs="Tahoma"/>
                <w:lang w:eastAsia="en-US"/>
              </w:rPr>
              <w:t xml:space="preserve">. </w:t>
            </w:r>
          </w:p>
        </w:tc>
      </w:tr>
      <w:tr w:rsidR="001C040B" w:rsidTr="00A2786D">
        <w:trPr>
          <w:gridAfter w:val="1"/>
          <w:wAfter w:w="25" w:type="dxa"/>
        </w:trPr>
        <w:tc>
          <w:tcPr>
            <w:tcW w:w="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32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Провести учебу медицинских работников, направляемых </w:t>
            </w:r>
            <w:r>
              <w:rPr>
                <w:rFonts w:cs="Tahoma"/>
                <w:lang w:eastAsia="en-US"/>
              </w:rPr>
              <w:lastRenderedPageBreak/>
              <w:t>в оздоровительные учреждения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lastRenderedPageBreak/>
              <w:t>2 кв</w:t>
            </w:r>
          </w:p>
        </w:tc>
        <w:tc>
          <w:tcPr>
            <w:tcW w:w="6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ОБУЗ «Обоянская ЦРБ, филиал ФГУЗ «Центр гигиены и </w:t>
            </w:r>
            <w:r>
              <w:rPr>
                <w:rFonts w:cs="Tahoma"/>
                <w:lang w:eastAsia="en-US"/>
              </w:rPr>
              <w:lastRenderedPageBreak/>
              <w:t>эпидемиологии в Курской области в Суджанском, Большесодатском, Беловском, Медвенском и Обоянском районах (по согласованию)</w:t>
            </w:r>
          </w:p>
        </w:tc>
      </w:tr>
      <w:tr w:rsidR="001C040B" w:rsidTr="00A2786D">
        <w:trPr>
          <w:gridAfter w:val="1"/>
          <w:wAfter w:w="25" w:type="dxa"/>
        </w:trPr>
        <w:tc>
          <w:tcPr>
            <w:tcW w:w="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lastRenderedPageBreak/>
              <w:t>33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Провести инструктивно-методический сбор руководителей оздоровительных учреждений, старших вожатых, отрядных вожатых, медицинских работников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май</w:t>
            </w:r>
          </w:p>
        </w:tc>
        <w:tc>
          <w:tcPr>
            <w:tcW w:w="6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 Управление образования  Администрации Обоянского  района, филиал ФГУЗ «Центр гигиены и эпидемиологии в Курской области в Суджанском, Большесодатском, Беловском, Медвенском и Обоянском районах (по согласованию)</w:t>
            </w:r>
          </w:p>
        </w:tc>
      </w:tr>
      <w:tr w:rsidR="001C040B" w:rsidTr="00A2786D">
        <w:trPr>
          <w:gridAfter w:val="1"/>
          <w:wAfter w:w="25" w:type="dxa"/>
        </w:trPr>
        <w:tc>
          <w:tcPr>
            <w:tcW w:w="148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pStyle w:val="4"/>
              <w:numPr>
                <w:ilvl w:val="3"/>
                <w:numId w:val="3"/>
              </w:numPr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Times New Roman" w:hAnsi="Times New Roman" w:cs="Tahoma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ahoma"/>
                <w:b w:val="0"/>
                <w:sz w:val="24"/>
                <w:szCs w:val="24"/>
                <w:lang w:eastAsia="en-US"/>
              </w:rPr>
              <w:t>НАУЧНО</w:t>
            </w:r>
            <w:r w:rsidR="002A40F5">
              <w:rPr>
                <w:rFonts w:ascii="Times New Roman" w:hAnsi="Times New Roman" w:cs="Tahoma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ahoma"/>
                <w:b w:val="0"/>
                <w:sz w:val="24"/>
                <w:szCs w:val="24"/>
                <w:lang w:eastAsia="en-US"/>
              </w:rPr>
              <w:t>- МЕТОДИЧЕСКОЕ И ИНФОРМАЦИОННОЕ ОБЕСПЕЧЕНИЕ</w:t>
            </w:r>
          </w:p>
        </w:tc>
      </w:tr>
      <w:tr w:rsidR="001C040B" w:rsidTr="00A2786D">
        <w:trPr>
          <w:gridAfter w:val="1"/>
          <w:wAfter w:w="25" w:type="dxa"/>
        </w:trPr>
        <w:tc>
          <w:tcPr>
            <w:tcW w:w="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34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Обеспечить медицинских работников детских оздоровительных учреждений литературой, наглядными материалами, видеопродукцией для проведения гигиенического обучения и воспитания детей и подростков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 кв</w:t>
            </w:r>
          </w:p>
        </w:tc>
        <w:tc>
          <w:tcPr>
            <w:tcW w:w="6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ОБУЗ «Обоянская ЦРБ, филиал ФГУЗ «Центр гигиены и эпидемиологии в Курской области в Суджанском, Большесодатском, Беловском, Медвенском и Обоянском районах (по согласованию)</w:t>
            </w:r>
          </w:p>
        </w:tc>
      </w:tr>
      <w:tr w:rsidR="001C040B" w:rsidTr="00A2786D">
        <w:trPr>
          <w:gridAfter w:val="1"/>
          <w:wAfter w:w="25" w:type="dxa"/>
        </w:trPr>
        <w:tc>
          <w:tcPr>
            <w:tcW w:w="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35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Рекомендовать всем средствам массовой информации Обоянского района освещать вопросы подготовки и проведения летней оздоровительной кампании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Весь период</w:t>
            </w:r>
          </w:p>
        </w:tc>
        <w:tc>
          <w:tcPr>
            <w:tcW w:w="6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t xml:space="preserve">АУКО «Редакция газеты «Обоянская газета» (по согласованию), ДОЛ «Солнышко», </w:t>
            </w:r>
            <w:r>
              <w:rPr>
                <w:rFonts w:cs="Tahoma"/>
                <w:lang w:eastAsia="en-US"/>
              </w:rPr>
              <w:t>Управление культуры, молодежной политики, физической культуры и спорта Администрации Обоянского района</w:t>
            </w:r>
          </w:p>
        </w:tc>
      </w:tr>
      <w:tr w:rsidR="001C040B" w:rsidTr="00A2786D">
        <w:trPr>
          <w:gridAfter w:val="1"/>
          <w:wAfter w:w="25" w:type="dxa"/>
        </w:trPr>
        <w:tc>
          <w:tcPr>
            <w:tcW w:w="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36</w:t>
            </w:r>
          </w:p>
        </w:tc>
        <w:tc>
          <w:tcPr>
            <w:tcW w:w="6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Провести встречу  организаторов летней оздоровительной  кампании с редакцией газеты «Обоянская газета»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2 -</w:t>
            </w:r>
            <w:r w:rsidR="00D24197">
              <w:rPr>
                <w:rFonts w:cs="Tahoma"/>
                <w:lang w:eastAsia="en-US"/>
              </w:rPr>
              <w:t xml:space="preserve"> </w:t>
            </w:r>
            <w:r>
              <w:rPr>
                <w:rFonts w:cs="Tahoma"/>
                <w:lang w:eastAsia="en-US"/>
              </w:rPr>
              <w:t>4 кв</w:t>
            </w:r>
          </w:p>
        </w:tc>
        <w:tc>
          <w:tcPr>
            <w:tcW w:w="6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40B" w:rsidRDefault="001C040B" w:rsidP="00A2786D">
            <w:pPr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t>АУКО «Редакция газеты «Обоянская газета» (по согласованию)</w:t>
            </w:r>
            <w:r>
              <w:rPr>
                <w:rFonts w:cs="Tahoma"/>
                <w:lang w:eastAsia="en-US"/>
              </w:rPr>
              <w:t>, Управление культуры, молодежной политики, физической культуры и спорта Администрации Обоянского района</w:t>
            </w:r>
          </w:p>
        </w:tc>
      </w:tr>
    </w:tbl>
    <w:p w:rsidR="00BF1491" w:rsidRDefault="00BF1491"/>
    <w:sectPr w:rsidR="00BF1491" w:rsidSect="001C04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16" w:rsidRDefault="00524716" w:rsidP="00EC0788">
      <w:r>
        <w:separator/>
      </w:r>
    </w:p>
  </w:endnote>
  <w:endnote w:type="continuationSeparator" w:id="0">
    <w:p w:rsidR="00524716" w:rsidRDefault="00524716" w:rsidP="00EC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16" w:rsidRDefault="00524716" w:rsidP="00EC0788">
      <w:r>
        <w:separator/>
      </w:r>
    </w:p>
  </w:footnote>
  <w:footnote w:type="continuationSeparator" w:id="0">
    <w:p w:rsidR="00524716" w:rsidRDefault="00524716" w:rsidP="00EC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28"/>
      <w:docPartObj>
        <w:docPartGallery w:val="Page Numbers (Top of Page)"/>
        <w:docPartUnique/>
      </w:docPartObj>
    </w:sdtPr>
    <w:sdtContent>
      <w:p w:rsidR="00607EB4" w:rsidRDefault="00871C83">
        <w:pPr>
          <w:pStyle w:val="a4"/>
          <w:jc w:val="center"/>
        </w:pPr>
        <w:r>
          <w:fldChar w:fldCharType="begin"/>
        </w:r>
        <w:r w:rsidR="005540EC">
          <w:instrText xml:space="preserve"> PAGE   \* MERGEFORMAT </w:instrText>
        </w:r>
        <w:r>
          <w:fldChar w:fldCharType="separate"/>
        </w:r>
        <w:r w:rsidR="00310D44">
          <w:rPr>
            <w:noProof/>
          </w:rPr>
          <w:t>15</w:t>
        </w:r>
        <w:r>
          <w:fldChar w:fldCharType="end"/>
        </w:r>
      </w:p>
    </w:sdtContent>
  </w:sdt>
  <w:p w:rsidR="00607EB4" w:rsidRDefault="005247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65553143"/>
    <w:multiLevelType w:val="multilevel"/>
    <w:tmpl w:val="C5E4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D0639"/>
    <w:multiLevelType w:val="multilevel"/>
    <w:tmpl w:val="D2D8545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0B"/>
    <w:rsid w:val="00070291"/>
    <w:rsid w:val="00103169"/>
    <w:rsid w:val="001A5499"/>
    <w:rsid w:val="001C040B"/>
    <w:rsid w:val="001E7CEF"/>
    <w:rsid w:val="002A40F5"/>
    <w:rsid w:val="00310D44"/>
    <w:rsid w:val="003811B6"/>
    <w:rsid w:val="003F5EC9"/>
    <w:rsid w:val="004126AD"/>
    <w:rsid w:val="00430CF9"/>
    <w:rsid w:val="004564C5"/>
    <w:rsid w:val="004F2E0D"/>
    <w:rsid w:val="00524716"/>
    <w:rsid w:val="005540EC"/>
    <w:rsid w:val="005B2CFF"/>
    <w:rsid w:val="00657F62"/>
    <w:rsid w:val="006B27E6"/>
    <w:rsid w:val="007C044B"/>
    <w:rsid w:val="007C0EEB"/>
    <w:rsid w:val="00871C83"/>
    <w:rsid w:val="008F250F"/>
    <w:rsid w:val="00A3685D"/>
    <w:rsid w:val="00BF1491"/>
    <w:rsid w:val="00C412AD"/>
    <w:rsid w:val="00D17C37"/>
    <w:rsid w:val="00D24197"/>
    <w:rsid w:val="00DE2A2E"/>
    <w:rsid w:val="00EC0788"/>
    <w:rsid w:val="00F117B6"/>
    <w:rsid w:val="00FC34FC"/>
    <w:rsid w:val="00FF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0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40B"/>
    <w:pPr>
      <w:keepNext/>
      <w:numPr>
        <w:numId w:val="1"/>
      </w:numPr>
      <w:spacing w:before="240" w:after="60"/>
      <w:outlineLvl w:val="0"/>
    </w:pPr>
    <w:rPr>
      <w:rFonts w:ascii="Arial" w:eastAsia="Lucida Sans Unicode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C040B"/>
    <w:pPr>
      <w:keepNext/>
      <w:numPr>
        <w:ilvl w:val="2"/>
        <w:numId w:val="1"/>
      </w:numPr>
      <w:spacing w:before="240" w:after="60"/>
      <w:outlineLvl w:val="2"/>
    </w:pPr>
    <w:rPr>
      <w:rFonts w:ascii="Arial" w:eastAsia="Lucida Sans Unicode" w:hAnsi="Arial" w:cs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C040B"/>
    <w:pPr>
      <w:keepNext/>
      <w:numPr>
        <w:ilvl w:val="3"/>
        <w:numId w:val="1"/>
      </w:numPr>
      <w:spacing w:before="240" w:after="60"/>
      <w:outlineLvl w:val="3"/>
    </w:pPr>
    <w:rPr>
      <w:rFonts w:ascii="Arial" w:eastAsia="Lucida Sans Unicode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40B"/>
    <w:rPr>
      <w:rFonts w:ascii="Arial" w:eastAsia="Lucida Sans Unicode" w:hAnsi="Arial" w:cs="Arial"/>
      <w:b/>
      <w:bCs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C040B"/>
    <w:rPr>
      <w:rFonts w:ascii="Arial" w:eastAsia="Lucida Sans Unicode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040B"/>
    <w:rPr>
      <w:rFonts w:ascii="Arial" w:eastAsia="Lucida Sans Unicode" w:hAnsi="Arial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C040B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4">
    <w:name w:val="header"/>
    <w:basedOn w:val="a"/>
    <w:link w:val="a5"/>
    <w:uiPriority w:val="99"/>
    <w:unhideWhenUsed/>
    <w:rsid w:val="001C04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040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04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40B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rsid w:val="003F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3811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11B6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7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9BB8D-EDC6-4A25-B0D6-054C5D60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2022-02-28T13:25:00Z</cp:lastPrinted>
  <dcterms:created xsi:type="dcterms:W3CDTF">2022-08-01T06:54:00Z</dcterms:created>
  <dcterms:modified xsi:type="dcterms:W3CDTF">2022-08-01T06:54:00Z</dcterms:modified>
</cp:coreProperties>
</file>