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BA" w:rsidRDefault="00FE7DBA" w:rsidP="00FE7DBA">
      <w:pPr>
        <w:widowControl w:val="0"/>
        <w:suppressAutoHyphens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04850" cy="9144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DBA" w:rsidRDefault="00FE7DBA" w:rsidP="00FE7DBA">
      <w:pPr>
        <w:widowControl w:val="0"/>
        <w:suppressAutoHyphens/>
        <w:jc w:val="center"/>
        <w:outlineLvl w:val="0"/>
        <w:rPr>
          <w:sz w:val="28"/>
          <w:szCs w:val="28"/>
        </w:rPr>
      </w:pPr>
    </w:p>
    <w:p w:rsidR="00FE7DBA" w:rsidRPr="00A74245" w:rsidRDefault="00FE7DBA" w:rsidP="00FE7DBA">
      <w:pPr>
        <w:widowControl w:val="0"/>
        <w:suppressAutoHyphens/>
        <w:jc w:val="center"/>
        <w:outlineLvl w:val="0"/>
        <w:rPr>
          <w:rFonts w:eastAsia="Calibri"/>
          <w:b/>
          <w:bCs/>
          <w:sz w:val="52"/>
          <w:szCs w:val="52"/>
          <w:lang w:eastAsia="en-US"/>
        </w:rPr>
      </w:pPr>
      <w:r w:rsidRPr="00A74245">
        <w:rPr>
          <w:rFonts w:eastAsia="Calibri"/>
          <w:b/>
          <w:bCs/>
          <w:sz w:val="36"/>
          <w:szCs w:val="36"/>
          <w:lang w:eastAsia="en-US"/>
        </w:rPr>
        <w:t xml:space="preserve">ГЛАВА  ОБОЯНСКОГО РАЙОНА </w:t>
      </w:r>
    </w:p>
    <w:p w:rsidR="00FE7DBA" w:rsidRPr="00A74245" w:rsidRDefault="00FE7DBA" w:rsidP="00FE7DBA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sz w:val="36"/>
          <w:szCs w:val="36"/>
          <w:lang w:eastAsia="en-US"/>
        </w:rPr>
      </w:pPr>
      <w:r w:rsidRPr="00A74245">
        <w:rPr>
          <w:rFonts w:eastAsia="Calibri"/>
          <w:b/>
          <w:sz w:val="36"/>
          <w:szCs w:val="36"/>
          <w:lang w:eastAsia="en-US"/>
        </w:rPr>
        <w:t>КУРСКОЙ ОБЛАСТИ</w:t>
      </w:r>
    </w:p>
    <w:p w:rsidR="00FE7DBA" w:rsidRPr="005A1264" w:rsidRDefault="00FE7DBA" w:rsidP="00FE7DBA">
      <w:pPr>
        <w:widowControl w:val="0"/>
        <w:tabs>
          <w:tab w:val="left" w:pos="0"/>
        </w:tabs>
        <w:suppressAutoHyphens/>
        <w:spacing w:line="360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FE7DBA" w:rsidRPr="009B635E" w:rsidRDefault="00FE7DBA" w:rsidP="00FE7DBA">
      <w:pPr>
        <w:widowControl w:val="0"/>
        <w:suppressAutoHyphens/>
        <w:spacing w:line="360" w:lineRule="auto"/>
        <w:jc w:val="center"/>
        <w:rPr>
          <w:rFonts w:eastAsia="Calibri"/>
          <w:sz w:val="36"/>
          <w:szCs w:val="36"/>
          <w:lang w:eastAsia="en-US"/>
        </w:rPr>
      </w:pPr>
      <w:r w:rsidRPr="009B635E">
        <w:rPr>
          <w:rFonts w:eastAsia="Calibri"/>
          <w:bCs/>
          <w:spacing w:val="80"/>
          <w:sz w:val="36"/>
          <w:szCs w:val="36"/>
          <w:lang w:bidi="ru-RU"/>
        </w:rPr>
        <w:t>ПОСТАНОВЛЕНИЕ</w:t>
      </w:r>
    </w:p>
    <w:p w:rsidR="00FE7DBA" w:rsidRDefault="0066293F" w:rsidP="00FE7DBA">
      <w:pPr>
        <w:suppressAutoHyphens/>
        <w:autoSpaceDN w:val="0"/>
        <w:spacing w:line="360" w:lineRule="auto"/>
        <w:jc w:val="center"/>
        <w:rPr>
          <w:sz w:val="28"/>
        </w:rPr>
      </w:pPr>
      <w:r>
        <w:rPr>
          <w:sz w:val="28"/>
        </w:rPr>
        <w:t>от  30 января 2023г. № 8-пг</w:t>
      </w:r>
      <w:bookmarkStart w:id="0" w:name="_GoBack"/>
      <w:bookmarkEnd w:id="0"/>
    </w:p>
    <w:p w:rsidR="00FE7DBA" w:rsidRDefault="00FE7DBA" w:rsidP="00FE7DBA">
      <w:pPr>
        <w:suppressAutoHyphens/>
        <w:autoSpaceDN w:val="0"/>
        <w:jc w:val="center"/>
        <w:rPr>
          <w:sz w:val="28"/>
        </w:rPr>
      </w:pPr>
      <w:r>
        <w:rPr>
          <w:sz w:val="28"/>
        </w:rPr>
        <w:t>г. Обоянь</w:t>
      </w:r>
    </w:p>
    <w:p w:rsidR="00BE638D" w:rsidRDefault="00BE638D">
      <w:pPr>
        <w:jc w:val="center"/>
        <w:rPr>
          <w:sz w:val="28"/>
          <w:szCs w:val="28"/>
        </w:rPr>
      </w:pPr>
    </w:p>
    <w:p w:rsidR="00FE7DBA" w:rsidRDefault="00860EFE" w:rsidP="00FE7DBA">
      <w:pPr>
        <w:ind w:right="-1"/>
        <w:jc w:val="center"/>
        <w:rPr>
          <w:b/>
          <w:sz w:val="28"/>
          <w:szCs w:val="28"/>
          <w:lang w:eastAsia="ru-RU"/>
        </w:rPr>
      </w:pPr>
      <w:r w:rsidRPr="00FE7DBA">
        <w:rPr>
          <w:b/>
          <w:sz w:val="28"/>
          <w:szCs w:val="28"/>
          <w:lang w:eastAsia="ru-RU"/>
        </w:rPr>
        <w:t>О направлении на утверждение</w:t>
      </w:r>
      <w:r w:rsidR="00FE7DBA">
        <w:rPr>
          <w:b/>
          <w:sz w:val="28"/>
          <w:szCs w:val="28"/>
        </w:rPr>
        <w:t xml:space="preserve"> </w:t>
      </w:r>
      <w:r w:rsidRPr="00FE7DBA">
        <w:rPr>
          <w:b/>
          <w:sz w:val="28"/>
          <w:szCs w:val="28"/>
          <w:lang w:eastAsia="ru-RU"/>
        </w:rPr>
        <w:t xml:space="preserve">Представительным </w:t>
      </w:r>
    </w:p>
    <w:p w:rsidR="00FE7DBA" w:rsidRDefault="00860EFE" w:rsidP="00FE7DBA">
      <w:pPr>
        <w:ind w:right="-1"/>
        <w:jc w:val="center"/>
        <w:rPr>
          <w:b/>
          <w:sz w:val="28"/>
          <w:szCs w:val="28"/>
          <w:lang w:eastAsia="ru-RU"/>
        </w:rPr>
      </w:pPr>
      <w:r w:rsidRPr="00FE7DBA">
        <w:rPr>
          <w:b/>
          <w:sz w:val="28"/>
          <w:szCs w:val="28"/>
          <w:lang w:eastAsia="ru-RU"/>
        </w:rPr>
        <w:t>Собранием Обоянского</w:t>
      </w:r>
      <w:r w:rsidR="00FE7DBA">
        <w:rPr>
          <w:b/>
          <w:sz w:val="28"/>
          <w:szCs w:val="28"/>
        </w:rPr>
        <w:t xml:space="preserve"> </w:t>
      </w:r>
      <w:r w:rsidRPr="00FE7DBA">
        <w:rPr>
          <w:b/>
          <w:sz w:val="28"/>
          <w:szCs w:val="28"/>
          <w:lang w:eastAsia="ru-RU"/>
        </w:rPr>
        <w:t>района Курской области проекта решения</w:t>
      </w:r>
      <w:r w:rsidR="00FE7DBA" w:rsidRPr="00FE7DBA">
        <w:rPr>
          <w:b/>
          <w:sz w:val="28"/>
          <w:szCs w:val="28"/>
          <w:lang w:eastAsia="ru-RU"/>
        </w:rPr>
        <w:t xml:space="preserve"> </w:t>
      </w:r>
    </w:p>
    <w:p w:rsidR="00FE7DBA" w:rsidRDefault="00FE7DBA" w:rsidP="00FE7DBA">
      <w:pPr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</w:t>
      </w:r>
      <w:r w:rsidRPr="00FE7DBA">
        <w:rPr>
          <w:b/>
          <w:sz w:val="28"/>
          <w:szCs w:val="28"/>
          <w:lang w:eastAsia="ru-RU"/>
        </w:rPr>
        <w:t>О передаче имущества из собственности</w:t>
      </w:r>
      <w:r>
        <w:rPr>
          <w:b/>
          <w:sz w:val="28"/>
          <w:szCs w:val="28"/>
        </w:rPr>
        <w:t xml:space="preserve"> </w:t>
      </w:r>
      <w:r w:rsidRPr="00FE7DBA">
        <w:rPr>
          <w:b/>
          <w:sz w:val="28"/>
          <w:szCs w:val="28"/>
          <w:lang w:eastAsia="ru-RU"/>
        </w:rPr>
        <w:t>муниципального района «Обоянский район»</w:t>
      </w:r>
      <w:r>
        <w:rPr>
          <w:b/>
          <w:sz w:val="28"/>
          <w:szCs w:val="28"/>
        </w:rPr>
        <w:t xml:space="preserve"> </w:t>
      </w:r>
      <w:r w:rsidRPr="00FE7DBA">
        <w:rPr>
          <w:b/>
          <w:sz w:val="28"/>
          <w:szCs w:val="28"/>
          <w:lang w:eastAsia="ru-RU"/>
        </w:rPr>
        <w:t xml:space="preserve">Курской области в собственность муниципального образования «Усланский сельсовет» </w:t>
      </w:r>
    </w:p>
    <w:p w:rsidR="00FE7DBA" w:rsidRPr="00FE7DBA" w:rsidRDefault="00FE7DBA" w:rsidP="00FE7DBA">
      <w:pPr>
        <w:ind w:right="-1"/>
        <w:jc w:val="center"/>
        <w:rPr>
          <w:b/>
          <w:sz w:val="28"/>
          <w:szCs w:val="28"/>
        </w:rPr>
      </w:pPr>
      <w:r w:rsidRPr="00FE7DBA">
        <w:rPr>
          <w:b/>
          <w:sz w:val="28"/>
          <w:szCs w:val="28"/>
          <w:lang w:eastAsia="ru-RU"/>
        </w:rPr>
        <w:t>Обоянского района Курской области</w:t>
      </w:r>
    </w:p>
    <w:p w:rsidR="00FE7DBA" w:rsidRDefault="00FE7DBA" w:rsidP="00FE7DBA">
      <w:pPr>
        <w:ind w:firstLine="900"/>
        <w:jc w:val="both"/>
        <w:rPr>
          <w:sz w:val="28"/>
          <w:szCs w:val="28"/>
        </w:rPr>
      </w:pPr>
    </w:p>
    <w:p w:rsidR="00BE638D" w:rsidRPr="00FE7DBA" w:rsidRDefault="00FE7DBA" w:rsidP="00FE7DBA">
      <w:pPr>
        <w:ind w:firstLine="900"/>
        <w:jc w:val="both"/>
        <w:rPr>
          <w:sz w:val="28"/>
          <w:szCs w:val="28"/>
        </w:rPr>
      </w:pPr>
      <w:r w:rsidRPr="002D1A32">
        <w:rPr>
          <w:sz w:val="28"/>
          <w:szCs w:val="28"/>
        </w:rPr>
        <w:t>В  соответствии  с Федеральным законом от 06.10.2003 № 131-ФЗ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Федерации»,  статьей</w:t>
      </w:r>
      <w:r w:rsidRPr="002D1A32">
        <w:rPr>
          <w:sz w:val="28"/>
          <w:szCs w:val="28"/>
        </w:rPr>
        <w:t xml:space="preserve"> 20  Устава муниципального района «Обоянский район» Курской области ПОСТАНОВЛЯЮ:</w:t>
      </w:r>
    </w:p>
    <w:p w:rsidR="00BE638D" w:rsidRDefault="00860EFE">
      <w:pPr>
        <w:numPr>
          <w:ilvl w:val="1"/>
          <w:numId w:val="4"/>
        </w:numPr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Направить на утверждение Представительным Собранием Обоянского района Курской области проект решения «О передаче имущества из собственности муниципального района «Обоянский район» Курской области в собственность муниципального образования «Усланский сельсовет» Обоянского района Курской области» (приложение).</w:t>
      </w:r>
    </w:p>
    <w:p w:rsidR="00BE638D" w:rsidRDefault="00860EFE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Назначить ответственным за подготовку и представление данного проекта на заседании Представительного</w:t>
      </w:r>
      <w:r w:rsidR="00227B08">
        <w:rPr>
          <w:sz w:val="28"/>
          <w:szCs w:val="28"/>
          <w:lang w:eastAsia="ru-RU"/>
        </w:rPr>
        <w:t xml:space="preserve"> Собрания Обоянского района исполняющего обязанности </w:t>
      </w:r>
      <w:r>
        <w:rPr>
          <w:sz w:val="28"/>
          <w:szCs w:val="28"/>
          <w:lang w:eastAsia="ru-RU"/>
        </w:rPr>
        <w:t xml:space="preserve">Первого заместителя Главы Администрации Обоянского района </w:t>
      </w:r>
      <w:r w:rsidR="00227B08">
        <w:rPr>
          <w:sz w:val="28"/>
          <w:szCs w:val="28"/>
          <w:lang w:eastAsia="ru-RU"/>
        </w:rPr>
        <w:t xml:space="preserve">Курской области </w:t>
      </w:r>
      <w:r>
        <w:rPr>
          <w:sz w:val="28"/>
          <w:szCs w:val="28"/>
          <w:lang w:eastAsia="ru-RU"/>
        </w:rPr>
        <w:t>Махову</w:t>
      </w:r>
      <w:r w:rsidR="00227B08" w:rsidRPr="00227B08">
        <w:rPr>
          <w:sz w:val="28"/>
          <w:szCs w:val="28"/>
          <w:lang w:eastAsia="ru-RU"/>
        </w:rPr>
        <w:t xml:space="preserve"> </w:t>
      </w:r>
      <w:r w:rsidR="00227B08">
        <w:rPr>
          <w:sz w:val="28"/>
          <w:szCs w:val="28"/>
          <w:lang w:eastAsia="ru-RU"/>
        </w:rPr>
        <w:t>Н.А</w:t>
      </w:r>
      <w:r>
        <w:rPr>
          <w:sz w:val="28"/>
          <w:szCs w:val="28"/>
          <w:lang w:eastAsia="ru-RU"/>
        </w:rPr>
        <w:t>.</w:t>
      </w:r>
    </w:p>
    <w:p w:rsidR="00BE638D" w:rsidRDefault="00860EFE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Контроль исполнения настоящего постановления </w:t>
      </w:r>
      <w:r w:rsidR="00227B08">
        <w:rPr>
          <w:sz w:val="28"/>
          <w:lang w:eastAsia="ru-RU"/>
        </w:rPr>
        <w:t xml:space="preserve"> оставляю за собой.</w:t>
      </w:r>
    </w:p>
    <w:p w:rsidR="00BE638D" w:rsidRDefault="00860EFE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 вступает в силу со дня его подписания.</w:t>
      </w:r>
    </w:p>
    <w:p w:rsidR="00BE638D" w:rsidRDefault="00BE638D">
      <w:pPr>
        <w:jc w:val="both"/>
        <w:rPr>
          <w:sz w:val="28"/>
          <w:szCs w:val="28"/>
          <w:lang w:eastAsia="ru-RU"/>
        </w:rPr>
      </w:pPr>
    </w:p>
    <w:p w:rsidR="00BE638D" w:rsidRDefault="00860E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E638D" w:rsidRDefault="00860EFE">
      <w:pPr>
        <w:jc w:val="both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В.Жилин</w:t>
      </w:r>
    </w:p>
    <w:p w:rsidR="00BE638D" w:rsidRDefault="00BE638D">
      <w:pPr>
        <w:jc w:val="both"/>
        <w:rPr>
          <w:rFonts w:eastAsia="times new roman cyr" w:cs="times new roman cyr"/>
        </w:rPr>
      </w:pPr>
    </w:p>
    <w:p w:rsidR="00BE638D" w:rsidRDefault="00860EFE">
      <w:pPr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Н.А.Махова</w:t>
      </w:r>
      <w:r w:rsidR="00FE7DBA">
        <w:rPr>
          <w:rFonts w:eastAsia="times new roman cyr" w:cs="times new roman cyr"/>
        </w:rPr>
        <w:t xml:space="preserve"> </w:t>
      </w:r>
      <w:r>
        <w:rPr>
          <w:rFonts w:eastAsia="times new roman cyr" w:cs="times new roman cyr"/>
        </w:rPr>
        <w:t>8(47141) 2-18-60</w:t>
      </w:r>
    </w:p>
    <w:p w:rsidR="00FE7DBA" w:rsidRPr="00FE7DBA" w:rsidRDefault="00FE7DBA" w:rsidP="00FE7DBA">
      <w:pPr>
        <w:keepNext/>
        <w:keepLines/>
        <w:numPr>
          <w:ilvl w:val="0"/>
          <w:numId w:val="1"/>
        </w:numPr>
        <w:tabs>
          <w:tab w:val="clear" w:pos="0"/>
        </w:tabs>
        <w:spacing w:before="200"/>
        <w:jc w:val="right"/>
        <w:outlineLvl w:val="2"/>
        <w:rPr>
          <w:rFonts w:eastAsiaTheme="majorEastAsia"/>
          <w:sz w:val="36"/>
          <w:szCs w:val="36"/>
          <w:lang w:eastAsia="ru-RU"/>
        </w:rPr>
      </w:pPr>
      <w:r>
        <w:rPr>
          <w:rFonts w:eastAsiaTheme="majorEastAsia"/>
          <w:sz w:val="36"/>
          <w:szCs w:val="36"/>
          <w:lang w:eastAsia="ru-RU"/>
        </w:rPr>
        <w:lastRenderedPageBreak/>
        <w:t>ПРОЕКТ</w:t>
      </w:r>
    </w:p>
    <w:p w:rsidR="00BE638D" w:rsidRDefault="00860EFE">
      <w:pPr>
        <w:keepNext/>
        <w:keepLines/>
        <w:numPr>
          <w:ilvl w:val="0"/>
          <w:numId w:val="1"/>
        </w:numPr>
        <w:tabs>
          <w:tab w:val="clear" w:pos="0"/>
        </w:tabs>
        <w:spacing w:before="200"/>
        <w:jc w:val="center"/>
        <w:outlineLvl w:val="2"/>
        <w:rPr>
          <w:rFonts w:eastAsiaTheme="majorEastAsia"/>
          <w:sz w:val="36"/>
          <w:szCs w:val="36"/>
          <w:lang w:eastAsia="ru-RU"/>
        </w:rPr>
      </w:pPr>
      <w:r>
        <w:rPr>
          <w:rFonts w:eastAsiaTheme="majorEastAsia"/>
          <w:b/>
          <w:bCs/>
          <w:sz w:val="36"/>
          <w:szCs w:val="36"/>
          <w:lang w:eastAsia="ru-RU"/>
        </w:rPr>
        <w:t>ПРЕДСТАВИТЕЛЬНОЕ СОБРАНИЕ</w:t>
      </w:r>
    </w:p>
    <w:p w:rsidR="00BE638D" w:rsidRDefault="00860EFE">
      <w:pPr>
        <w:jc w:val="center"/>
        <w:rPr>
          <w:b/>
          <w:bCs/>
          <w:sz w:val="36"/>
          <w:szCs w:val="36"/>
          <w:lang w:eastAsia="ru-RU"/>
        </w:rPr>
      </w:pPr>
      <w:r>
        <w:rPr>
          <w:b/>
          <w:bCs/>
          <w:caps/>
          <w:sz w:val="36"/>
          <w:szCs w:val="36"/>
          <w:lang w:eastAsia="ru-RU"/>
        </w:rPr>
        <w:t xml:space="preserve">Обоянского </w:t>
      </w:r>
      <w:r>
        <w:rPr>
          <w:b/>
          <w:bCs/>
          <w:sz w:val="36"/>
          <w:szCs w:val="36"/>
          <w:lang w:eastAsia="ru-RU"/>
        </w:rPr>
        <w:t>РАЙОНА КУРСКОЙ ОБЛАСТИ</w:t>
      </w:r>
    </w:p>
    <w:p w:rsidR="00BE638D" w:rsidRDefault="00860EFE">
      <w:pPr>
        <w:jc w:val="center"/>
        <w:rPr>
          <w:lang w:eastAsia="ru-RU"/>
        </w:rPr>
      </w:pPr>
      <w:r>
        <w:rPr>
          <w:lang w:eastAsia="ru-RU"/>
        </w:rPr>
        <w:t>306230,  Курская область, г. Обоянь, ул. Шмидта,6, т. 2-11-76, факс 2-11-76</w:t>
      </w:r>
    </w:p>
    <w:p w:rsidR="00BE638D" w:rsidRDefault="0066293F">
      <w:pPr>
        <w:keepNext/>
        <w:keepLines/>
        <w:numPr>
          <w:ilvl w:val="0"/>
          <w:numId w:val="1"/>
        </w:numPr>
        <w:tabs>
          <w:tab w:val="clear" w:pos="0"/>
        </w:tabs>
        <w:spacing w:before="480"/>
        <w:jc w:val="right"/>
        <w:outlineLvl w:val="0"/>
        <w:rPr>
          <w:rFonts w:eastAsiaTheme="majorEastAsia"/>
          <w:b/>
          <w:sz w:val="28"/>
          <w:szCs w:val="28"/>
          <w:lang w:eastAsia="ru-RU"/>
        </w:rPr>
      </w:pPr>
      <w:r>
        <w:rPr>
          <w:rFonts w:eastAsiaTheme="majorEastAsia"/>
          <w:b/>
          <w:bCs/>
          <w:noProof/>
          <w:sz w:val="28"/>
          <w:szCs w:val="28"/>
          <w:lang w:eastAsia="ru-RU"/>
        </w:rPr>
        <w:pict>
          <v:line id="shape 0" o:spid="_x0000_s1026" style="position:absolute;left:0;text-align:left;z-index:251659264;visibility:visible;mso-wrap-distance-left:9pt;mso-wrap-distance-top:0;mso-wrap-distance-right:9pt;mso-wrap-distance-bottom:0" from="-1.6pt,5pt" to="514.4pt,5pt" strokeweight="2.24pt"/>
        </w:pict>
      </w:r>
      <w:r w:rsidR="00FE7DBA">
        <w:rPr>
          <w:rFonts w:eastAsiaTheme="majorEastAsia"/>
          <w:b/>
          <w:bCs/>
          <w:noProof/>
          <w:sz w:val="28"/>
          <w:szCs w:val="28"/>
          <w:lang w:eastAsia="ru-RU"/>
        </w:rPr>
        <w:t xml:space="preserve"> </w:t>
      </w:r>
    </w:p>
    <w:p w:rsidR="00BE638D" w:rsidRDefault="00860EFE">
      <w:pPr>
        <w:keepNext/>
        <w:keepLines/>
        <w:numPr>
          <w:ilvl w:val="0"/>
          <w:numId w:val="1"/>
        </w:numPr>
        <w:tabs>
          <w:tab w:val="clear" w:pos="0"/>
        </w:tabs>
        <w:spacing w:before="200"/>
        <w:jc w:val="center"/>
        <w:outlineLvl w:val="1"/>
        <w:rPr>
          <w:rFonts w:eastAsiaTheme="majorEastAsia"/>
          <w:bCs/>
          <w:sz w:val="32"/>
          <w:szCs w:val="32"/>
          <w:u w:val="single"/>
          <w:lang w:eastAsia="ru-RU"/>
        </w:rPr>
      </w:pPr>
      <w:r>
        <w:rPr>
          <w:rFonts w:eastAsiaTheme="majorEastAsia"/>
          <w:bCs/>
          <w:sz w:val="32"/>
          <w:szCs w:val="32"/>
          <w:lang w:eastAsia="ru-RU"/>
        </w:rPr>
        <w:t>РЕШЕНИЕ</w:t>
      </w:r>
    </w:p>
    <w:p w:rsidR="00BE638D" w:rsidRDefault="00860EFE">
      <w:pPr>
        <w:keepNext/>
        <w:keepLines/>
        <w:numPr>
          <w:ilvl w:val="0"/>
          <w:numId w:val="1"/>
        </w:numPr>
        <w:tabs>
          <w:tab w:val="clear" w:pos="0"/>
        </w:tabs>
        <w:spacing w:before="200"/>
        <w:outlineLvl w:val="1"/>
        <w:rPr>
          <w:rFonts w:eastAsiaTheme="majorEastAsia"/>
          <w:bCs/>
          <w:sz w:val="28"/>
          <w:szCs w:val="28"/>
          <w:lang w:eastAsia="ru-RU"/>
        </w:rPr>
      </w:pPr>
      <w:r>
        <w:rPr>
          <w:rFonts w:eastAsiaTheme="majorEastAsia"/>
          <w:bCs/>
          <w:sz w:val="28"/>
          <w:szCs w:val="28"/>
          <w:u w:val="single"/>
          <w:lang w:eastAsia="ru-RU"/>
        </w:rPr>
        <w:t>«   »                     2023г.</w:t>
      </w:r>
      <w:r>
        <w:rPr>
          <w:rFonts w:eastAsiaTheme="majorEastAsia"/>
          <w:bCs/>
          <w:sz w:val="28"/>
          <w:szCs w:val="28"/>
          <w:lang w:eastAsia="ru-RU"/>
        </w:rPr>
        <w:tab/>
        <w:t>№ _____</w:t>
      </w:r>
    </w:p>
    <w:p w:rsidR="00BE638D" w:rsidRDefault="00BE638D">
      <w:pPr>
        <w:jc w:val="both"/>
        <w:rPr>
          <w:b/>
          <w:sz w:val="28"/>
          <w:szCs w:val="28"/>
          <w:lang w:eastAsia="ru-RU"/>
        </w:rPr>
      </w:pPr>
    </w:p>
    <w:p w:rsidR="00BE638D" w:rsidRPr="00FE7DBA" w:rsidRDefault="00860EFE">
      <w:pPr>
        <w:jc w:val="center"/>
        <w:rPr>
          <w:sz w:val="28"/>
          <w:szCs w:val="28"/>
          <w:lang w:eastAsia="ru-RU"/>
        </w:rPr>
      </w:pPr>
      <w:r w:rsidRPr="00FE7DBA">
        <w:rPr>
          <w:sz w:val="28"/>
          <w:szCs w:val="28"/>
          <w:lang w:eastAsia="ru-RU"/>
        </w:rPr>
        <w:t>О передаче имущества из собственности</w:t>
      </w:r>
    </w:p>
    <w:p w:rsidR="00BE638D" w:rsidRPr="00FE7DBA" w:rsidRDefault="00860EFE">
      <w:pPr>
        <w:jc w:val="center"/>
        <w:rPr>
          <w:sz w:val="28"/>
          <w:szCs w:val="28"/>
          <w:lang w:eastAsia="ru-RU"/>
        </w:rPr>
      </w:pPr>
      <w:r w:rsidRPr="00FE7DBA">
        <w:rPr>
          <w:sz w:val="28"/>
          <w:szCs w:val="28"/>
          <w:lang w:eastAsia="ru-RU"/>
        </w:rPr>
        <w:t>муниципального района «Обоянский район»</w:t>
      </w:r>
    </w:p>
    <w:p w:rsidR="00BE638D" w:rsidRPr="00FE7DBA" w:rsidRDefault="00860EFE">
      <w:pPr>
        <w:jc w:val="center"/>
        <w:rPr>
          <w:sz w:val="28"/>
          <w:szCs w:val="28"/>
          <w:lang w:eastAsia="ru-RU"/>
        </w:rPr>
      </w:pPr>
      <w:r w:rsidRPr="00FE7DBA">
        <w:rPr>
          <w:sz w:val="28"/>
          <w:szCs w:val="28"/>
          <w:lang w:eastAsia="ru-RU"/>
        </w:rPr>
        <w:t>Курской области в собственность муниципального образования «Усланский сельсовет» Обоянского района Курской области</w:t>
      </w:r>
    </w:p>
    <w:p w:rsidR="00BE638D" w:rsidRDefault="00BE638D">
      <w:pPr>
        <w:rPr>
          <w:b/>
          <w:sz w:val="28"/>
          <w:szCs w:val="28"/>
          <w:lang w:eastAsia="ru-RU"/>
        </w:rPr>
      </w:pPr>
    </w:p>
    <w:p w:rsidR="00BE638D" w:rsidRDefault="00860EF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Уставом муниципального района «Обоянский район» Курской области, решением Представительного Собрания Обоянского района Курской области от 15.02.2013 №1/5-</w:t>
      </w:r>
      <w:r>
        <w:rPr>
          <w:sz w:val="28"/>
          <w:szCs w:val="28"/>
          <w:lang w:val="en-US" w:eastAsia="ru-RU"/>
        </w:rPr>
        <w:t>II</w:t>
      </w:r>
      <w:r>
        <w:rPr>
          <w:sz w:val="28"/>
          <w:szCs w:val="28"/>
          <w:lang w:eastAsia="ru-RU"/>
        </w:rPr>
        <w:t xml:space="preserve"> «Об утверждении порядка управления и распоряжения имуществом, находящимся в муниципальной собственности муниципального района «Обоянский район» Курской области», принимая во внимание письмо Администрации Усланского сельсовета Обоянского района Курской области от 17.01.2023 года №4 о безвозмездной передаче водопогружного насоса в собственность муниципального образования «Усланский сельсовет» Обоянского района Курской области, Представительное Собрание Обоянского района Курской области</w:t>
      </w:r>
    </w:p>
    <w:p w:rsidR="00BE638D" w:rsidRDefault="00860EFE">
      <w:pPr>
        <w:jc w:val="center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РЕШИЛО:</w:t>
      </w:r>
    </w:p>
    <w:p w:rsidR="00BE638D" w:rsidRDefault="00860EFE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Согласовать перечень имущества, подлежащего передаче в собственность муниципального образования «Усланский сельсовет» Обоянского района Курской области (приложение).</w:t>
      </w:r>
    </w:p>
    <w:p w:rsidR="00BE638D" w:rsidRDefault="00860EFE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Дать согласие на передачу в собственность муниципального образования «Усланский сельсовет» Обоянского района Курской области имущества, указанного в приложении к настоящему решению.</w:t>
      </w:r>
    </w:p>
    <w:p w:rsidR="00BE638D" w:rsidRDefault="00860EFE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Настоящее решение вступает в силу со дня его подписания.</w:t>
      </w:r>
    </w:p>
    <w:p w:rsidR="00BE638D" w:rsidRDefault="00BE638D">
      <w:pPr>
        <w:jc w:val="both"/>
        <w:rPr>
          <w:sz w:val="28"/>
          <w:szCs w:val="28"/>
          <w:lang w:eastAsia="ru-RU"/>
        </w:rPr>
      </w:pPr>
    </w:p>
    <w:p w:rsidR="00BE638D" w:rsidRDefault="00BE638D">
      <w:pPr>
        <w:spacing w:line="240" w:lineRule="atLeast"/>
        <w:jc w:val="both"/>
        <w:rPr>
          <w:sz w:val="28"/>
          <w:szCs w:val="24"/>
          <w:lang w:eastAsia="ru-RU"/>
        </w:rPr>
      </w:pPr>
    </w:p>
    <w:p w:rsidR="00BE638D" w:rsidRDefault="00860EFE">
      <w:pPr>
        <w:spacing w:line="240" w:lineRule="atLeast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Председатель Представительного Собрания</w:t>
      </w:r>
    </w:p>
    <w:p w:rsidR="00BE638D" w:rsidRDefault="00860EFE">
      <w:pPr>
        <w:spacing w:line="240" w:lineRule="atLeast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Обоянского района</w:t>
      </w:r>
      <w:r w:rsidR="00FE7DBA">
        <w:rPr>
          <w:sz w:val="28"/>
          <w:szCs w:val="24"/>
          <w:lang w:eastAsia="ru-RU"/>
        </w:rPr>
        <w:t xml:space="preserve"> Курской области</w:t>
      </w:r>
      <w:r w:rsidR="00FE7DBA">
        <w:rPr>
          <w:sz w:val="28"/>
          <w:szCs w:val="24"/>
          <w:lang w:eastAsia="ru-RU"/>
        </w:rPr>
        <w:tab/>
      </w:r>
      <w:r w:rsidR="00FE7DBA">
        <w:rPr>
          <w:sz w:val="28"/>
          <w:szCs w:val="24"/>
          <w:lang w:eastAsia="ru-RU"/>
        </w:rPr>
        <w:tab/>
      </w:r>
      <w:r w:rsidR="00FE7DBA">
        <w:rPr>
          <w:sz w:val="28"/>
          <w:szCs w:val="24"/>
          <w:lang w:eastAsia="ru-RU"/>
        </w:rPr>
        <w:tab/>
      </w:r>
      <w:r>
        <w:rPr>
          <w:sz w:val="28"/>
          <w:szCs w:val="24"/>
          <w:lang w:eastAsia="ru-RU"/>
        </w:rPr>
        <w:t>А.В. Лукьянчиков</w:t>
      </w:r>
    </w:p>
    <w:p w:rsidR="00FE7DBA" w:rsidRDefault="00FE7DBA">
      <w:pPr>
        <w:spacing w:line="240" w:lineRule="atLeast"/>
        <w:jc w:val="both"/>
        <w:rPr>
          <w:sz w:val="28"/>
          <w:szCs w:val="24"/>
          <w:lang w:eastAsia="ru-RU"/>
        </w:rPr>
      </w:pPr>
    </w:p>
    <w:p w:rsidR="00FE7DBA" w:rsidRDefault="00FE7DBA">
      <w:pPr>
        <w:spacing w:line="240" w:lineRule="atLeast"/>
        <w:jc w:val="both"/>
        <w:rPr>
          <w:sz w:val="28"/>
          <w:szCs w:val="24"/>
          <w:lang w:eastAsia="ru-RU"/>
        </w:rPr>
      </w:pPr>
    </w:p>
    <w:p w:rsidR="00FE7DBA" w:rsidRDefault="00FE7DBA">
      <w:pPr>
        <w:spacing w:line="240" w:lineRule="atLeast"/>
        <w:jc w:val="both"/>
        <w:rPr>
          <w:sz w:val="24"/>
          <w:szCs w:val="24"/>
          <w:lang w:eastAsia="ru-RU"/>
        </w:rPr>
      </w:pPr>
    </w:p>
    <w:p w:rsidR="00BE638D" w:rsidRDefault="00BE638D">
      <w:pPr>
        <w:ind w:left="5103"/>
        <w:jc w:val="both"/>
        <w:rPr>
          <w:sz w:val="28"/>
          <w:szCs w:val="28"/>
          <w:lang w:eastAsia="ru-RU"/>
        </w:rPr>
      </w:pPr>
    </w:p>
    <w:p w:rsidR="00BE638D" w:rsidRDefault="00860EFE">
      <w:pPr>
        <w:ind w:left="510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</w:t>
      </w:r>
    </w:p>
    <w:p w:rsidR="00BE638D" w:rsidRDefault="00860EFE">
      <w:pPr>
        <w:ind w:left="510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решению Представительного Собрания Обоянского района </w:t>
      </w:r>
    </w:p>
    <w:p w:rsidR="00BE638D" w:rsidRDefault="00860EFE">
      <w:pPr>
        <w:ind w:left="510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Курской области</w:t>
      </w:r>
    </w:p>
    <w:p w:rsidR="00BE638D" w:rsidRPr="00B60199" w:rsidRDefault="00860EFE">
      <w:pPr>
        <w:ind w:left="510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_____________ №__________</w:t>
      </w:r>
    </w:p>
    <w:p w:rsidR="00BE638D" w:rsidRDefault="00BE638D">
      <w:pPr>
        <w:ind w:left="5103"/>
        <w:jc w:val="both"/>
        <w:rPr>
          <w:sz w:val="28"/>
          <w:szCs w:val="28"/>
          <w:lang w:eastAsia="ru-RU"/>
        </w:rPr>
      </w:pPr>
    </w:p>
    <w:p w:rsidR="00BE638D" w:rsidRDefault="00BE638D">
      <w:pPr>
        <w:ind w:left="5670"/>
        <w:rPr>
          <w:sz w:val="28"/>
          <w:szCs w:val="28"/>
          <w:lang w:eastAsia="ru-RU"/>
        </w:rPr>
      </w:pPr>
    </w:p>
    <w:p w:rsidR="00BE638D" w:rsidRDefault="00BE638D">
      <w:pPr>
        <w:ind w:left="5670"/>
        <w:rPr>
          <w:sz w:val="28"/>
          <w:szCs w:val="28"/>
          <w:lang w:eastAsia="ru-RU"/>
        </w:rPr>
      </w:pPr>
    </w:p>
    <w:p w:rsidR="00BE638D" w:rsidRDefault="00860EFE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имущества </w:t>
      </w:r>
    </w:p>
    <w:p w:rsidR="00BE638D" w:rsidRDefault="00FE7DBA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860EFE">
        <w:rPr>
          <w:sz w:val="28"/>
          <w:szCs w:val="28"/>
          <w:lang w:eastAsia="ru-RU"/>
        </w:rPr>
        <w:t xml:space="preserve"> муниципального района «Обоянский район» Курской области, подлежащего передаче в собственность муниципального образования «Усланский сельсовет» Обоянского района Курской области</w:t>
      </w:r>
    </w:p>
    <w:p w:rsidR="00BE638D" w:rsidRDefault="00BE638D">
      <w:pPr>
        <w:jc w:val="center"/>
        <w:rPr>
          <w:sz w:val="28"/>
          <w:szCs w:val="28"/>
          <w:lang w:eastAsia="ru-RU"/>
        </w:rPr>
      </w:pPr>
    </w:p>
    <w:p w:rsidR="00BE638D" w:rsidRDefault="00BE638D">
      <w:pPr>
        <w:rPr>
          <w:sz w:val="28"/>
          <w:szCs w:val="28"/>
          <w:lang w:eastAsia="ru-RU"/>
        </w:rPr>
      </w:pPr>
    </w:p>
    <w:p w:rsidR="00BE638D" w:rsidRDefault="00BE638D">
      <w:pPr>
        <w:jc w:val="center"/>
        <w:rPr>
          <w:lang w:eastAsia="ru-RU"/>
        </w:rPr>
      </w:pPr>
    </w:p>
    <w:tbl>
      <w:tblPr>
        <w:tblStyle w:val="13"/>
        <w:tblW w:w="0" w:type="auto"/>
        <w:tblLook w:val="01E0" w:firstRow="1" w:lastRow="1" w:firstColumn="1" w:lastColumn="1" w:noHBand="0" w:noVBand="0"/>
      </w:tblPr>
      <w:tblGrid>
        <w:gridCol w:w="615"/>
        <w:gridCol w:w="2895"/>
        <w:gridCol w:w="2975"/>
        <w:gridCol w:w="2802"/>
      </w:tblGrid>
      <w:tr w:rsidR="00BE638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Default="00860EFE">
            <w:pPr>
              <w:widowControl w:val="0"/>
              <w:rPr>
                <w:rFonts w:eastAsia="andale sans u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Default="00860EFE">
            <w:pPr>
              <w:widowControl w:val="0"/>
              <w:rPr>
                <w:rFonts w:eastAsia="andale sans u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Default="00860EF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Инвентарный номер</w:t>
            </w:r>
          </w:p>
          <w:p w:rsidR="00BE638D" w:rsidRDefault="00BE638D">
            <w:pPr>
              <w:widowControl w:val="0"/>
              <w:rPr>
                <w:rFonts w:eastAsia="andale sans ui"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Default="00860EFE">
            <w:pPr>
              <w:widowControl w:val="0"/>
              <w:rPr>
                <w:rFonts w:eastAsia="andale sans ui"/>
                <w:sz w:val="28"/>
                <w:szCs w:val="28"/>
                <w:lang w:eastAsia="ru-RU"/>
              </w:rPr>
            </w:pPr>
            <w:r>
              <w:rPr>
                <w:rFonts w:eastAsia="andale sans ui"/>
                <w:sz w:val="28"/>
                <w:szCs w:val="28"/>
                <w:lang w:eastAsia="ru-RU"/>
              </w:rPr>
              <w:t>Балансовая стоимость (руб.)</w:t>
            </w:r>
          </w:p>
        </w:tc>
      </w:tr>
      <w:tr w:rsidR="00BE638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Default="00860EFE">
            <w:pPr>
              <w:widowControl w:val="0"/>
              <w:rPr>
                <w:rFonts w:eastAsia="andale sans u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Default="00860EFE">
            <w:pPr>
              <w:widowControl w:val="0"/>
              <w:jc w:val="center"/>
              <w:rPr>
                <w:rFonts w:eastAsia="andale sans u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Default="00860EFE">
            <w:pPr>
              <w:widowControl w:val="0"/>
              <w:jc w:val="center"/>
              <w:rPr>
                <w:rFonts w:eastAsia="andale sans u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Default="00860EFE">
            <w:pPr>
              <w:widowControl w:val="0"/>
              <w:jc w:val="center"/>
              <w:rPr>
                <w:rFonts w:eastAsia="andale sans u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BE638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Default="00860EFE">
            <w:pPr>
              <w:widowControl w:val="0"/>
              <w:rPr>
                <w:rFonts w:eastAsia="andale sans u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Default="00860EFE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Водопогружной насос 2 ЭЦВ 6-10-80</w:t>
            </w:r>
          </w:p>
          <w:p w:rsidR="00BE638D" w:rsidRDefault="00BE638D">
            <w:pPr>
              <w:widowControl w:val="0"/>
              <w:rPr>
                <w:rFonts w:eastAsia="andale sans ui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Default="00860EFE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000000003721/1</w:t>
            </w:r>
          </w:p>
          <w:p w:rsidR="00BE638D" w:rsidRDefault="00BE638D">
            <w:pPr>
              <w:widowControl w:val="0"/>
              <w:rPr>
                <w:rFonts w:eastAsia="andale sans ui"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8D" w:rsidRDefault="00860EFE">
            <w:pPr>
              <w:widowControl w:val="0"/>
              <w:rPr>
                <w:rFonts w:eastAsia="andale sans ui"/>
                <w:sz w:val="28"/>
                <w:szCs w:val="28"/>
                <w:lang w:eastAsia="ru-RU"/>
              </w:rPr>
            </w:pPr>
            <w:r>
              <w:rPr>
                <w:rFonts w:eastAsia="andale sans ui"/>
                <w:sz w:val="28"/>
                <w:szCs w:val="28"/>
                <w:lang w:eastAsia="ru-RU"/>
              </w:rPr>
              <w:t>50710-00</w:t>
            </w:r>
          </w:p>
        </w:tc>
      </w:tr>
    </w:tbl>
    <w:p w:rsidR="00BE638D" w:rsidRDefault="00BE638D">
      <w:pPr>
        <w:rPr>
          <w:sz w:val="24"/>
          <w:szCs w:val="24"/>
        </w:rPr>
        <w:sectPr w:rsidR="00BE638D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BE638D" w:rsidRDefault="00BE638D"/>
    <w:sectPr w:rsidR="00BE638D" w:rsidSect="00B428B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EFE" w:rsidRDefault="00860EFE">
      <w:r>
        <w:separator/>
      </w:r>
    </w:p>
  </w:endnote>
  <w:endnote w:type="continuationSeparator" w:id="0">
    <w:p w:rsidR="00860EFE" w:rsidRDefault="0086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EFE" w:rsidRDefault="00860EFE">
      <w:r>
        <w:separator/>
      </w:r>
    </w:p>
  </w:footnote>
  <w:footnote w:type="continuationSeparator" w:id="0">
    <w:p w:rsidR="00860EFE" w:rsidRDefault="00860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1693"/>
    <w:multiLevelType w:val="hybridMultilevel"/>
    <w:tmpl w:val="609CAC22"/>
    <w:lvl w:ilvl="0" w:tplc="1CCE6DFC">
      <w:start w:val="1"/>
      <w:numFmt w:val="decimal"/>
      <w:lvlText w:val="%1."/>
      <w:lvlJc w:val="left"/>
      <w:pPr>
        <w:ind w:left="720" w:hanging="360"/>
      </w:pPr>
    </w:lvl>
    <w:lvl w:ilvl="1" w:tplc="FCBA0288">
      <w:start w:val="1"/>
      <w:numFmt w:val="lowerLetter"/>
      <w:lvlText w:val="%2."/>
      <w:lvlJc w:val="left"/>
      <w:pPr>
        <w:ind w:left="1440" w:hanging="360"/>
      </w:pPr>
    </w:lvl>
    <w:lvl w:ilvl="2" w:tplc="5AAE195A">
      <w:start w:val="1"/>
      <w:numFmt w:val="lowerRoman"/>
      <w:lvlText w:val="%3."/>
      <w:lvlJc w:val="right"/>
      <w:pPr>
        <w:ind w:left="2160" w:hanging="180"/>
      </w:pPr>
    </w:lvl>
    <w:lvl w:ilvl="3" w:tplc="F73EC2E6">
      <w:start w:val="1"/>
      <w:numFmt w:val="decimal"/>
      <w:lvlText w:val="%4."/>
      <w:lvlJc w:val="left"/>
      <w:pPr>
        <w:ind w:left="2880" w:hanging="360"/>
      </w:pPr>
    </w:lvl>
    <w:lvl w:ilvl="4" w:tplc="A734249C">
      <w:start w:val="1"/>
      <w:numFmt w:val="lowerLetter"/>
      <w:lvlText w:val="%5."/>
      <w:lvlJc w:val="left"/>
      <w:pPr>
        <w:ind w:left="3600" w:hanging="360"/>
      </w:pPr>
    </w:lvl>
    <w:lvl w:ilvl="5" w:tplc="FB50D7DE">
      <w:start w:val="1"/>
      <w:numFmt w:val="lowerRoman"/>
      <w:lvlText w:val="%6."/>
      <w:lvlJc w:val="right"/>
      <w:pPr>
        <w:ind w:left="4320" w:hanging="180"/>
      </w:pPr>
    </w:lvl>
    <w:lvl w:ilvl="6" w:tplc="F0360C42">
      <w:start w:val="1"/>
      <w:numFmt w:val="decimal"/>
      <w:lvlText w:val="%7."/>
      <w:lvlJc w:val="left"/>
      <w:pPr>
        <w:ind w:left="5040" w:hanging="360"/>
      </w:pPr>
    </w:lvl>
    <w:lvl w:ilvl="7" w:tplc="7E46D14E">
      <w:start w:val="1"/>
      <w:numFmt w:val="lowerLetter"/>
      <w:lvlText w:val="%8."/>
      <w:lvlJc w:val="left"/>
      <w:pPr>
        <w:ind w:left="5760" w:hanging="360"/>
      </w:pPr>
    </w:lvl>
    <w:lvl w:ilvl="8" w:tplc="257696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C7A59"/>
    <w:multiLevelType w:val="multilevel"/>
    <w:tmpl w:val="875E9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5AF23DEE"/>
    <w:multiLevelType w:val="multilevel"/>
    <w:tmpl w:val="D772A82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160"/>
      </w:pPr>
      <w:rPr>
        <w:rFonts w:hint="default"/>
      </w:rPr>
    </w:lvl>
  </w:abstractNum>
  <w:abstractNum w:abstractNumId="3" w15:restartNumberingAfterBreak="0">
    <w:nsid w:val="5B9E159F"/>
    <w:multiLevelType w:val="hybridMultilevel"/>
    <w:tmpl w:val="2EA26952"/>
    <w:lvl w:ilvl="0" w:tplc="050023D2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B3D2FF64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D4A706C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8056EC80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7B26388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CF40F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4D2D8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28406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936A4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38D"/>
    <w:rsid w:val="00227B08"/>
    <w:rsid w:val="0066293F"/>
    <w:rsid w:val="00860EFE"/>
    <w:rsid w:val="00B428B9"/>
    <w:rsid w:val="00B60199"/>
    <w:rsid w:val="00BE638D"/>
    <w:rsid w:val="00DC4A3E"/>
    <w:rsid w:val="00FE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D61FC8"/>
  <w15:docId w15:val="{AA43D6BA-B6E4-4608-A519-64F4633D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428B9"/>
    <w:pPr>
      <w:keepNext/>
      <w:numPr>
        <w:numId w:val="1"/>
      </w:numPr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B428B9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428B9"/>
    <w:pPr>
      <w:keepNext/>
      <w:numPr>
        <w:ilvl w:val="2"/>
        <w:numId w:val="1"/>
      </w:numPr>
      <w:jc w:val="center"/>
      <w:outlineLvl w:val="2"/>
    </w:pPr>
    <w:rPr>
      <w:sz w:val="48"/>
    </w:rPr>
  </w:style>
  <w:style w:type="paragraph" w:styleId="4">
    <w:name w:val="heading 4"/>
    <w:basedOn w:val="a"/>
    <w:next w:val="a"/>
    <w:link w:val="40"/>
    <w:qFormat/>
    <w:rsid w:val="00B428B9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428B9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428B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428B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B428B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B428B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B428B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B428B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B428B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B428B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B428B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428B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B428B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B428B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B428B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428B9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428B9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B428B9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428B9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28B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428B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428B9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428B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428B9"/>
    <w:rPr>
      <w:i/>
    </w:rPr>
  </w:style>
  <w:style w:type="paragraph" w:styleId="aa">
    <w:name w:val="header"/>
    <w:basedOn w:val="a"/>
    <w:link w:val="ab"/>
    <w:uiPriority w:val="99"/>
    <w:unhideWhenUsed/>
    <w:rsid w:val="00B428B9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28B9"/>
  </w:style>
  <w:style w:type="paragraph" w:styleId="ac">
    <w:name w:val="footer"/>
    <w:basedOn w:val="a"/>
    <w:link w:val="ad"/>
    <w:uiPriority w:val="99"/>
    <w:unhideWhenUsed/>
    <w:rsid w:val="00B428B9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B428B9"/>
  </w:style>
  <w:style w:type="paragraph" w:styleId="ae">
    <w:name w:val="caption"/>
    <w:basedOn w:val="a"/>
    <w:next w:val="a"/>
    <w:uiPriority w:val="35"/>
    <w:semiHidden/>
    <w:unhideWhenUsed/>
    <w:qFormat/>
    <w:rsid w:val="00B428B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B428B9"/>
  </w:style>
  <w:style w:type="table" w:customStyle="1" w:styleId="TableGridLight">
    <w:name w:val="Table Grid Light"/>
    <w:basedOn w:val="a1"/>
    <w:uiPriority w:val="59"/>
    <w:rsid w:val="00B428B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B428B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428B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428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B428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428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428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428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428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428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428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B428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428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428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428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428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428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428B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sid w:val="00B428B9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B428B9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B428B9"/>
    <w:rPr>
      <w:sz w:val="18"/>
    </w:rPr>
  </w:style>
  <w:style w:type="character" w:styleId="af2">
    <w:name w:val="footnote reference"/>
    <w:basedOn w:val="a0"/>
    <w:uiPriority w:val="99"/>
    <w:unhideWhenUsed/>
    <w:rsid w:val="00B428B9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B428B9"/>
  </w:style>
  <w:style w:type="character" w:customStyle="1" w:styleId="af4">
    <w:name w:val="Текст концевой сноски Знак"/>
    <w:link w:val="af3"/>
    <w:uiPriority w:val="99"/>
    <w:rsid w:val="00B428B9"/>
    <w:rPr>
      <w:sz w:val="20"/>
    </w:rPr>
  </w:style>
  <w:style w:type="character" w:styleId="af5">
    <w:name w:val="endnote reference"/>
    <w:basedOn w:val="a0"/>
    <w:uiPriority w:val="99"/>
    <w:semiHidden/>
    <w:unhideWhenUsed/>
    <w:rsid w:val="00B428B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B428B9"/>
    <w:pPr>
      <w:spacing w:after="57"/>
    </w:pPr>
  </w:style>
  <w:style w:type="paragraph" w:styleId="23">
    <w:name w:val="toc 2"/>
    <w:basedOn w:val="a"/>
    <w:next w:val="a"/>
    <w:uiPriority w:val="39"/>
    <w:unhideWhenUsed/>
    <w:rsid w:val="00B428B9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B428B9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B428B9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B428B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428B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428B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428B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428B9"/>
    <w:pPr>
      <w:spacing w:after="57"/>
      <w:ind w:left="2268"/>
    </w:pPr>
  </w:style>
  <w:style w:type="paragraph" w:styleId="af6">
    <w:name w:val="TOC Heading"/>
    <w:uiPriority w:val="39"/>
    <w:unhideWhenUsed/>
    <w:rsid w:val="00B428B9"/>
  </w:style>
  <w:style w:type="paragraph" w:styleId="af7">
    <w:name w:val="table of figures"/>
    <w:basedOn w:val="a"/>
    <w:next w:val="a"/>
    <w:uiPriority w:val="99"/>
    <w:unhideWhenUsed/>
    <w:rsid w:val="00B428B9"/>
  </w:style>
  <w:style w:type="character" w:customStyle="1" w:styleId="10">
    <w:name w:val="Заголовок 1 Знак"/>
    <w:basedOn w:val="a0"/>
    <w:link w:val="1"/>
    <w:rsid w:val="00B428B9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428B9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428B9"/>
    <w:rPr>
      <w:rFonts w:ascii="Times New Roman" w:eastAsia="Times New Roman" w:hAnsi="Times New Roman" w:cs="Times New Roman"/>
      <w:sz w:val="4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428B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B428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8">
    <w:name w:val="List Paragraph"/>
    <w:basedOn w:val="a"/>
    <w:uiPriority w:val="34"/>
    <w:qFormat/>
    <w:rsid w:val="00B428B9"/>
    <w:pPr>
      <w:ind w:left="720"/>
      <w:contextualSpacing/>
    </w:pPr>
  </w:style>
  <w:style w:type="table" w:styleId="af9">
    <w:name w:val="Table Grid"/>
    <w:basedOn w:val="a1"/>
    <w:uiPriority w:val="59"/>
    <w:rsid w:val="00B42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f9"/>
    <w:rsid w:val="00B42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B428B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428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9204-A431-43C8-AB5B-209B13DB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2023-01-31T08:34:00Z</cp:lastPrinted>
  <dcterms:created xsi:type="dcterms:W3CDTF">2023-01-30T05:09:00Z</dcterms:created>
  <dcterms:modified xsi:type="dcterms:W3CDTF">2023-02-01T05:49:00Z</dcterms:modified>
</cp:coreProperties>
</file>