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5D" w:rsidRDefault="001D615D" w:rsidP="001D6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16" w:rsidRPr="00D2742F" w:rsidRDefault="00192816" w:rsidP="0019281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2F">
        <w:rPr>
          <w:rFonts w:ascii="Times New Roman" w:hAnsi="Times New Roman" w:cs="Times New Roman"/>
          <w:b/>
          <w:sz w:val="28"/>
          <w:szCs w:val="28"/>
        </w:rPr>
        <w:t xml:space="preserve">В Управлении </w:t>
      </w:r>
      <w:proofErr w:type="spellStart"/>
      <w:r w:rsidRPr="00D2742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2742F">
        <w:rPr>
          <w:rFonts w:ascii="Times New Roman" w:hAnsi="Times New Roman" w:cs="Times New Roman"/>
          <w:b/>
          <w:sz w:val="28"/>
          <w:szCs w:val="28"/>
        </w:rPr>
        <w:t xml:space="preserve"> по Курской области рассказали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2742F">
        <w:rPr>
          <w:rFonts w:ascii="Times New Roman" w:hAnsi="Times New Roman" w:cs="Times New Roman"/>
          <w:b/>
          <w:sz w:val="28"/>
          <w:szCs w:val="28"/>
        </w:rPr>
        <w:t xml:space="preserve"> об итогах 1 полугодия 2023 года по обследованию геодезических пунктов</w:t>
      </w:r>
    </w:p>
    <w:p w:rsidR="00192816" w:rsidRDefault="00192816" w:rsidP="0019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 w:rsidRPr="00DD0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продолжается обследование пунктов государственной геодезической сети, государственной нивелирной сети и государственной гравиметрической сети. </w:t>
      </w:r>
    </w:p>
    <w:p w:rsidR="00192816" w:rsidRDefault="00192816" w:rsidP="0019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пунктов включает в себя: анализ информационных материалов о местонахождении пункта на местности, определение местоположения на местности пункта, идентификацию пункта,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местонахождения пункта на местности, оценку состояния геодезического пункта, документальное оформление карточки обследования пункта и оформление охранной зоны при необходимости.</w:t>
      </w:r>
    </w:p>
    <w:p w:rsidR="00192816" w:rsidRDefault="00192816" w:rsidP="0019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DB3">
        <w:rPr>
          <w:rFonts w:ascii="Times New Roman" w:hAnsi="Times New Roman" w:cs="Times New Roman"/>
          <w:i/>
          <w:sz w:val="28"/>
          <w:szCs w:val="28"/>
        </w:rPr>
        <w:t>«Основной проблемой проведения полевого обследования пунктов для сотрудников Управления является месторасположение пунктов, так как большинство пунктов расположены на удаленном расстоянии от населенных пунктов, не имеющим каких-либо дорог. Кроме того, многие геодезические пункты не имеют опознавательных наружных знаков, утрачены верхние центры, что делает невозможным поиск без высокоточного геодезического оборудования и металлоискателей»</w:t>
      </w:r>
      <w:r>
        <w:rPr>
          <w:rFonts w:ascii="Times New Roman" w:hAnsi="Times New Roman" w:cs="Times New Roman"/>
          <w:sz w:val="28"/>
          <w:szCs w:val="28"/>
        </w:rPr>
        <w:t>, - отметила начальник отдела государственного земельного надзора, геодезии и картографии, контроля (надзора) в сфере саморегулируемых организаций Наталия Анатолиевна Касьянова.</w:t>
      </w:r>
    </w:p>
    <w:p w:rsidR="00192816" w:rsidRDefault="00192816" w:rsidP="0019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полугодие 2023 года сотрудниками Управления проведен мониторинг состояния 540 пунктов государственной нивелирной сети и 25 пунктов государственной геодезической сети, что составляет на текущий период 78% от общего запланированного к обследованию количества пунктов.</w:t>
      </w:r>
    </w:p>
    <w:p w:rsidR="00192816" w:rsidRDefault="00192816" w:rsidP="001928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проведения мониторинга геодезических пунктов, расположенных на территории Курской области опубликованы на </w:t>
      </w:r>
      <w:r w:rsidRPr="00BB497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Федеральном портале пространственных данных</w:t>
      </w:r>
      <w:r>
        <w:rPr>
          <w:rFonts w:ascii="Segoe UI" w:hAnsi="Segoe UI" w:cs="Segoe UI"/>
          <w:sz w:val="27"/>
          <w:szCs w:val="27"/>
          <w:shd w:val="clear" w:color="auto" w:fill="FFFFFF"/>
        </w:rPr>
        <w:t>.</w:t>
      </w:r>
    </w:p>
    <w:p w:rsidR="00192816" w:rsidRPr="003F6574" w:rsidRDefault="00192816" w:rsidP="001928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2742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D2742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СохранимГеодезическиеПунктыВместе</w:t>
        </w:r>
        <w:proofErr w:type="spellEnd"/>
      </w:hyperlink>
      <w:r w:rsidRPr="00D27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D2742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#</w:t>
        </w:r>
        <w:proofErr w:type="spellStart"/>
        <w:r w:rsidRPr="00D2742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СохранимГГС</w:t>
        </w:r>
        <w:proofErr w:type="spellEnd"/>
      </w:hyperlink>
      <w:r w:rsidRPr="00D274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D2742F">
          <w:rPr>
            <w:rStyle w:val="a7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#</w:t>
        </w:r>
        <w:proofErr w:type="spellStart"/>
        <w:r w:rsidRPr="00D2742F">
          <w:rPr>
            <w:rStyle w:val="a7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ГГСРоссии</w:t>
        </w:r>
        <w:proofErr w:type="spellEnd"/>
      </w:hyperlink>
      <w:bookmarkStart w:id="0" w:name="_GoBack"/>
      <w:bookmarkEnd w:id="0"/>
    </w:p>
    <w:p w:rsidR="00625E2C" w:rsidRPr="00733E46" w:rsidRDefault="00625E2C" w:rsidP="001D61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192816"/>
    <w:rsid w:val="001D615D"/>
    <w:rsid w:val="0020738F"/>
    <w:rsid w:val="00221C65"/>
    <w:rsid w:val="002A1092"/>
    <w:rsid w:val="00307793"/>
    <w:rsid w:val="00326A9F"/>
    <w:rsid w:val="0033564F"/>
    <w:rsid w:val="0045675A"/>
    <w:rsid w:val="004828E4"/>
    <w:rsid w:val="00527421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67051"/>
    <w:rsid w:val="00781FB9"/>
    <w:rsid w:val="007A103F"/>
    <w:rsid w:val="007E4937"/>
    <w:rsid w:val="00811094"/>
    <w:rsid w:val="00812B64"/>
    <w:rsid w:val="00894A1F"/>
    <w:rsid w:val="008A4FB8"/>
    <w:rsid w:val="008F3AC1"/>
    <w:rsid w:val="00900CA6"/>
    <w:rsid w:val="009229ED"/>
    <w:rsid w:val="009810CF"/>
    <w:rsid w:val="009909EE"/>
    <w:rsid w:val="009C5DEE"/>
    <w:rsid w:val="009E5191"/>
    <w:rsid w:val="00AA0C06"/>
    <w:rsid w:val="00AA60BD"/>
    <w:rsid w:val="00AC0FC5"/>
    <w:rsid w:val="00AE3D30"/>
    <w:rsid w:val="00BC57B4"/>
    <w:rsid w:val="00C03232"/>
    <w:rsid w:val="00C4573C"/>
    <w:rsid w:val="00C70C7B"/>
    <w:rsid w:val="00C8027E"/>
    <w:rsid w:val="00C93164"/>
    <w:rsid w:val="00CA359F"/>
    <w:rsid w:val="00CF611C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4F5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AA53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192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3%D0%93%D0%A1%D0%A0%D0%BE%D1%81%D1%81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E%D1%85%D1%80%D0%B0%D0%BD%D0%B8%D0%BC%D0%93%D0%93%D0%A1" TargetMode="External"/><Relationship Id="rId5" Type="http://schemas.openxmlformats.org/officeDocument/2006/relationships/hyperlink" Target="https://vk.com/feed?section=search&amp;q=%23%D0%A1%D0%BE%D1%85%D1%80%D0%B0%D0%BD%D0%B8%D0%BC%D0%93%D0%B5%D0%BE%D0%B4%D0%B5%D0%B7%D0%B8%D1%87%D0%B5%D1%81%D0%BA%D0%B8%D0%B5%D0%9F%D1%83%D0%BD%D0%BA%D1%82%D1%8B%D0%92%D0%BC%D0%B5%D1%81%D1%82%D0%B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Левых Наталия Александровна</cp:lastModifiedBy>
  <cp:revision>2</cp:revision>
  <cp:lastPrinted>2023-07-18T12:52:00Z</cp:lastPrinted>
  <dcterms:created xsi:type="dcterms:W3CDTF">2023-07-26T11:57:00Z</dcterms:created>
  <dcterms:modified xsi:type="dcterms:W3CDTF">2023-07-26T11:57:00Z</dcterms:modified>
</cp:coreProperties>
</file>